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E5937" w14:textId="7C33FF74" w:rsidR="00434EB4" w:rsidRPr="00E16C6A" w:rsidRDefault="00434EB4" w:rsidP="00434EB4">
      <w:pPr>
        <w:pStyle w:val="Normal1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E16C6A">
        <w:rPr>
          <w:rFonts w:ascii="Times New Roman" w:eastAsia="Calibri" w:hAnsi="Times New Roman" w:cs="Times New Roman"/>
          <w:b/>
          <w:kern w:val="1"/>
          <w:sz w:val="24"/>
          <w:szCs w:val="24"/>
          <w:lang w:val="sr-Cyrl-RS" w:eastAsia="ar-SA"/>
        </w:rPr>
        <w:t>Стручни надзор за радове н</w:t>
      </w:r>
      <w:r w:rsidR="001B634E" w:rsidRPr="00E16C6A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a</w:t>
      </w:r>
      <w:r w:rsidR="003D4160" w:rsidRPr="00E16C6A">
        <w:rPr>
          <w:rFonts w:ascii="Times New Roman" w:eastAsia="Calibri" w:hAnsi="Times New Roman" w:cs="Times New Roman"/>
          <w:b/>
          <w:kern w:val="1"/>
          <w:sz w:val="24"/>
          <w:szCs w:val="24"/>
          <w:lang w:val="sr-Cyrl-RS" w:eastAsia="ar-SA"/>
        </w:rPr>
        <w:t xml:space="preserve"> </w:t>
      </w:r>
      <w:r w:rsidR="001B634E" w:rsidRPr="00E16C6A">
        <w:rPr>
          <w:rFonts w:ascii="Times New Roman" w:hAnsi="Times New Roman" w:cs="Times New Roman"/>
          <w:sz w:val="24"/>
          <w:szCs w:val="24"/>
        </w:rPr>
        <w:t>РЕКОНСТРУКЦИЈ</w:t>
      </w:r>
      <w:r w:rsidR="001B634E" w:rsidRPr="00E16C6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1B634E" w:rsidRPr="00E16C6A">
        <w:rPr>
          <w:rFonts w:ascii="Times New Roman" w:hAnsi="Times New Roman" w:cs="Times New Roman"/>
          <w:sz w:val="24"/>
          <w:szCs w:val="24"/>
        </w:rPr>
        <w:t>, САНАЦИЈ</w:t>
      </w:r>
      <w:r w:rsidR="001B634E" w:rsidRPr="00E16C6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1B634E" w:rsidRPr="00E16C6A">
        <w:rPr>
          <w:rFonts w:ascii="Times New Roman" w:hAnsi="Times New Roman" w:cs="Times New Roman"/>
          <w:sz w:val="24"/>
          <w:szCs w:val="24"/>
        </w:rPr>
        <w:t>,</w:t>
      </w:r>
      <w:r w:rsidR="00E16C6A">
        <w:rPr>
          <w:rFonts w:ascii="Times New Roman" w:hAnsi="Times New Roman" w:cs="Times New Roman"/>
          <w:sz w:val="24"/>
          <w:szCs w:val="24"/>
        </w:rPr>
        <w:t xml:space="preserve"> </w:t>
      </w:r>
      <w:r w:rsidR="001B634E" w:rsidRPr="00E16C6A">
        <w:rPr>
          <w:rFonts w:ascii="Times New Roman" w:hAnsi="Times New Roman" w:cs="Times New Roman"/>
          <w:sz w:val="24"/>
          <w:szCs w:val="24"/>
        </w:rPr>
        <w:t>АДАПТАЦИЈ</w:t>
      </w:r>
      <w:r w:rsidR="001B634E" w:rsidRPr="00E16C6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1B634E" w:rsidRPr="00E16C6A">
        <w:rPr>
          <w:rFonts w:ascii="Times New Roman" w:hAnsi="Times New Roman" w:cs="Times New Roman"/>
          <w:sz w:val="24"/>
          <w:szCs w:val="24"/>
        </w:rPr>
        <w:t xml:space="preserve"> И ПРОМЕН</w:t>
      </w:r>
      <w:r w:rsidR="001B634E" w:rsidRPr="00E16C6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1B634E" w:rsidRPr="00E16C6A">
        <w:rPr>
          <w:rFonts w:ascii="Times New Roman" w:hAnsi="Times New Roman" w:cs="Times New Roman"/>
          <w:sz w:val="24"/>
          <w:szCs w:val="24"/>
        </w:rPr>
        <w:t xml:space="preserve"> НАМЕНЕ</w:t>
      </w:r>
      <w:r w:rsidR="003D4160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објекта будућег  </w:t>
      </w:r>
      <w:r w:rsidR="003D4160" w:rsidRPr="00E16C6A">
        <w:rPr>
          <w:rFonts w:ascii="Times New Roman" w:hAnsi="Times New Roman" w:cs="Times New Roman"/>
          <w:sz w:val="24"/>
          <w:szCs w:val="24"/>
        </w:rPr>
        <w:t>ИСТОРИЈСК</w:t>
      </w:r>
      <w:r w:rsidR="003D4160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ОГ </w:t>
      </w:r>
      <w:r w:rsidR="003D4160" w:rsidRPr="00E16C6A">
        <w:rPr>
          <w:rFonts w:ascii="Times New Roman" w:hAnsi="Times New Roman" w:cs="Times New Roman"/>
          <w:sz w:val="24"/>
          <w:szCs w:val="24"/>
        </w:rPr>
        <w:t xml:space="preserve"> МУЗЕЈ</w:t>
      </w:r>
      <w:r w:rsidR="003D4160" w:rsidRPr="00E16C6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3D4160" w:rsidRPr="00E16C6A">
        <w:rPr>
          <w:rFonts w:ascii="Times New Roman" w:hAnsi="Times New Roman" w:cs="Times New Roman"/>
          <w:sz w:val="24"/>
          <w:szCs w:val="24"/>
        </w:rPr>
        <w:t xml:space="preserve"> СРБИЈЕ, </w:t>
      </w:r>
      <w:proofErr w:type="spellStart"/>
      <w:r w:rsidR="00C63797" w:rsidRPr="00E16C6A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</w:p>
    <w:p w14:paraId="45A141D0" w14:textId="77777777" w:rsidR="00C63797" w:rsidRPr="00E16C6A" w:rsidRDefault="00C63797" w:rsidP="00434EB4">
      <w:pPr>
        <w:pStyle w:val="Normal1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val="sr-Cyrl-RS" w:eastAsia="ar-SA"/>
        </w:rPr>
      </w:pPr>
    </w:p>
    <w:p w14:paraId="56669031" w14:textId="77777777" w:rsidR="00434EB4" w:rsidRPr="00E16C6A" w:rsidRDefault="00434EB4" w:rsidP="00EB412D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b/>
          <w:sz w:val="24"/>
          <w:szCs w:val="24"/>
          <w:lang w:val="sr-Cyrl-RS"/>
        </w:rPr>
        <w:t>Технички опис:</w:t>
      </w:r>
    </w:p>
    <w:p w14:paraId="37B69A84" w14:textId="77777777" w:rsidR="00FA77D2" w:rsidRPr="00E16C6A" w:rsidRDefault="00434EB4" w:rsidP="00434EB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У склопу </w:t>
      </w:r>
      <w:r w:rsidR="003D4160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пројекта на радовима  реконструкције санацији адаптацији објекта </w:t>
      </w:r>
      <w:r w:rsidR="00087C09" w:rsidRPr="00E16C6A">
        <w:rPr>
          <w:rFonts w:ascii="Times New Roman" w:hAnsi="Times New Roman" w:cs="Times New Roman"/>
          <w:sz w:val="24"/>
          <w:szCs w:val="24"/>
          <w:lang w:val="sr-Cyrl-RS"/>
        </w:rPr>
        <w:t>будућег објекта ИСТОРИСКОГ МУЗЕЈА.</w:t>
      </w:r>
    </w:p>
    <w:p w14:paraId="73529750" w14:textId="77777777" w:rsidR="00B55EF9" w:rsidRPr="00E16C6A" w:rsidRDefault="00087C09" w:rsidP="00434EB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Постојећи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објекат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Железничке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6C6A">
        <w:rPr>
          <w:rFonts w:ascii="Times New Roman" w:hAnsi="Times New Roman" w:cs="Times New Roman"/>
          <w:sz w:val="24"/>
          <w:szCs w:val="24"/>
        </w:rPr>
        <w:t>станице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>,</w:t>
      </w:r>
      <w:r w:rsidRPr="00E16C6A">
        <w:rPr>
          <w:rFonts w:ascii="Times New Roman" w:hAnsi="Times New Roman" w:cs="Times New Roman"/>
          <w:sz w:val="24"/>
          <w:szCs w:val="24"/>
          <w:lang w:val="sr-Cyrl-RS"/>
        </w:rPr>
        <w:t>будући</w:t>
      </w:r>
      <w:proofErr w:type="gramEnd"/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ИСТОРИСКИ МУЗЕЈ </w:t>
      </w:r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представља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културно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добро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великог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значаја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Републику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Србију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Изграђен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1884. </w:t>
      </w:r>
      <w:proofErr w:type="spellStart"/>
      <w:proofErr w:type="gramStart"/>
      <w:r w:rsidRPr="00E16C6A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идејном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решењу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бечког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архитекте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фон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Флатиха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пројекту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српског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архитекте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професора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Драгутина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Милутиновића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. </w:t>
      </w:r>
      <w:r w:rsidR="00CB44D3" w:rsidRPr="00E16C6A">
        <w:rPr>
          <w:rFonts w:ascii="Times New Roman" w:hAnsi="Times New Roman" w:cs="Times New Roman"/>
          <w:sz w:val="24"/>
          <w:szCs w:val="24"/>
          <w:lang w:val="sr-Cyrl-RS"/>
        </w:rPr>
        <w:t>Л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оциран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катастарској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парцели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1532 КО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Савски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венац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Савски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трг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. 2 у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Београду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правцу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југо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истокa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Површина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парцеле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обухвата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парцелу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објектом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површине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3320 м2, а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нето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површина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надземних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етажа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објекта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4822,67м2 (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урачунатом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површином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изнад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шалтер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сале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>)</w:t>
      </w:r>
      <w:r w:rsidR="00F27215" w:rsidRPr="00E16C6A">
        <w:rPr>
          <w:rFonts w:ascii="Times New Roman" w:hAnsi="Times New Roman" w:cs="Times New Roman"/>
          <w:sz w:val="24"/>
          <w:szCs w:val="24"/>
        </w:rPr>
        <w:t xml:space="preserve"> УКУПНА БРГП ОБЈЕКТА 8838,28 м</w:t>
      </w:r>
      <w:r w:rsidR="00F27215" w:rsidRPr="00E16C6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CB44D3" w:rsidRPr="00E16C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угаони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објекат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састоји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дела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Савском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тргу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дужине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133,94м) и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дела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Карађорђевој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улици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дужине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54,32м). У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погледу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спратности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Савском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тргу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обухвата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средишњи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централни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објекта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спратности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П+1,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крајње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куле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спратности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П+2 и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везне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трактове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спратности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П+1.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Карађорђевој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улици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обухвата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кулу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спратности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П+2 и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везни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4D3" w:rsidRPr="00E16C6A">
        <w:rPr>
          <w:rFonts w:ascii="Times New Roman" w:hAnsi="Times New Roman" w:cs="Times New Roman"/>
          <w:sz w:val="24"/>
          <w:szCs w:val="24"/>
        </w:rPr>
        <w:t>тракт</w:t>
      </w:r>
      <w:proofErr w:type="spellEnd"/>
      <w:r w:rsidR="00CB44D3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Спратности П+1</w:t>
      </w:r>
      <w:r w:rsidR="00FA77D2" w:rsidRPr="00E16C6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283BE57" w14:textId="4BFFC8B9" w:rsidR="00434EB4" w:rsidRPr="00E16C6A" w:rsidRDefault="00FA77D2" w:rsidP="00434EB4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Тема набавке </w:t>
      </w:r>
      <w:r w:rsidR="00434EB4" w:rsidRPr="00E16C6A">
        <w:rPr>
          <w:rFonts w:ascii="Times New Roman" w:hAnsi="Times New Roman" w:cs="Times New Roman"/>
          <w:sz w:val="24"/>
          <w:szCs w:val="24"/>
          <w:lang w:val="sr-Cyrl-RS"/>
        </w:rPr>
        <w:t>је извршити стручно праћење радова (грађевински и грађевинско-занатски радови, конструкција, спољашње и унутрашње хидротехничке инсталације, спољашње и унутрашње</w:t>
      </w:r>
      <w:r w:rsidR="00A7190D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електроенергетске </w:t>
      </w:r>
      <w:proofErr w:type="spellStart"/>
      <w:r w:rsidR="00A7190D" w:rsidRPr="00E16C6A">
        <w:rPr>
          <w:rFonts w:ascii="Times New Roman" w:hAnsi="Times New Roman" w:cs="Times New Roman"/>
          <w:sz w:val="24"/>
          <w:szCs w:val="24"/>
          <w:lang w:val="sr-Cyrl-RS"/>
        </w:rPr>
        <w:t>инсталације,</w:t>
      </w:r>
      <w:r w:rsidRPr="00E16C6A">
        <w:rPr>
          <w:rFonts w:ascii="Times New Roman" w:hAnsi="Times New Roman" w:cs="Times New Roman"/>
          <w:sz w:val="24"/>
          <w:szCs w:val="24"/>
          <w:lang w:val="sr-Cyrl-RS"/>
        </w:rPr>
        <w:t>трафо</w:t>
      </w:r>
      <w:proofErr w:type="spellEnd"/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станице,</w:t>
      </w:r>
      <w:r w:rsidR="00A7190D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EB4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EMP и CSNU, топлотна подстаница, телекомуникационе </w:t>
      </w:r>
      <w:r w:rsidR="00533D46" w:rsidRPr="00E16C6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434EB4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нсталације, машинске </w:t>
      </w:r>
      <w:proofErr w:type="spellStart"/>
      <w:r w:rsidR="00434EB4" w:rsidRPr="00E16C6A">
        <w:rPr>
          <w:rFonts w:ascii="Times New Roman" w:hAnsi="Times New Roman" w:cs="Times New Roman"/>
          <w:sz w:val="24"/>
          <w:szCs w:val="24"/>
          <w:lang w:val="sr-Cyrl-RS"/>
        </w:rPr>
        <w:t>термотехничке</w:t>
      </w:r>
      <w:proofErr w:type="spellEnd"/>
      <w:r w:rsidR="00434EB4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инсталације, гашење пожар</w:t>
      </w:r>
      <w:r w:rsidR="00533D46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а, лифтови, дизел агрегати, и други радови специфицирани у предмеру ПЗИ-а) </w:t>
      </w:r>
      <w:r w:rsidR="00B55EF9" w:rsidRPr="00E16C6A">
        <w:rPr>
          <w:rFonts w:ascii="Times New Roman" w:hAnsi="Times New Roman" w:cs="Times New Roman"/>
          <w:sz w:val="24"/>
          <w:szCs w:val="24"/>
          <w:lang w:val="sr-Cyrl-RS"/>
        </w:rPr>
        <w:t>а све</w:t>
      </w:r>
      <w:r w:rsidR="00533D46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EB4" w:rsidRPr="00E16C6A">
        <w:rPr>
          <w:rFonts w:ascii="Times New Roman" w:hAnsi="Times New Roman" w:cs="Times New Roman"/>
          <w:sz w:val="24"/>
          <w:szCs w:val="24"/>
          <w:lang w:val="sr-Cyrl-RS"/>
        </w:rPr>
        <w:t>у виду Услуга стручног надзора</w:t>
      </w:r>
      <w:r w:rsidR="00E16C6A" w:rsidRPr="00E16C6A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5329E732" w14:textId="77777777" w:rsidR="00FA77D2" w:rsidRPr="00E16C6A" w:rsidRDefault="00FA77D2" w:rsidP="00434EB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Приступ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реконструкцији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поделити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делова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974FF8" w14:textId="77777777" w:rsidR="00FA77D2" w:rsidRPr="00E16C6A" w:rsidRDefault="00FA77D2" w:rsidP="00FA77D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Реконструкција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улазног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дела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пролаза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перонима</w:t>
      </w:r>
      <w:proofErr w:type="spellEnd"/>
    </w:p>
    <w:p w14:paraId="0CE398AA" w14:textId="77777777" w:rsidR="00FA77D2" w:rsidRPr="00E16C6A" w:rsidRDefault="00FA77D2" w:rsidP="00FA77D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Реконструкција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подрума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одвајање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тавана</w:t>
      </w:r>
      <w:proofErr w:type="spellEnd"/>
    </w:p>
    <w:p w14:paraId="126474BF" w14:textId="77777777" w:rsidR="00FA77D2" w:rsidRPr="00E16C6A" w:rsidRDefault="00FA77D2" w:rsidP="00FA77D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sz w:val="24"/>
          <w:szCs w:val="24"/>
          <w:lang w:val="sr-Cyrl-RS"/>
        </w:rPr>
        <w:t>С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анација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таваница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првог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спрата</w:t>
      </w:r>
      <w:proofErr w:type="spellEnd"/>
    </w:p>
    <w:p w14:paraId="32DF85B3" w14:textId="77777777" w:rsidR="00FA77D2" w:rsidRPr="00E16C6A" w:rsidRDefault="00FA77D2" w:rsidP="00FA77D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Реконструкција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степеништа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уградња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планираних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лифтова</w:t>
      </w:r>
      <w:proofErr w:type="spellEnd"/>
    </w:p>
    <w:p w14:paraId="4418F45A" w14:textId="77777777" w:rsidR="00FA77D2" w:rsidRPr="00E16C6A" w:rsidRDefault="00FA77D2" w:rsidP="00FA77D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Испуњавање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музеолошких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критеријума</w:t>
      </w:r>
      <w:proofErr w:type="spellEnd"/>
    </w:p>
    <w:p w14:paraId="0C62EFC0" w14:textId="77777777" w:rsidR="00FA77D2" w:rsidRPr="00E16C6A" w:rsidRDefault="00FA77D2" w:rsidP="00FA77D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Формирање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трафо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станице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простора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дизел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агрегат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техничке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кровне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терасе</w:t>
      </w:r>
      <w:proofErr w:type="spellEnd"/>
    </w:p>
    <w:p w14:paraId="4A943E10" w14:textId="77777777" w:rsidR="00533D46" w:rsidRPr="00E16C6A" w:rsidRDefault="00533D46" w:rsidP="00434EB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sz w:val="24"/>
          <w:szCs w:val="24"/>
          <w:lang w:val="sr-Cyrl-RS"/>
        </w:rPr>
        <w:t>Стручни надзор  је дужан да услуге пружи стручно и квалитетно, у складу са  Техничком спецификацијом радова, Законом о облигационим односима, Законом о планирању и изградњи, Правилнику о садржини и начину вођења стручног надзора и другим важећим прописима, стандардима и техничким нормативима који се односе на предметне услуге.</w:t>
      </w:r>
    </w:p>
    <w:p w14:paraId="341DD730" w14:textId="77777777" w:rsidR="00434EB4" w:rsidRPr="00E16C6A" w:rsidRDefault="00A7190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Услуге стручног надзора добављач пружа све време извођења радова </w:t>
      </w:r>
      <w:r w:rsidR="00B55EF9" w:rsidRPr="00E16C6A">
        <w:rPr>
          <w:rFonts w:ascii="Times New Roman" w:hAnsi="Times New Roman" w:cs="Times New Roman"/>
          <w:sz w:val="24"/>
          <w:szCs w:val="24"/>
          <w:lang w:val="sr-Cyrl-RS"/>
        </w:rPr>
        <w:t>( двадесет шест месеци</w:t>
      </w:r>
      <w:r w:rsidR="002774C2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уколико дође до продужења рока и дуже</w:t>
      </w:r>
      <w:r w:rsidR="00B55EF9" w:rsidRPr="00E16C6A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proofErr w:type="spellStart"/>
      <w:r w:rsidRPr="00E16C6A">
        <w:rPr>
          <w:rFonts w:ascii="Times New Roman" w:hAnsi="Times New Roman" w:cs="Times New Roman"/>
          <w:sz w:val="24"/>
          <w:szCs w:val="24"/>
          <w:lang w:val="sr-Cyrl-RS"/>
        </w:rPr>
        <w:t>реконструкцији</w:t>
      </w:r>
      <w:r w:rsidR="00B55EF9" w:rsidRPr="00E16C6A">
        <w:rPr>
          <w:rFonts w:ascii="Times New Roman" w:hAnsi="Times New Roman" w:cs="Times New Roman"/>
          <w:sz w:val="24"/>
          <w:szCs w:val="24"/>
          <w:lang w:val="sr-Cyrl-RS"/>
        </w:rPr>
        <w:t>,санацији</w:t>
      </w:r>
      <w:proofErr w:type="spellEnd"/>
      <w:r w:rsidR="00B55EF9" w:rsidRPr="00E16C6A">
        <w:rPr>
          <w:rFonts w:ascii="Times New Roman" w:hAnsi="Times New Roman" w:cs="Times New Roman"/>
          <w:sz w:val="24"/>
          <w:szCs w:val="24"/>
          <w:lang w:val="sr-Cyrl-RS"/>
        </w:rPr>
        <w:t>, адаптацији</w:t>
      </w:r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55EF9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бивше Железничке станице у Београду </w:t>
      </w:r>
      <w:r w:rsidRPr="00E16C6A">
        <w:rPr>
          <w:rFonts w:ascii="Times New Roman" w:hAnsi="Times New Roman" w:cs="Times New Roman"/>
          <w:sz w:val="24"/>
          <w:szCs w:val="24"/>
          <w:lang w:val="sr-Cyrl-RS"/>
        </w:rPr>
        <w:t>, укључујући и време извођења евентуалних вишкова и непредвиђених радова уз претходно регулисање истих.</w:t>
      </w:r>
    </w:p>
    <w:p w14:paraId="77D50B13" w14:textId="77777777" w:rsidR="00A7190D" w:rsidRPr="00E16C6A" w:rsidRDefault="00A7190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Стручни надзор је дужан да Решењем именује одговорна стручна лица која ће бити задужена за </w:t>
      </w:r>
      <w:r w:rsidR="000A5222" w:rsidRPr="00E16C6A">
        <w:rPr>
          <w:rFonts w:ascii="Times New Roman" w:hAnsi="Times New Roman" w:cs="Times New Roman"/>
          <w:sz w:val="24"/>
          <w:szCs w:val="24"/>
          <w:lang w:val="sr-Cyrl-RS"/>
        </w:rPr>
        <w:t>праћење радова по областима (струкама) у складу са својим стручним одобрењима (лиценцама)</w:t>
      </w:r>
    </w:p>
    <w:p w14:paraId="4316D269" w14:textId="77777777" w:rsidR="00A7190D" w:rsidRPr="00E16C6A" w:rsidRDefault="00A7190D" w:rsidP="00A719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Именовани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стручни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надзор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обавезан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>:</w:t>
      </w:r>
    </w:p>
    <w:p w14:paraId="5D92DF62" w14:textId="77777777" w:rsidR="00A7190D" w:rsidRPr="00E16C6A" w:rsidRDefault="00A7190D" w:rsidP="00A719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6909940" w14:textId="77777777" w:rsidR="00A7190D" w:rsidRPr="00E16C6A" w:rsidRDefault="00A7190D" w:rsidP="00A7190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преглед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контролу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изведених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градилишту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задужен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уписује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своја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запажања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грађевински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прописани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6C6A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16C6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454269B" w14:textId="77777777" w:rsidR="00A7190D" w:rsidRPr="00E16C6A" w:rsidRDefault="00A7190D" w:rsidP="00A7190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sz w:val="24"/>
          <w:szCs w:val="24"/>
          <w:lang w:val="sr-Cyrl-RS"/>
        </w:rPr>
        <w:t>в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рши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преглед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контролише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квалитет</w:t>
      </w:r>
      <w:proofErr w:type="spellEnd"/>
      <w:r w:rsidR="00D56CB1" w:rsidRPr="00E16C6A">
        <w:rPr>
          <w:rFonts w:ascii="Times New Roman" w:hAnsi="Times New Roman" w:cs="Times New Roman"/>
          <w:sz w:val="24"/>
          <w:szCs w:val="24"/>
          <w:lang w:val="sr-Cyrl-RS"/>
        </w:rPr>
        <w:t>, количине</w:t>
      </w:r>
      <w:r w:rsidRPr="00E16C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одобрава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наплату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изведених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>;</w:t>
      </w:r>
    </w:p>
    <w:p w14:paraId="3B59F9E7" w14:textId="77777777" w:rsidR="00A7190D" w:rsidRPr="00E16C6A" w:rsidRDefault="00A7190D" w:rsidP="00A7190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својим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задужењима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решава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настале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проблеме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евидентира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и </w:t>
      </w:r>
    </w:p>
    <w:p w14:paraId="05D4D47C" w14:textId="77777777" w:rsidR="00A7190D" w:rsidRPr="00E16C6A" w:rsidRDefault="00A7190D" w:rsidP="00A719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архивира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проток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значајне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послове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вођења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E16C6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16C6A">
        <w:rPr>
          <w:rFonts w:ascii="Times New Roman" w:hAnsi="Times New Roman" w:cs="Times New Roman"/>
          <w:sz w:val="24"/>
          <w:szCs w:val="24"/>
        </w:rPr>
        <w:t xml:space="preserve"> у</w:t>
      </w:r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</w:t>
      </w:r>
    </w:p>
    <w:p w14:paraId="50E84A0D" w14:textId="77777777" w:rsidR="00D56CB1" w:rsidRPr="00E16C6A" w:rsidRDefault="00A7190D" w:rsidP="00D56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писменој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обавештава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одговорне</w:t>
      </w:r>
      <w:proofErr w:type="spellEnd"/>
      <w:r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п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редставнике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C6A">
        <w:rPr>
          <w:rFonts w:ascii="Times New Roman" w:hAnsi="Times New Roman" w:cs="Times New Roman"/>
          <w:sz w:val="24"/>
          <w:szCs w:val="24"/>
        </w:rPr>
        <w:t>Инвеститора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E16C6A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16C6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A6DA69E" w14:textId="77777777" w:rsidR="004B7E6F" w:rsidRPr="00E16C6A" w:rsidRDefault="00D56CB1" w:rsidP="00D56CB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sz w:val="24"/>
          <w:szCs w:val="24"/>
          <w:lang w:val="sr-Cyrl-RS"/>
        </w:rPr>
        <w:t>За сваку промену која доводи до повећања обима посла или изискује накнадне радове, у најкраћем року обавести Инвеститора и затражи Одобрење/регулисање извођења таквих радова у складу са Законском регулативом.</w:t>
      </w:r>
      <w:r w:rsidR="00A7190D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B9DE9B1" w14:textId="77777777" w:rsidR="00A7190D" w:rsidRPr="00E16C6A" w:rsidRDefault="004B7E6F" w:rsidP="00D56CB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6C6A">
        <w:rPr>
          <w:rFonts w:ascii="Times New Roman" w:hAnsi="Times New Roman" w:cs="Times New Roman"/>
          <w:sz w:val="24"/>
          <w:szCs w:val="24"/>
          <w:lang w:val="sr-Cyrl-RS"/>
        </w:rPr>
        <w:t>Учествује у примопредаји зграде и коначном обрачуну</w:t>
      </w:r>
      <w:r w:rsidR="00A7190D" w:rsidRPr="00E16C6A"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</w:p>
    <w:p w14:paraId="541B1386" w14:textId="77777777" w:rsidR="001A641E" w:rsidRPr="00E16C6A" w:rsidRDefault="001A641E" w:rsidP="001A6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DC8EEEC" w14:textId="77777777" w:rsidR="001A641E" w:rsidRPr="00E16C6A" w:rsidRDefault="001A641E" w:rsidP="001A6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790AA3B" w14:textId="492F52CC" w:rsidR="00B93E64" w:rsidRPr="00E16C6A" w:rsidRDefault="00B93E64" w:rsidP="00B93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B93E64" w:rsidRPr="00E16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C593F"/>
    <w:multiLevelType w:val="hybridMultilevel"/>
    <w:tmpl w:val="34F04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E603FA"/>
    <w:multiLevelType w:val="hybridMultilevel"/>
    <w:tmpl w:val="68BA1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87DEA"/>
    <w:multiLevelType w:val="hybridMultilevel"/>
    <w:tmpl w:val="6D18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80B1C"/>
    <w:multiLevelType w:val="hybridMultilevel"/>
    <w:tmpl w:val="C0145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491586">
    <w:abstractNumId w:val="0"/>
  </w:num>
  <w:num w:numId="2" w16cid:durableId="1494754395">
    <w:abstractNumId w:val="3"/>
  </w:num>
  <w:num w:numId="3" w16cid:durableId="637340394">
    <w:abstractNumId w:val="1"/>
  </w:num>
  <w:num w:numId="4" w16cid:durableId="1900507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412D"/>
    <w:rsid w:val="00087C09"/>
    <w:rsid w:val="000A5222"/>
    <w:rsid w:val="001A2048"/>
    <w:rsid w:val="001A641E"/>
    <w:rsid w:val="001B634E"/>
    <w:rsid w:val="002774C2"/>
    <w:rsid w:val="00321426"/>
    <w:rsid w:val="00395D51"/>
    <w:rsid w:val="003A1F0F"/>
    <w:rsid w:val="003D4160"/>
    <w:rsid w:val="00434EB4"/>
    <w:rsid w:val="00442BE4"/>
    <w:rsid w:val="004B7E6F"/>
    <w:rsid w:val="00533D46"/>
    <w:rsid w:val="0057385C"/>
    <w:rsid w:val="00656AF5"/>
    <w:rsid w:val="006607F6"/>
    <w:rsid w:val="00827BFB"/>
    <w:rsid w:val="008D259D"/>
    <w:rsid w:val="008E4A4F"/>
    <w:rsid w:val="00A7190D"/>
    <w:rsid w:val="00AC4DB6"/>
    <w:rsid w:val="00B55EF9"/>
    <w:rsid w:val="00B93E64"/>
    <w:rsid w:val="00BC736A"/>
    <w:rsid w:val="00C63797"/>
    <w:rsid w:val="00CB44D3"/>
    <w:rsid w:val="00CC7A48"/>
    <w:rsid w:val="00D56CB1"/>
    <w:rsid w:val="00E16C6A"/>
    <w:rsid w:val="00E52EC4"/>
    <w:rsid w:val="00EB412D"/>
    <w:rsid w:val="00EC69F6"/>
    <w:rsid w:val="00F27215"/>
    <w:rsid w:val="00FA77D2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6D0A0"/>
  <w15:docId w15:val="{C8D0FA73-0172-4782-BDB0-7F0A6E48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34EB4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A71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~WRL0001.tmp</Template>
  <TotalTime>225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</dc:creator>
  <cp:lastModifiedBy>Vladimir Kojicin</cp:lastModifiedBy>
  <cp:revision>22</cp:revision>
  <dcterms:created xsi:type="dcterms:W3CDTF">2021-06-21T13:10:00Z</dcterms:created>
  <dcterms:modified xsi:type="dcterms:W3CDTF">2024-07-23T08:08:00Z</dcterms:modified>
</cp:coreProperties>
</file>