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A734" w14:textId="5473DA0A" w:rsidR="00893E91" w:rsidRPr="0033582B" w:rsidRDefault="00893E91" w:rsidP="00552348">
      <w:pPr>
        <w:tabs>
          <w:tab w:val="left" w:pos="5245"/>
        </w:tabs>
        <w:rPr>
          <w:color w:val="000000" w:themeColor="text1"/>
        </w:rPr>
      </w:pPr>
      <w:r w:rsidRPr="0033582B">
        <w:rPr>
          <w:color w:val="000000" w:themeColor="text1"/>
        </w:rPr>
        <w:t>Наручилац:</w:t>
      </w:r>
      <w:r w:rsidR="00A91333" w:rsidRPr="0033582B">
        <w:rPr>
          <w:color w:val="000000" w:themeColor="text1"/>
        </w:rPr>
        <w:tab/>
      </w:r>
      <w:r w:rsidR="00552348" w:rsidRPr="0033582B">
        <w:rPr>
          <w:color w:val="000000" w:themeColor="text1"/>
        </w:rPr>
        <w:t>Р</w:t>
      </w:r>
      <w:r w:rsidR="00DF630D" w:rsidRPr="0033582B">
        <w:rPr>
          <w:color w:val="000000" w:themeColor="text1"/>
        </w:rPr>
        <w:t>епублика</w:t>
      </w:r>
      <w:r w:rsidR="00552348" w:rsidRPr="0033582B">
        <w:rPr>
          <w:color w:val="000000" w:themeColor="text1"/>
        </w:rPr>
        <w:t xml:space="preserve"> Србија</w:t>
      </w:r>
    </w:p>
    <w:p w14:paraId="082A9EC8" w14:textId="6989D0F0" w:rsidR="00A91333" w:rsidRPr="0033582B" w:rsidRDefault="00A91333" w:rsidP="00552348">
      <w:pPr>
        <w:tabs>
          <w:tab w:val="left" w:pos="5245"/>
        </w:tabs>
        <w:spacing w:before="0"/>
        <w:rPr>
          <w:color w:val="000000" w:themeColor="text1"/>
        </w:rPr>
      </w:pPr>
      <w:r w:rsidRPr="0033582B">
        <w:rPr>
          <w:color w:val="000000" w:themeColor="text1"/>
        </w:rPr>
        <w:tab/>
      </w:r>
      <w:r w:rsidR="00552348" w:rsidRPr="0033582B">
        <w:rPr>
          <w:color w:val="000000" w:themeColor="text1"/>
        </w:rPr>
        <w:t>Министарство рударства и енергетике</w:t>
      </w:r>
    </w:p>
    <w:p w14:paraId="31594EAF" w14:textId="77777777" w:rsidR="00893E91" w:rsidRPr="0033582B" w:rsidRDefault="00893E91" w:rsidP="00893E91">
      <w:pPr>
        <w:rPr>
          <w:color w:val="000000" w:themeColor="text1"/>
        </w:rPr>
      </w:pPr>
    </w:p>
    <w:p w14:paraId="4A2C4C6A" w14:textId="77777777" w:rsidR="00893E91" w:rsidRPr="0033582B" w:rsidRDefault="00893E91" w:rsidP="00893E91">
      <w:pPr>
        <w:rPr>
          <w:color w:val="000000" w:themeColor="text1"/>
        </w:rPr>
      </w:pPr>
    </w:p>
    <w:p w14:paraId="207C6B3B" w14:textId="77777777" w:rsidR="00893E91" w:rsidRPr="0033582B" w:rsidRDefault="00893E91" w:rsidP="00893E91">
      <w:pPr>
        <w:rPr>
          <w:color w:val="000000" w:themeColor="text1"/>
        </w:rPr>
      </w:pPr>
    </w:p>
    <w:p w14:paraId="602A7F6A" w14:textId="77777777" w:rsidR="00893E91" w:rsidRPr="0033582B" w:rsidRDefault="00893E91" w:rsidP="00893E91">
      <w:pPr>
        <w:rPr>
          <w:color w:val="000000" w:themeColor="text1"/>
        </w:rPr>
      </w:pPr>
    </w:p>
    <w:p w14:paraId="5966DC33" w14:textId="77777777" w:rsidR="00893E91" w:rsidRPr="0033582B" w:rsidRDefault="00893E91" w:rsidP="00893E91">
      <w:pPr>
        <w:rPr>
          <w:color w:val="000000" w:themeColor="text1"/>
        </w:rPr>
      </w:pPr>
    </w:p>
    <w:p w14:paraId="5A1A706F" w14:textId="6E0EC038" w:rsidR="00893E91" w:rsidRPr="0033582B" w:rsidRDefault="00893E91" w:rsidP="00893E91">
      <w:pPr>
        <w:rPr>
          <w:color w:val="000000" w:themeColor="text1"/>
        </w:rPr>
      </w:pPr>
    </w:p>
    <w:p w14:paraId="20C4BC7E" w14:textId="34F2860B" w:rsidR="00D32E11" w:rsidRPr="0033582B" w:rsidRDefault="00D32E11" w:rsidP="00893E91">
      <w:pPr>
        <w:rPr>
          <w:color w:val="000000" w:themeColor="text1"/>
        </w:rPr>
      </w:pPr>
    </w:p>
    <w:p w14:paraId="4490A1BE" w14:textId="139B1FDF" w:rsidR="006E4F10" w:rsidRPr="0033582B" w:rsidRDefault="006E4F10" w:rsidP="00893E91">
      <w:pPr>
        <w:rPr>
          <w:color w:val="000000" w:themeColor="text1"/>
        </w:rPr>
      </w:pPr>
    </w:p>
    <w:p w14:paraId="43583F58" w14:textId="77777777" w:rsidR="00893E91" w:rsidRPr="0033582B" w:rsidRDefault="00893E91" w:rsidP="00893E91">
      <w:pPr>
        <w:rPr>
          <w:color w:val="000000" w:themeColor="text1"/>
        </w:rPr>
      </w:pPr>
    </w:p>
    <w:p w14:paraId="2B82F7D3" w14:textId="2C4A7BC3" w:rsidR="00893E91" w:rsidRPr="0033582B" w:rsidRDefault="0072565C" w:rsidP="009C2483">
      <w:pPr>
        <w:jc w:val="center"/>
        <w:rPr>
          <w:color w:val="000000" w:themeColor="text1"/>
          <w:sz w:val="36"/>
          <w:szCs w:val="36"/>
        </w:rPr>
      </w:pPr>
      <w:r w:rsidRPr="0033582B">
        <w:rPr>
          <w:b/>
          <w:bCs/>
          <w:color w:val="000000" w:themeColor="text1"/>
          <w:sz w:val="40"/>
          <w:szCs w:val="40"/>
        </w:rPr>
        <w:t>РХЕ „ЂЕРДАП 3“</w:t>
      </w:r>
    </w:p>
    <w:p w14:paraId="5A6A1FDC" w14:textId="5E573783" w:rsidR="00893E91" w:rsidRPr="0033582B" w:rsidRDefault="00893E91" w:rsidP="00B95788">
      <w:pPr>
        <w:jc w:val="center"/>
        <w:rPr>
          <w:b/>
          <w:bCs/>
          <w:color w:val="000000" w:themeColor="text1"/>
          <w:sz w:val="28"/>
          <w:szCs w:val="28"/>
        </w:rPr>
      </w:pPr>
      <w:r w:rsidRPr="0033582B">
        <w:rPr>
          <w:b/>
          <w:bCs/>
          <w:color w:val="000000" w:themeColor="text1"/>
          <w:sz w:val="28"/>
          <w:szCs w:val="28"/>
        </w:rPr>
        <w:t>ПРОЈЕКТНИ ЗАДАТАК</w:t>
      </w:r>
    </w:p>
    <w:p w14:paraId="34551C54" w14:textId="77777777" w:rsidR="00893E91" w:rsidRPr="0033582B" w:rsidRDefault="00893E91" w:rsidP="00B95788">
      <w:pPr>
        <w:jc w:val="center"/>
        <w:rPr>
          <w:b/>
          <w:bCs/>
          <w:color w:val="000000" w:themeColor="text1"/>
          <w:sz w:val="28"/>
          <w:szCs w:val="28"/>
        </w:rPr>
      </w:pPr>
      <w:r w:rsidRPr="0033582B">
        <w:rPr>
          <w:b/>
          <w:bCs/>
          <w:color w:val="000000" w:themeColor="text1"/>
          <w:sz w:val="28"/>
          <w:szCs w:val="28"/>
        </w:rPr>
        <w:t>за израду</w:t>
      </w:r>
    </w:p>
    <w:p w14:paraId="61E39FE3" w14:textId="08FA6E96" w:rsidR="00893E91" w:rsidRPr="0033582B" w:rsidRDefault="006F04FB" w:rsidP="00B95788">
      <w:pPr>
        <w:jc w:val="center"/>
        <w:rPr>
          <w:b/>
          <w:bCs/>
          <w:color w:val="000000" w:themeColor="text1"/>
          <w:sz w:val="28"/>
          <w:szCs w:val="28"/>
        </w:rPr>
      </w:pPr>
      <w:r w:rsidRPr="0033582B">
        <w:rPr>
          <w:b/>
          <w:bCs/>
          <w:color w:val="000000" w:themeColor="text1"/>
          <w:sz w:val="28"/>
          <w:szCs w:val="28"/>
        </w:rPr>
        <w:t xml:space="preserve">Генералног пројекта, </w:t>
      </w:r>
      <w:r w:rsidR="00732456" w:rsidRPr="0033582B">
        <w:rPr>
          <w:b/>
          <w:bCs/>
          <w:color w:val="000000" w:themeColor="text1"/>
          <w:sz w:val="28"/>
          <w:szCs w:val="28"/>
        </w:rPr>
        <w:br/>
      </w:r>
      <w:r w:rsidRPr="0033582B">
        <w:rPr>
          <w:b/>
          <w:bCs/>
          <w:color w:val="000000" w:themeColor="text1"/>
          <w:sz w:val="28"/>
          <w:szCs w:val="28"/>
        </w:rPr>
        <w:t xml:space="preserve">Претходне студије оправданости, </w:t>
      </w:r>
      <w:r w:rsidR="00732456" w:rsidRPr="0033582B">
        <w:rPr>
          <w:b/>
          <w:bCs/>
          <w:color w:val="000000" w:themeColor="text1"/>
          <w:sz w:val="28"/>
          <w:szCs w:val="28"/>
        </w:rPr>
        <w:br/>
      </w:r>
      <w:r w:rsidRPr="0033582B">
        <w:rPr>
          <w:b/>
          <w:bCs/>
          <w:color w:val="000000" w:themeColor="text1"/>
          <w:sz w:val="28"/>
          <w:szCs w:val="28"/>
        </w:rPr>
        <w:t xml:space="preserve">Просторног плана подручја посебне намене и </w:t>
      </w:r>
      <w:r w:rsidR="00732456" w:rsidRPr="0033582B">
        <w:rPr>
          <w:b/>
          <w:bCs/>
          <w:color w:val="000000" w:themeColor="text1"/>
          <w:sz w:val="28"/>
          <w:szCs w:val="28"/>
        </w:rPr>
        <w:br/>
      </w:r>
      <w:r w:rsidRPr="0033582B">
        <w:rPr>
          <w:b/>
          <w:bCs/>
          <w:color w:val="000000" w:themeColor="text1"/>
          <w:sz w:val="28"/>
          <w:szCs w:val="28"/>
        </w:rPr>
        <w:t>Стратешке процене утицаја на животну средину</w:t>
      </w:r>
    </w:p>
    <w:p w14:paraId="7479AF2A" w14:textId="77777777" w:rsidR="00893E91" w:rsidRPr="0033582B" w:rsidRDefault="00893E91" w:rsidP="00893E91">
      <w:pPr>
        <w:rPr>
          <w:color w:val="000000" w:themeColor="text1"/>
        </w:rPr>
      </w:pPr>
    </w:p>
    <w:p w14:paraId="7B41C714" w14:textId="77777777" w:rsidR="00893E91" w:rsidRPr="0033582B" w:rsidRDefault="00893E91" w:rsidP="00893E91">
      <w:pPr>
        <w:rPr>
          <w:color w:val="000000" w:themeColor="text1"/>
        </w:rPr>
      </w:pPr>
    </w:p>
    <w:p w14:paraId="20052795" w14:textId="77777777" w:rsidR="00893E91" w:rsidRPr="0033582B" w:rsidRDefault="00893E91" w:rsidP="00893E91">
      <w:pPr>
        <w:rPr>
          <w:color w:val="000000" w:themeColor="text1"/>
        </w:rPr>
      </w:pPr>
    </w:p>
    <w:p w14:paraId="00CC4E68" w14:textId="77777777" w:rsidR="00893E91" w:rsidRPr="0033582B" w:rsidRDefault="00893E91" w:rsidP="00893E91">
      <w:pPr>
        <w:rPr>
          <w:color w:val="000000" w:themeColor="text1"/>
        </w:rPr>
      </w:pPr>
    </w:p>
    <w:p w14:paraId="38E8A600" w14:textId="231DD5FB" w:rsidR="00893E91" w:rsidRPr="0033582B" w:rsidRDefault="00893E91" w:rsidP="00893E91">
      <w:pPr>
        <w:rPr>
          <w:color w:val="000000" w:themeColor="text1"/>
        </w:rPr>
      </w:pPr>
    </w:p>
    <w:p w14:paraId="6580886F" w14:textId="0EFEF733" w:rsidR="00D32E11" w:rsidRPr="0033582B" w:rsidRDefault="00D32E11" w:rsidP="00893E91">
      <w:pPr>
        <w:rPr>
          <w:color w:val="000000" w:themeColor="text1"/>
        </w:rPr>
      </w:pPr>
    </w:p>
    <w:p w14:paraId="665E1014" w14:textId="294B2C6D" w:rsidR="00D32E11" w:rsidRPr="0033582B" w:rsidRDefault="00D32E11" w:rsidP="00893E91">
      <w:pPr>
        <w:rPr>
          <w:color w:val="000000" w:themeColor="text1"/>
        </w:rPr>
      </w:pPr>
    </w:p>
    <w:p w14:paraId="0FBE13ED" w14:textId="0A0F2AB7" w:rsidR="00D32E11" w:rsidRPr="0033582B" w:rsidRDefault="00D32E11" w:rsidP="00893E91">
      <w:pPr>
        <w:rPr>
          <w:color w:val="000000" w:themeColor="text1"/>
        </w:rPr>
      </w:pPr>
    </w:p>
    <w:p w14:paraId="02E66A21" w14:textId="5C821794" w:rsidR="00D32E11" w:rsidRPr="0033582B" w:rsidRDefault="00D32E11" w:rsidP="00893E91">
      <w:pPr>
        <w:rPr>
          <w:color w:val="000000" w:themeColor="text1"/>
        </w:rPr>
      </w:pPr>
    </w:p>
    <w:p w14:paraId="05CF6D53" w14:textId="01A1CA7E" w:rsidR="00D32E11" w:rsidRPr="0033582B" w:rsidRDefault="00D32E11" w:rsidP="00893E91">
      <w:pPr>
        <w:rPr>
          <w:color w:val="000000" w:themeColor="text1"/>
        </w:rPr>
      </w:pPr>
    </w:p>
    <w:p w14:paraId="36E2063C" w14:textId="18160A10" w:rsidR="00D32E11" w:rsidRPr="0033582B" w:rsidRDefault="00D32E11" w:rsidP="00893E91">
      <w:pPr>
        <w:rPr>
          <w:color w:val="000000" w:themeColor="text1"/>
        </w:rPr>
      </w:pPr>
    </w:p>
    <w:p w14:paraId="208CB3B9" w14:textId="50D7849E" w:rsidR="00D32E11" w:rsidRPr="0033582B" w:rsidRDefault="00D32E11" w:rsidP="00893E91">
      <w:pPr>
        <w:rPr>
          <w:color w:val="000000" w:themeColor="text1"/>
        </w:rPr>
      </w:pPr>
    </w:p>
    <w:p w14:paraId="50352D02" w14:textId="77777777" w:rsidR="00893E91" w:rsidRPr="0033582B" w:rsidRDefault="00893E91" w:rsidP="00893E91">
      <w:pPr>
        <w:rPr>
          <w:color w:val="000000" w:themeColor="text1"/>
        </w:rPr>
      </w:pPr>
    </w:p>
    <w:p w14:paraId="230C9752" w14:textId="77777777" w:rsidR="00893E91" w:rsidRPr="0033582B" w:rsidRDefault="00893E91" w:rsidP="00893E91">
      <w:pPr>
        <w:rPr>
          <w:color w:val="000000" w:themeColor="text1"/>
        </w:rPr>
      </w:pPr>
    </w:p>
    <w:p w14:paraId="3515E65A" w14:textId="77777777" w:rsidR="00893E91" w:rsidRPr="0033582B" w:rsidRDefault="00893E91" w:rsidP="00893E91">
      <w:pPr>
        <w:rPr>
          <w:color w:val="000000" w:themeColor="text1"/>
        </w:rPr>
      </w:pPr>
    </w:p>
    <w:p w14:paraId="2432E210" w14:textId="77777777" w:rsidR="00893E91" w:rsidRPr="0033582B" w:rsidRDefault="00893E91" w:rsidP="00893E91">
      <w:pPr>
        <w:rPr>
          <w:color w:val="000000" w:themeColor="text1"/>
        </w:rPr>
      </w:pPr>
    </w:p>
    <w:p w14:paraId="4F1751B5" w14:textId="77777777" w:rsidR="00893E91" w:rsidRPr="0033582B" w:rsidRDefault="00893E91" w:rsidP="00893E91">
      <w:pPr>
        <w:rPr>
          <w:color w:val="000000" w:themeColor="text1"/>
        </w:rPr>
      </w:pPr>
    </w:p>
    <w:p w14:paraId="1FF2D8C4" w14:textId="02A2A1D3" w:rsidR="00E31632" w:rsidRPr="0033582B" w:rsidRDefault="00893E91" w:rsidP="00C81095">
      <w:pPr>
        <w:jc w:val="center"/>
        <w:rPr>
          <w:color w:val="000000" w:themeColor="text1"/>
          <w:lang w:val="sr-Latn-RS"/>
        </w:rPr>
      </w:pPr>
      <w:r w:rsidRPr="0033582B">
        <w:rPr>
          <w:color w:val="000000" w:themeColor="text1"/>
        </w:rPr>
        <w:t>202</w:t>
      </w:r>
      <w:r w:rsidR="00595DAA" w:rsidRPr="0033582B">
        <w:rPr>
          <w:color w:val="000000" w:themeColor="text1"/>
        </w:rPr>
        <w:t>6</w:t>
      </w:r>
      <w:r w:rsidRPr="0033582B">
        <w:rPr>
          <w:color w:val="000000" w:themeColor="text1"/>
        </w:rPr>
        <w:t>. годин</w:t>
      </w:r>
      <w:r w:rsidR="00B95788" w:rsidRPr="0033582B">
        <w:rPr>
          <w:color w:val="000000" w:themeColor="text1"/>
        </w:rPr>
        <w:t>а</w:t>
      </w:r>
      <w:r w:rsidR="00E53166" w:rsidRPr="0033582B">
        <w:rPr>
          <w:color w:val="000000" w:themeColor="text1"/>
        </w:rPr>
        <w:br w:type="page"/>
      </w:r>
    </w:p>
    <w:p w14:paraId="0B9711DD" w14:textId="77777777" w:rsidR="00E31632" w:rsidRPr="0033582B" w:rsidRDefault="00E31632" w:rsidP="00474DCD">
      <w:pPr>
        <w:jc w:val="center"/>
        <w:rPr>
          <w:b/>
          <w:bCs/>
          <w:color w:val="000000" w:themeColor="text1"/>
          <w:sz w:val="32"/>
          <w:szCs w:val="32"/>
        </w:rPr>
        <w:sectPr w:rsidR="00E31632" w:rsidRPr="0033582B" w:rsidSect="00381FFB">
          <w:pgSz w:w="11907" w:h="16840" w:code="9"/>
          <w:pgMar w:top="1134" w:right="1021" w:bottom="1418" w:left="1418" w:header="510" w:footer="510" w:gutter="0"/>
          <w:cols w:space="708"/>
          <w:docGrid w:linePitch="360"/>
        </w:sectPr>
      </w:pPr>
    </w:p>
    <w:p w14:paraId="0F36B76F" w14:textId="3B1E7122" w:rsidR="00474DCD" w:rsidRPr="0033582B" w:rsidRDefault="006F04FB" w:rsidP="00474DCD">
      <w:pPr>
        <w:jc w:val="center"/>
        <w:rPr>
          <w:color w:val="000000" w:themeColor="text1"/>
          <w:sz w:val="28"/>
          <w:szCs w:val="28"/>
        </w:rPr>
      </w:pPr>
      <w:r w:rsidRPr="0033582B">
        <w:rPr>
          <w:b/>
          <w:bCs/>
          <w:color w:val="000000" w:themeColor="text1"/>
          <w:sz w:val="32"/>
          <w:szCs w:val="32"/>
        </w:rPr>
        <w:lastRenderedPageBreak/>
        <w:t>РХЕ „ЂЕРДАП 3“</w:t>
      </w:r>
    </w:p>
    <w:p w14:paraId="4127D36C" w14:textId="77777777" w:rsidR="00474DCD" w:rsidRPr="0033582B" w:rsidRDefault="00474DCD" w:rsidP="00474DCD">
      <w:pPr>
        <w:jc w:val="center"/>
        <w:rPr>
          <w:b/>
          <w:bCs/>
          <w:color w:val="000000" w:themeColor="text1"/>
        </w:rPr>
      </w:pPr>
      <w:r w:rsidRPr="0033582B">
        <w:rPr>
          <w:b/>
          <w:bCs/>
          <w:color w:val="000000" w:themeColor="text1"/>
        </w:rPr>
        <w:t>ПРОЈЕКТНИ ЗАДАТАК</w:t>
      </w:r>
    </w:p>
    <w:p w14:paraId="2FE6B59F" w14:textId="77777777" w:rsidR="00474DCD" w:rsidRPr="0033582B" w:rsidRDefault="00474DCD" w:rsidP="00474DCD">
      <w:pPr>
        <w:jc w:val="center"/>
        <w:rPr>
          <w:b/>
          <w:bCs/>
          <w:color w:val="000000" w:themeColor="text1"/>
        </w:rPr>
      </w:pPr>
      <w:r w:rsidRPr="0033582B">
        <w:rPr>
          <w:b/>
          <w:bCs/>
          <w:color w:val="000000" w:themeColor="text1"/>
        </w:rPr>
        <w:t>за израду</w:t>
      </w:r>
    </w:p>
    <w:p w14:paraId="1DAE6125" w14:textId="1C453EB1" w:rsidR="00C871D5" w:rsidRPr="0033582B" w:rsidRDefault="006F04FB" w:rsidP="00C871D5">
      <w:pPr>
        <w:jc w:val="center"/>
        <w:rPr>
          <w:b/>
          <w:bCs/>
          <w:color w:val="000000" w:themeColor="text1"/>
        </w:rPr>
      </w:pPr>
      <w:r w:rsidRPr="0033582B">
        <w:rPr>
          <w:b/>
          <w:bCs/>
          <w:color w:val="000000" w:themeColor="text1"/>
        </w:rPr>
        <w:t xml:space="preserve">Генералног пројекта, Претходне студије оправданости, Просторног плана </w:t>
      </w:r>
      <w:r w:rsidR="00A3533A" w:rsidRPr="0033582B">
        <w:rPr>
          <w:b/>
          <w:bCs/>
          <w:color w:val="000000" w:themeColor="text1"/>
        </w:rPr>
        <w:br/>
      </w:r>
      <w:r w:rsidRPr="0033582B">
        <w:rPr>
          <w:b/>
          <w:bCs/>
          <w:color w:val="000000" w:themeColor="text1"/>
        </w:rPr>
        <w:t>подручја посебне намене и Стратешке процене утицаја на животну средину</w:t>
      </w:r>
    </w:p>
    <w:p w14:paraId="360A328C" w14:textId="77777777" w:rsidR="00DF630D" w:rsidRPr="0033582B" w:rsidRDefault="00DF630D" w:rsidP="00C871D5">
      <w:pPr>
        <w:jc w:val="center"/>
        <w:rPr>
          <w:b/>
          <w:bCs/>
          <w:color w:val="000000" w:themeColor="text1"/>
        </w:rPr>
      </w:pPr>
    </w:p>
    <w:p w14:paraId="10E5E906" w14:textId="5F2932E4" w:rsidR="00E53166" w:rsidRPr="0033582B" w:rsidRDefault="00E53166" w:rsidP="00893E91">
      <w:pPr>
        <w:rPr>
          <w:color w:val="000000" w:themeColor="text1"/>
        </w:rPr>
      </w:pPr>
    </w:p>
    <w:p w14:paraId="4A923902" w14:textId="415DB2DB" w:rsidR="00E53166" w:rsidRPr="0033582B" w:rsidRDefault="0010176B" w:rsidP="00893E91">
      <w:pPr>
        <w:rPr>
          <w:b/>
          <w:bCs/>
          <w:color w:val="000000" w:themeColor="text1"/>
          <w:sz w:val="32"/>
          <w:szCs w:val="32"/>
        </w:rPr>
      </w:pPr>
      <w:r w:rsidRPr="0033582B">
        <w:rPr>
          <w:b/>
          <w:bCs/>
          <w:color w:val="000000" w:themeColor="text1"/>
          <w:sz w:val="32"/>
          <w:szCs w:val="32"/>
        </w:rPr>
        <w:t>САДРЖАЈ</w:t>
      </w:r>
    </w:p>
    <w:p w14:paraId="51E9065D" w14:textId="77777777" w:rsidR="0010176B" w:rsidRPr="0033582B" w:rsidRDefault="0010176B" w:rsidP="00893E91">
      <w:pPr>
        <w:rPr>
          <w:color w:val="000000" w:themeColor="text1"/>
        </w:rPr>
      </w:pPr>
    </w:p>
    <w:p w14:paraId="362A541B" w14:textId="17952F03" w:rsidR="00EE05C1" w:rsidRPr="0033582B" w:rsidRDefault="00E53166">
      <w:pPr>
        <w:pStyle w:val="TOC1"/>
        <w:rPr>
          <w:rFonts w:eastAsiaTheme="minorEastAsia"/>
          <w:b w:val="0"/>
          <w:bCs w:val="0"/>
          <w:color w:val="000000" w:themeColor="text1"/>
          <w:kern w:val="2"/>
          <w:sz w:val="24"/>
          <w:szCs w:val="24"/>
          <w:lang w:val="en-US"/>
          <w14:ligatures w14:val="standardContextual"/>
        </w:rPr>
      </w:pPr>
      <w:r w:rsidRPr="0033582B">
        <w:rPr>
          <w:noProof w:val="0"/>
          <w:color w:val="000000" w:themeColor="text1"/>
        </w:rPr>
        <w:fldChar w:fldCharType="begin"/>
      </w:r>
      <w:r w:rsidRPr="0033582B">
        <w:rPr>
          <w:noProof w:val="0"/>
          <w:color w:val="000000" w:themeColor="text1"/>
        </w:rPr>
        <w:instrText xml:space="preserve"> TOC \o "1-3" \h \z \t "Наслов 1;1;Наслов 2;2;Наслов 3;3" </w:instrText>
      </w:r>
      <w:r w:rsidRPr="0033582B">
        <w:rPr>
          <w:noProof w:val="0"/>
          <w:color w:val="000000" w:themeColor="text1"/>
        </w:rPr>
        <w:fldChar w:fldCharType="separate"/>
      </w:r>
      <w:hyperlink w:anchor="_Toc230782372" w:history="1">
        <w:r w:rsidR="00EE05C1" w:rsidRPr="0033582B">
          <w:rPr>
            <w:rStyle w:val="Hyperlink"/>
            <w:color w:val="000000" w:themeColor="text1"/>
          </w:rPr>
          <w:t>1.</w:t>
        </w:r>
        <w:r w:rsidR="00EE05C1" w:rsidRPr="0033582B">
          <w:rPr>
            <w:rFonts w:eastAsiaTheme="minorEastAsia"/>
            <w:b w:val="0"/>
            <w:bCs w:val="0"/>
            <w:color w:val="000000" w:themeColor="text1"/>
            <w:kern w:val="2"/>
            <w:sz w:val="24"/>
            <w:szCs w:val="24"/>
            <w:lang w:val="en-US"/>
            <w14:ligatures w14:val="standardContextual"/>
          </w:rPr>
          <w:tab/>
        </w:r>
        <w:r w:rsidR="00EE05C1" w:rsidRPr="0033582B">
          <w:rPr>
            <w:rStyle w:val="Hyperlink"/>
            <w:color w:val="000000" w:themeColor="text1"/>
          </w:rPr>
          <w:t>УВОД</w:t>
        </w:r>
        <w:r w:rsidR="00EE05C1" w:rsidRPr="0033582B">
          <w:rPr>
            <w:webHidden/>
            <w:color w:val="000000" w:themeColor="text1"/>
          </w:rPr>
          <w:tab/>
        </w:r>
        <w:r w:rsidR="00EE05C1" w:rsidRPr="0033582B">
          <w:rPr>
            <w:webHidden/>
            <w:color w:val="000000" w:themeColor="text1"/>
          </w:rPr>
          <w:fldChar w:fldCharType="begin"/>
        </w:r>
        <w:r w:rsidR="00EE05C1" w:rsidRPr="0033582B">
          <w:rPr>
            <w:webHidden/>
            <w:color w:val="000000" w:themeColor="text1"/>
          </w:rPr>
          <w:instrText xml:space="preserve"> PAGEREF _Toc230782372 \h </w:instrText>
        </w:r>
        <w:r w:rsidR="00EE05C1" w:rsidRPr="0033582B">
          <w:rPr>
            <w:webHidden/>
            <w:color w:val="000000" w:themeColor="text1"/>
          </w:rPr>
        </w:r>
        <w:r w:rsidR="00EE05C1" w:rsidRPr="0033582B">
          <w:rPr>
            <w:webHidden/>
            <w:color w:val="000000" w:themeColor="text1"/>
          </w:rPr>
          <w:fldChar w:fldCharType="separate"/>
        </w:r>
        <w:r w:rsidR="00EE05C1" w:rsidRPr="0033582B">
          <w:rPr>
            <w:webHidden/>
            <w:color w:val="000000" w:themeColor="text1"/>
          </w:rPr>
          <w:t>6</w:t>
        </w:r>
        <w:r w:rsidR="00EE05C1" w:rsidRPr="0033582B">
          <w:rPr>
            <w:webHidden/>
            <w:color w:val="000000" w:themeColor="text1"/>
          </w:rPr>
          <w:fldChar w:fldCharType="end"/>
        </w:r>
      </w:hyperlink>
    </w:p>
    <w:p w14:paraId="10E96ADA" w14:textId="1F5333F5"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373" w:history="1">
        <w:r w:rsidRPr="0033582B">
          <w:rPr>
            <w:rStyle w:val="Hyperlink"/>
            <w:color w:val="000000" w:themeColor="text1"/>
          </w:rPr>
          <w:t>2.</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САЖЕТ ОПИС РХЕ „ЂЕРДАП 3“</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w:t>
        </w:r>
        <w:r w:rsidRPr="0033582B">
          <w:rPr>
            <w:webHidden/>
            <w:color w:val="000000" w:themeColor="text1"/>
          </w:rPr>
          <w:fldChar w:fldCharType="end"/>
        </w:r>
      </w:hyperlink>
    </w:p>
    <w:p w14:paraId="65B4D4E8" w14:textId="65699A9A"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374" w:history="1">
        <w:r w:rsidRPr="0033582B">
          <w:rPr>
            <w:rStyle w:val="Hyperlink"/>
            <w:color w:val="000000" w:themeColor="text1"/>
          </w:rPr>
          <w:t>3.</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СВРХА И ОСНОВНИ ПРИНЦИПИ ИЗРАДЕ ПРЕДМЕТНЕ СТУДИЈСКЕ, ТЕХНИЧКЕ И ПЛАНСКЕ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9</w:t>
        </w:r>
        <w:r w:rsidRPr="0033582B">
          <w:rPr>
            <w:webHidden/>
            <w:color w:val="000000" w:themeColor="text1"/>
          </w:rPr>
          <w:fldChar w:fldCharType="end"/>
        </w:r>
      </w:hyperlink>
    </w:p>
    <w:p w14:paraId="6558AC75" w14:textId="4B607867"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75" w:history="1">
        <w:r w:rsidRPr="0033582B">
          <w:rPr>
            <w:rStyle w:val="Hyperlink"/>
            <w:color w:val="000000" w:themeColor="text1"/>
          </w:rPr>
          <w:t>3.1.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Генерални пројекат</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9</w:t>
        </w:r>
        <w:r w:rsidRPr="0033582B">
          <w:rPr>
            <w:webHidden/>
            <w:color w:val="000000" w:themeColor="text1"/>
          </w:rPr>
          <w:fldChar w:fldCharType="end"/>
        </w:r>
      </w:hyperlink>
    </w:p>
    <w:p w14:paraId="15DCFF17" w14:textId="1863BD5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76" w:history="1">
        <w:r w:rsidRPr="0033582B">
          <w:rPr>
            <w:rStyle w:val="Hyperlink"/>
            <w:color w:val="000000" w:themeColor="text1"/>
          </w:rPr>
          <w:t>3.2.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Претходна студија оправданости (ПСО)</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11</w:t>
        </w:r>
        <w:r w:rsidRPr="0033582B">
          <w:rPr>
            <w:webHidden/>
            <w:color w:val="000000" w:themeColor="text1"/>
          </w:rPr>
          <w:fldChar w:fldCharType="end"/>
        </w:r>
      </w:hyperlink>
    </w:p>
    <w:p w14:paraId="5A32CF20" w14:textId="6A95E35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77" w:history="1">
        <w:r w:rsidRPr="0033582B">
          <w:rPr>
            <w:rStyle w:val="Hyperlink"/>
            <w:color w:val="000000" w:themeColor="text1"/>
          </w:rPr>
          <w:t>3.3.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Просторни план подручја посебне намене (ППППН)</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12</w:t>
        </w:r>
        <w:r w:rsidRPr="0033582B">
          <w:rPr>
            <w:webHidden/>
            <w:color w:val="000000" w:themeColor="text1"/>
          </w:rPr>
          <w:fldChar w:fldCharType="end"/>
        </w:r>
      </w:hyperlink>
    </w:p>
    <w:p w14:paraId="6A40DA2F" w14:textId="090916A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78" w:history="1">
        <w:r w:rsidRPr="0033582B">
          <w:rPr>
            <w:rStyle w:val="Hyperlink"/>
            <w:color w:val="000000" w:themeColor="text1"/>
          </w:rPr>
          <w:t>3.4.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Стратешка процена утицаја на животну средину (СПУ)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14</w:t>
        </w:r>
        <w:r w:rsidRPr="0033582B">
          <w:rPr>
            <w:webHidden/>
            <w:color w:val="000000" w:themeColor="text1"/>
          </w:rPr>
          <w:fldChar w:fldCharType="end"/>
        </w:r>
      </w:hyperlink>
    </w:p>
    <w:p w14:paraId="54FF3BED" w14:textId="66E37A21"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79" w:history="1">
        <w:r w:rsidRPr="0033582B">
          <w:rPr>
            <w:rStyle w:val="Hyperlink"/>
            <w:color w:val="000000" w:themeColor="text1"/>
          </w:rPr>
          <w:t>3.5.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Техничка подршка у координацији и хармонизацији са релевантним националним и прекограничним субјектима и другим заинтересованим странама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_Toc230782379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15</w:t>
        </w:r>
        <w:r w:rsidRPr="0033582B">
          <w:rPr>
            <w:webHidden/>
            <w:color w:val="000000" w:themeColor="text1"/>
          </w:rPr>
          <w:fldChar w:fldCharType="end"/>
        </w:r>
      </w:hyperlink>
    </w:p>
    <w:p w14:paraId="5EAAE0CB" w14:textId="58E74C58"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380" w:history="1">
        <w:r w:rsidRPr="0033582B">
          <w:rPr>
            <w:rStyle w:val="Hyperlink"/>
            <w:color w:val="000000" w:themeColor="text1"/>
          </w:rPr>
          <w:t>4.</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САДРЖАЈ И ОБИМ ГЕНЕРАЛНОГ ПРОЈЕКТА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17</w:t>
        </w:r>
        <w:r w:rsidRPr="0033582B">
          <w:rPr>
            <w:webHidden/>
            <w:color w:val="000000" w:themeColor="text1"/>
          </w:rPr>
          <w:fldChar w:fldCharType="end"/>
        </w:r>
      </w:hyperlink>
    </w:p>
    <w:p w14:paraId="5C7EA296" w14:textId="17A4D13E"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1" w:history="1">
        <w:r w:rsidRPr="0033582B">
          <w:rPr>
            <w:rStyle w:val="Hyperlink"/>
            <w:color w:val="000000" w:themeColor="text1"/>
          </w:rPr>
          <w:t>4.1.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0: Општа документација и синтезни извештај</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18</w:t>
        </w:r>
        <w:r w:rsidRPr="0033582B">
          <w:rPr>
            <w:webHidden/>
            <w:color w:val="000000" w:themeColor="text1"/>
          </w:rPr>
          <w:fldChar w:fldCharType="end"/>
        </w:r>
      </w:hyperlink>
    </w:p>
    <w:p w14:paraId="01304257" w14:textId="648A042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2" w:history="1">
        <w:r w:rsidRPr="0033582B">
          <w:rPr>
            <w:rStyle w:val="Hyperlink"/>
            <w:color w:val="000000" w:themeColor="text1"/>
          </w:rPr>
          <w:t>4.2.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 Полазне основе, подлоге, постојећи ХЕПС „Ђердап“ и обухват разматрања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18</w:t>
        </w:r>
        <w:r w:rsidRPr="0033582B">
          <w:rPr>
            <w:webHidden/>
            <w:color w:val="000000" w:themeColor="text1"/>
          </w:rPr>
          <w:fldChar w:fldCharType="end"/>
        </w:r>
      </w:hyperlink>
    </w:p>
    <w:p w14:paraId="336DC206" w14:textId="639B364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3" w:history="1">
        <w:r w:rsidRPr="0033582B">
          <w:rPr>
            <w:rStyle w:val="Hyperlink"/>
            <w:color w:val="000000" w:themeColor="text1"/>
          </w:rPr>
          <w:t>4.3.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2: Енергетско-тржишни контекст и потребе електроенергетског система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19</w:t>
        </w:r>
        <w:r w:rsidRPr="0033582B">
          <w:rPr>
            <w:webHidden/>
            <w:color w:val="000000" w:themeColor="text1"/>
          </w:rPr>
          <w:fldChar w:fldCharType="end"/>
        </w:r>
      </w:hyperlink>
    </w:p>
    <w:p w14:paraId="14B91F6C" w14:textId="77E7DDE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4" w:history="1">
        <w:r w:rsidRPr="0033582B">
          <w:rPr>
            <w:rStyle w:val="Hyperlink"/>
            <w:color w:val="000000" w:themeColor="text1"/>
          </w:rPr>
          <w:t>4.4.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3: Електроенергетски преносни систем и услови прикључења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19</w:t>
        </w:r>
        <w:r w:rsidRPr="0033582B">
          <w:rPr>
            <w:webHidden/>
            <w:color w:val="000000" w:themeColor="text1"/>
          </w:rPr>
          <w:fldChar w:fldCharType="end"/>
        </w:r>
      </w:hyperlink>
    </w:p>
    <w:p w14:paraId="1CF73CE7" w14:textId="650FFA1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5" w:history="1">
        <w:r w:rsidRPr="0033582B">
          <w:rPr>
            <w:rStyle w:val="Hyperlink"/>
            <w:color w:val="000000" w:themeColor="text1"/>
          </w:rPr>
          <w:t>4.5.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4: Хидролошки, хидраулички и псамолошки услови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20</w:t>
        </w:r>
        <w:r w:rsidRPr="0033582B">
          <w:rPr>
            <w:webHidden/>
            <w:color w:val="000000" w:themeColor="text1"/>
          </w:rPr>
          <w:fldChar w:fldCharType="end"/>
        </w:r>
      </w:hyperlink>
    </w:p>
    <w:p w14:paraId="53E830C3" w14:textId="107D619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6" w:history="1">
        <w:r w:rsidRPr="0033582B">
          <w:rPr>
            <w:rStyle w:val="Hyperlink"/>
            <w:color w:val="000000" w:themeColor="text1"/>
          </w:rPr>
          <w:t>4.6.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5: Инжењерскогеолошки, геотехнички, хидрогеолошки и сеизмички услови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20</w:t>
        </w:r>
        <w:r w:rsidRPr="0033582B">
          <w:rPr>
            <w:webHidden/>
            <w:color w:val="000000" w:themeColor="text1"/>
          </w:rPr>
          <w:fldChar w:fldCharType="end"/>
        </w:r>
      </w:hyperlink>
    </w:p>
    <w:p w14:paraId="0DA38BF0" w14:textId="02DA88DE"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7" w:history="1">
        <w:r w:rsidRPr="0033582B">
          <w:rPr>
            <w:rStyle w:val="Hyperlink"/>
            <w:color w:val="000000" w:themeColor="text1"/>
          </w:rPr>
          <w:t>4.7.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6: Просторни, еколошки, социјални и културолошки услови и ограничења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21</w:t>
        </w:r>
        <w:r w:rsidRPr="0033582B">
          <w:rPr>
            <w:webHidden/>
            <w:color w:val="000000" w:themeColor="text1"/>
          </w:rPr>
          <w:fldChar w:fldCharType="end"/>
        </w:r>
      </w:hyperlink>
    </w:p>
    <w:p w14:paraId="563C1EF3" w14:textId="5A2F962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8" w:history="1">
        <w:r w:rsidRPr="0033582B">
          <w:rPr>
            <w:rStyle w:val="Hyperlink"/>
            <w:color w:val="000000" w:themeColor="text1"/>
          </w:rPr>
          <w:t>4.8.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7: Правно-институционални и прекогранични оквир</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22</w:t>
        </w:r>
        <w:r w:rsidRPr="0033582B">
          <w:rPr>
            <w:webHidden/>
            <w:color w:val="000000" w:themeColor="text1"/>
          </w:rPr>
          <w:fldChar w:fldCharType="end"/>
        </w:r>
      </w:hyperlink>
    </w:p>
    <w:p w14:paraId="5B7C22EC" w14:textId="4444CFA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89" w:history="1">
        <w:r w:rsidRPr="0033582B">
          <w:rPr>
            <w:rStyle w:val="Hyperlink"/>
            <w:color w:val="000000" w:themeColor="text1"/>
          </w:rPr>
          <w:t>4.9.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8: Пројектни параметри, критеријуми, ограничења и дефинисане варијанте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_Toc230782389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22</w:t>
        </w:r>
        <w:r w:rsidRPr="0033582B">
          <w:rPr>
            <w:webHidden/>
            <w:color w:val="000000" w:themeColor="text1"/>
          </w:rPr>
          <w:fldChar w:fldCharType="end"/>
        </w:r>
      </w:hyperlink>
    </w:p>
    <w:p w14:paraId="44549EFC" w14:textId="0F3BC07A"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0" w:history="1">
        <w:r w:rsidRPr="0033582B">
          <w:rPr>
            <w:rStyle w:val="Hyperlink"/>
            <w:color w:val="000000" w:themeColor="text1"/>
          </w:rPr>
          <w:t>4.10.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9: Варијанта В1 — Песача, шахтна машинска зграда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23</w:t>
        </w:r>
        <w:r w:rsidRPr="0033582B">
          <w:rPr>
            <w:webHidden/>
            <w:color w:val="000000" w:themeColor="text1"/>
          </w:rPr>
          <w:fldChar w:fldCharType="end"/>
        </w:r>
      </w:hyperlink>
    </w:p>
    <w:p w14:paraId="7D640EEC" w14:textId="640FF37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1" w:history="1">
        <w:r w:rsidRPr="0033582B">
          <w:rPr>
            <w:rStyle w:val="Hyperlink"/>
            <w:color w:val="000000" w:themeColor="text1"/>
          </w:rPr>
          <w:t>4.11.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10: Варијанта В2 — Песача, кавернска машинска зграда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24</w:t>
        </w:r>
        <w:r w:rsidRPr="0033582B">
          <w:rPr>
            <w:webHidden/>
            <w:color w:val="000000" w:themeColor="text1"/>
          </w:rPr>
          <w:fldChar w:fldCharType="end"/>
        </w:r>
      </w:hyperlink>
    </w:p>
    <w:p w14:paraId="029D6AB9" w14:textId="43CF2EA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2" w:history="1">
        <w:r w:rsidRPr="0033582B">
          <w:rPr>
            <w:rStyle w:val="Hyperlink"/>
            <w:color w:val="000000" w:themeColor="text1"/>
          </w:rPr>
          <w:t>4.12.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11: Варијанта В3 — Песача–Бродица, кавернска машинска зграда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24</w:t>
        </w:r>
        <w:r w:rsidRPr="0033582B">
          <w:rPr>
            <w:webHidden/>
            <w:color w:val="000000" w:themeColor="text1"/>
          </w:rPr>
          <w:fldChar w:fldCharType="end"/>
        </w:r>
      </w:hyperlink>
    </w:p>
    <w:p w14:paraId="6C13FFC4" w14:textId="228EDCA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3" w:history="1">
        <w:r w:rsidRPr="0033582B">
          <w:rPr>
            <w:rStyle w:val="Hyperlink"/>
            <w:color w:val="000000" w:themeColor="text1"/>
          </w:rPr>
          <w:t>4.13.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12: Варијанта В4 — Песача–Бродица, шахтна машинска зграда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25</w:t>
        </w:r>
        <w:r w:rsidRPr="0033582B">
          <w:rPr>
            <w:webHidden/>
            <w:color w:val="000000" w:themeColor="text1"/>
          </w:rPr>
          <w:fldChar w:fldCharType="end"/>
        </w:r>
      </w:hyperlink>
    </w:p>
    <w:p w14:paraId="5647E3C3" w14:textId="5B7926A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4" w:history="1">
        <w:r w:rsidRPr="0033582B">
          <w:rPr>
            <w:rStyle w:val="Hyperlink"/>
            <w:color w:val="000000" w:themeColor="text1"/>
          </w:rPr>
          <w:t>4.14.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13: Режим рада и ефекти по варијантама и фазама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26</w:t>
        </w:r>
        <w:r w:rsidRPr="0033582B">
          <w:rPr>
            <w:webHidden/>
            <w:color w:val="000000" w:themeColor="text1"/>
          </w:rPr>
          <w:fldChar w:fldCharType="end"/>
        </w:r>
      </w:hyperlink>
    </w:p>
    <w:p w14:paraId="1EF98D6D" w14:textId="623C31F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5" w:history="1">
        <w:r w:rsidRPr="0033582B">
          <w:rPr>
            <w:rStyle w:val="Hyperlink"/>
            <w:color w:val="000000" w:themeColor="text1"/>
          </w:rPr>
          <w:t>4.15.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14: Процена инвестиционе вредности и трошковни ризици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26</w:t>
        </w:r>
        <w:r w:rsidRPr="0033582B">
          <w:rPr>
            <w:webHidden/>
            <w:color w:val="000000" w:themeColor="text1"/>
          </w:rPr>
          <w:fldChar w:fldCharType="end"/>
        </w:r>
      </w:hyperlink>
    </w:p>
    <w:p w14:paraId="66B3636A" w14:textId="75E1917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6" w:history="1">
        <w:r w:rsidRPr="0033582B">
          <w:rPr>
            <w:rStyle w:val="Hyperlink"/>
            <w:color w:val="000000" w:themeColor="text1"/>
          </w:rPr>
          <w:t>4.16.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Књига 15: Упоредно вредновање, регистар ризика, отворена питања и програм даљих истраживања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27</w:t>
        </w:r>
        <w:r w:rsidRPr="0033582B">
          <w:rPr>
            <w:webHidden/>
            <w:color w:val="000000" w:themeColor="text1"/>
          </w:rPr>
          <w:fldChar w:fldCharType="end"/>
        </w:r>
      </w:hyperlink>
    </w:p>
    <w:p w14:paraId="0AF9CB07" w14:textId="3825EAC6"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397" w:history="1">
        <w:r w:rsidRPr="0033582B">
          <w:rPr>
            <w:rStyle w:val="Hyperlink"/>
            <w:color w:val="000000" w:themeColor="text1"/>
          </w:rPr>
          <w:t>5.</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САДРЖАЈ И ОБИМ ПРЕТХОДНЕ СТУДИЈЕ ОПРАВДАНОСТИ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28</w:t>
        </w:r>
        <w:r w:rsidRPr="0033582B">
          <w:rPr>
            <w:webHidden/>
            <w:color w:val="000000" w:themeColor="text1"/>
          </w:rPr>
          <w:fldChar w:fldCharType="end"/>
        </w:r>
      </w:hyperlink>
    </w:p>
    <w:p w14:paraId="2BEE8623" w14:textId="734BBD7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8" w:history="1">
        <w:r w:rsidRPr="0033582B">
          <w:rPr>
            <w:rStyle w:val="Hyperlink"/>
            <w:color w:val="000000" w:themeColor="text1"/>
          </w:rPr>
          <w:t>5.1.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Уводни део, полазне основе и методолошки приступ</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29</w:t>
        </w:r>
        <w:r w:rsidRPr="0033582B">
          <w:rPr>
            <w:webHidden/>
            <w:color w:val="000000" w:themeColor="text1"/>
          </w:rPr>
          <w:fldChar w:fldCharType="end"/>
        </w:r>
      </w:hyperlink>
    </w:p>
    <w:p w14:paraId="789CC833" w14:textId="6604621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399" w:history="1">
        <w:r w:rsidRPr="0033582B">
          <w:rPr>
            <w:rStyle w:val="Hyperlink"/>
            <w:color w:val="000000" w:themeColor="text1"/>
          </w:rPr>
          <w:t>5.2.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Анализа постојећег стања и референтног сценарија без Пројекта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_Toc230782399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29</w:t>
        </w:r>
        <w:r w:rsidRPr="0033582B">
          <w:rPr>
            <w:webHidden/>
            <w:color w:val="000000" w:themeColor="text1"/>
          </w:rPr>
          <w:fldChar w:fldCharType="end"/>
        </w:r>
      </w:hyperlink>
    </w:p>
    <w:p w14:paraId="31B9446A" w14:textId="5E04D1B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0" w:history="1">
        <w:r w:rsidRPr="0033582B">
          <w:rPr>
            <w:rStyle w:val="Hyperlink"/>
            <w:color w:val="000000" w:themeColor="text1"/>
          </w:rPr>
          <w:t>5.3.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Приказ концепције, варијанти и фазности из Генералног пројекта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30</w:t>
        </w:r>
        <w:r w:rsidRPr="0033582B">
          <w:rPr>
            <w:webHidden/>
            <w:color w:val="000000" w:themeColor="text1"/>
          </w:rPr>
          <w:fldChar w:fldCharType="end"/>
        </w:r>
      </w:hyperlink>
    </w:p>
    <w:p w14:paraId="2B8261F6" w14:textId="3102C876"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1" w:history="1">
        <w:r w:rsidRPr="0033582B">
          <w:rPr>
            <w:rStyle w:val="Hyperlink"/>
            <w:color w:val="000000" w:themeColor="text1"/>
          </w:rPr>
          <w:t>5.4.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Тржишни, енергетски и системски аспект</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31</w:t>
        </w:r>
        <w:r w:rsidRPr="0033582B">
          <w:rPr>
            <w:webHidden/>
            <w:color w:val="000000" w:themeColor="text1"/>
          </w:rPr>
          <w:fldChar w:fldCharType="end"/>
        </w:r>
      </w:hyperlink>
    </w:p>
    <w:p w14:paraId="43F4F0D6" w14:textId="3B2185A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2" w:history="1">
        <w:r w:rsidRPr="0033582B">
          <w:rPr>
            <w:rStyle w:val="Hyperlink"/>
            <w:color w:val="000000" w:themeColor="text1"/>
          </w:rPr>
          <w:t>5.5.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Анализа набавног тржишта и услова реализације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31</w:t>
        </w:r>
        <w:r w:rsidRPr="0033582B">
          <w:rPr>
            <w:webHidden/>
            <w:color w:val="000000" w:themeColor="text1"/>
          </w:rPr>
          <w:fldChar w:fldCharType="end"/>
        </w:r>
      </w:hyperlink>
    </w:p>
    <w:p w14:paraId="26C80CBF" w14:textId="6807DE5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3" w:history="1">
        <w:r w:rsidRPr="0033582B">
          <w:rPr>
            <w:rStyle w:val="Hyperlink"/>
            <w:color w:val="000000" w:themeColor="text1"/>
          </w:rPr>
          <w:t>5.6.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Просторни аспект</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32</w:t>
        </w:r>
        <w:r w:rsidRPr="0033582B">
          <w:rPr>
            <w:webHidden/>
            <w:color w:val="000000" w:themeColor="text1"/>
          </w:rPr>
          <w:fldChar w:fldCharType="end"/>
        </w:r>
      </w:hyperlink>
    </w:p>
    <w:p w14:paraId="639DCE68" w14:textId="08F7CAC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4" w:history="1">
        <w:r w:rsidRPr="0033582B">
          <w:rPr>
            <w:rStyle w:val="Hyperlink"/>
            <w:color w:val="000000" w:themeColor="text1"/>
          </w:rPr>
          <w:t>5.7.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Претходна анализа утицаја на животну средину, социјални аспекти и климатски аспекти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32</w:t>
        </w:r>
        <w:r w:rsidRPr="0033582B">
          <w:rPr>
            <w:webHidden/>
            <w:color w:val="000000" w:themeColor="text1"/>
          </w:rPr>
          <w:fldChar w:fldCharType="end"/>
        </w:r>
      </w:hyperlink>
    </w:p>
    <w:p w14:paraId="38044F83" w14:textId="717BE4C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5" w:history="1">
        <w:r w:rsidRPr="0033582B">
          <w:rPr>
            <w:rStyle w:val="Hyperlink"/>
            <w:color w:val="000000" w:themeColor="text1"/>
          </w:rPr>
          <w:t>5.8.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Правно-институционални и прекогранични аспект</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33</w:t>
        </w:r>
        <w:r w:rsidRPr="0033582B">
          <w:rPr>
            <w:webHidden/>
            <w:color w:val="000000" w:themeColor="text1"/>
          </w:rPr>
          <w:fldChar w:fldCharType="end"/>
        </w:r>
      </w:hyperlink>
    </w:p>
    <w:p w14:paraId="186B255E" w14:textId="074DF00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6" w:history="1">
        <w:r w:rsidRPr="0033582B">
          <w:rPr>
            <w:rStyle w:val="Hyperlink"/>
            <w:color w:val="000000" w:themeColor="text1"/>
          </w:rPr>
          <w:t>5.9.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Финансијска анализа и оцена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34</w:t>
        </w:r>
        <w:r w:rsidRPr="0033582B">
          <w:rPr>
            <w:webHidden/>
            <w:color w:val="000000" w:themeColor="text1"/>
          </w:rPr>
          <w:fldChar w:fldCharType="end"/>
        </w:r>
      </w:hyperlink>
    </w:p>
    <w:p w14:paraId="61853348" w14:textId="43127591"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7" w:history="1">
        <w:r w:rsidRPr="0033582B">
          <w:rPr>
            <w:rStyle w:val="Hyperlink"/>
            <w:color w:val="000000" w:themeColor="text1"/>
          </w:rPr>
          <w:t>5.10.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Друштвено-економска анализа и оцена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34</w:t>
        </w:r>
        <w:r w:rsidRPr="0033582B">
          <w:rPr>
            <w:webHidden/>
            <w:color w:val="000000" w:themeColor="text1"/>
          </w:rPr>
          <w:fldChar w:fldCharType="end"/>
        </w:r>
      </w:hyperlink>
    </w:p>
    <w:p w14:paraId="4E0D2A78" w14:textId="2D731B8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8" w:history="1">
        <w:r w:rsidRPr="0033582B">
          <w:rPr>
            <w:rStyle w:val="Hyperlink"/>
            <w:color w:val="000000" w:themeColor="text1"/>
          </w:rPr>
          <w:t>5.11.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Анализа осетљивости и ризика инвестирања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35</w:t>
        </w:r>
        <w:r w:rsidRPr="0033582B">
          <w:rPr>
            <w:webHidden/>
            <w:color w:val="000000" w:themeColor="text1"/>
          </w:rPr>
          <w:fldChar w:fldCharType="end"/>
        </w:r>
      </w:hyperlink>
    </w:p>
    <w:p w14:paraId="6A232B36" w14:textId="32BB95C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09" w:history="1">
        <w:r w:rsidRPr="0033582B">
          <w:rPr>
            <w:rStyle w:val="Hyperlink"/>
            <w:color w:val="000000" w:themeColor="text1"/>
          </w:rPr>
          <w:t>5.12.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Претходна анализа извора финансирања, модела реализације и финансијских обавеза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_Toc230782409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36</w:t>
        </w:r>
        <w:r w:rsidRPr="0033582B">
          <w:rPr>
            <w:webHidden/>
            <w:color w:val="000000" w:themeColor="text1"/>
          </w:rPr>
          <w:fldChar w:fldCharType="end"/>
        </w:r>
      </w:hyperlink>
    </w:p>
    <w:p w14:paraId="623DACDA" w14:textId="3139FBD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0" w:history="1">
        <w:r w:rsidRPr="0033582B">
          <w:rPr>
            <w:rStyle w:val="Hyperlink"/>
            <w:color w:val="000000" w:themeColor="text1"/>
          </w:rPr>
          <w:t>5.13.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Претходна анализа организационих, кадровских и управљачких могућности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37</w:t>
        </w:r>
        <w:r w:rsidRPr="0033582B">
          <w:rPr>
            <w:webHidden/>
            <w:color w:val="000000" w:themeColor="text1"/>
          </w:rPr>
          <w:fldChar w:fldCharType="end"/>
        </w:r>
      </w:hyperlink>
    </w:p>
    <w:p w14:paraId="731D1929" w14:textId="0680F2C7"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1" w:history="1">
        <w:r w:rsidRPr="0033582B">
          <w:rPr>
            <w:rStyle w:val="Hyperlink"/>
            <w:color w:val="000000" w:themeColor="text1"/>
          </w:rPr>
          <w:t>5.14.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Закључак о Претходној студији оправданости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37</w:t>
        </w:r>
        <w:r w:rsidRPr="0033582B">
          <w:rPr>
            <w:webHidden/>
            <w:color w:val="000000" w:themeColor="text1"/>
          </w:rPr>
          <w:fldChar w:fldCharType="end"/>
        </w:r>
      </w:hyperlink>
    </w:p>
    <w:p w14:paraId="3E5B1E4D" w14:textId="23799ECE"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412" w:history="1">
        <w:r w:rsidRPr="0033582B">
          <w:rPr>
            <w:rStyle w:val="Hyperlink"/>
            <w:color w:val="000000" w:themeColor="text1"/>
          </w:rPr>
          <w:t>6.</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САДРЖАЈ И ОБИМ УСЛУГА У ПОСТУПКУ ИЗРАДЕ ПРОСТОРНОГ ПЛАНА ПОДРУЧЈА ПОСЕБНЕ НАМЕНЕ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38</w:t>
        </w:r>
        <w:r w:rsidRPr="0033582B">
          <w:rPr>
            <w:webHidden/>
            <w:color w:val="000000" w:themeColor="text1"/>
          </w:rPr>
          <w:fldChar w:fldCharType="end"/>
        </w:r>
      </w:hyperlink>
    </w:p>
    <w:p w14:paraId="48A632BC" w14:textId="7820823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3" w:history="1">
        <w:r w:rsidRPr="0033582B">
          <w:rPr>
            <w:rStyle w:val="Hyperlink"/>
            <w:color w:val="000000" w:themeColor="text1"/>
          </w:rPr>
          <w:t>6.1.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Полазне основе, правни и плански оквир и методолошки приступ</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39</w:t>
        </w:r>
        <w:r w:rsidRPr="0033582B">
          <w:rPr>
            <w:webHidden/>
            <w:color w:val="000000" w:themeColor="text1"/>
          </w:rPr>
          <w:fldChar w:fldCharType="end"/>
        </w:r>
      </w:hyperlink>
    </w:p>
    <w:p w14:paraId="2AF52A11" w14:textId="58908C42"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4" w:history="1">
        <w:r w:rsidRPr="0033582B">
          <w:rPr>
            <w:rStyle w:val="Hyperlink"/>
            <w:color w:val="000000" w:themeColor="text1"/>
          </w:rPr>
          <w:t>6.2.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Обухват Просторног плана и планског подручја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39</w:t>
        </w:r>
        <w:r w:rsidRPr="0033582B">
          <w:rPr>
            <w:webHidden/>
            <w:color w:val="000000" w:themeColor="text1"/>
          </w:rPr>
          <w:fldChar w:fldCharType="end"/>
        </w:r>
      </w:hyperlink>
    </w:p>
    <w:p w14:paraId="1A5BAADD" w14:textId="09C0BCC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5" w:history="1">
        <w:r w:rsidRPr="0033582B">
          <w:rPr>
            <w:rStyle w:val="Hyperlink"/>
            <w:color w:val="000000" w:themeColor="text1"/>
          </w:rPr>
          <w:t>6.3.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Стручне основе за припрему одлуке о изради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40</w:t>
        </w:r>
        <w:r w:rsidRPr="0033582B">
          <w:rPr>
            <w:webHidden/>
            <w:color w:val="000000" w:themeColor="text1"/>
          </w:rPr>
          <w:fldChar w:fldCharType="end"/>
        </w:r>
      </w:hyperlink>
    </w:p>
    <w:p w14:paraId="49B6AE36" w14:textId="1C9AE04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6" w:history="1">
        <w:r w:rsidRPr="0033582B">
          <w:rPr>
            <w:rStyle w:val="Hyperlink"/>
            <w:color w:val="000000" w:themeColor="text1"/>
          </w:rPr>
          <w:t>6.4.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Елаборат за рани јавни увид</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41</w:t>
        </w:r>
        <w:r w:rsidRPr="0033582B">
          <w:rPr>
            <w:webHidden/>
            <w:color w:val="000000" w:themeColor="text1"/>
          </w:rPr>
          <w:fldChar w:fldCharType="end"/>
        </w:r>
      </w:hyperlink>
    </w:p>
    <w:p w14:paraId="004623DD" w14:textId="5B9D086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7" w:history="1">
        <w:r w:rsidRPr="0033582B">
          <w:rPr>
            <w:rStyle w:val="Hyperlink"/>
            <w:color w:val="000000" w:themeColor="text1"/>
          </w:rPr>
          <w:t>6.5.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Нацрт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42</w:t>
        </w:r>
        <w:r w:rsidRPr="0033582B">
          <w:rPr>
            <w:webHidden/>
            <w:color w:val="000000" w:themeColor="text1"/>
          </w:rPr>
          <w:fldChar w:fldCharType="end"/>
        </w:r>
      </w:hyperlink>
    </w:p>
    <w:p w14:paraId="1DDA8B63" w14:textId="581664E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8" w:history="1">
        <w:r w:rsidRPr="0033582B">
          <w:rPr>
            <w:rStyle w:val="Hyperlink"/>
            <w:color w:val="000000" w:themeColor="text1"/>
          </w:rPr>
          <w:t>6.6.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Детаљна регулациона разрада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43</w:t>
        </w:r>
        <w:r w:rsidRPr="0033582B">
          <w:rPr>
            <w:webHidden/>
            <w:color w:val="000000" w:themeColor="text1"/>
          </w:rPr>
          <w:fldChar w:fldCharType="end"/>
        </w:r>
      </w:hyperlink>
    </w:p>
    <w:p w14:paraId="64220DFC" w14:textId="3FBA922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19" w:history="1">
        <w:r w:rsidRPr="0033582B">
          <w:rPr>
            <w:rStyle w:val="Hyperlink"/>
            <w:color w:val="000000" w:themeColor="text1"/>
          </w:rPr>
          <w:t>6.7.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Графички део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_Toc230782419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44</w:t>
        </w:r>
        <w:r w:rsidRPr="0033582B">
          <w:rPr>
            <w:webHidden/>
            <w:color w:val="000000" w:themeColor="text1"/>
          </w:rPr>
          <w:fldChar w:fldCharType="end"/>
        </w:r>
      </w:hyperlink>
    </w:p>
    <w:p w14:paraId="097F6D8B" w14:textId="5E368F6B"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0" w:history="1">
        <w:r w:rsidRPr="0033582B">
          <w:rPr>
            <w:rStyle w:val="Hyperlink"/>
            <w:color w:val="000000" w:themeColor="text1"/>
          </w:rPr>
          <w:t>6.8.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Документациона основа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45</w:t>
        </w:r>
        <w:r w:rsidRPr="0033582B">
          <w:rPr>
            <w:webHidden/>
            <w:color w:val="000000" w:themeColor="text1"/>
          </w:rPr>
          <w:fldChar w:fldCharType="end"/>
        </w:r>
      </w:hyperlink>
    </w:p>
    <w:p w14:paraId="789A1DAC" w14:textId="2FF774A7"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1" w:history="1">
        <w:r w:rsidRPr="0033582B">
          <w:rPr>
            <w:rStyle w:val="Hyperlink"/>
            <w:color w:val="000000" w:themeColor="text1"/>
          </w:rPr>
          <w:t>6.9.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Материјали за прибављање услова, стручну контролу, јавни увид и доношење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46</w:t>
        </w:r>
        <w:r w:rsidRPr="0033582B">
          <w:rPr>
            <w:webHidden/>
            <w:color w:val="000000" w:themeColor="text1"/>
          </w:rPr>
          <w:fldChar w:fldCharType="end"/>
        </w:r>
      </w:hyperlink>
    </w:p>
    <w:p w14:paraId="4B7147D2" w14:textId="7A815E62"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2" w:history="1">
        <w:r w:rsidRPr="0033582B">
          <w:rPr>
            <w:rStyle w:val="Hyperlink"/>
            <w:color w:val="000000" w:themeColor="text1"/>
          </w:rPr>
          <w:t>6.10.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Координација са Стратешком проценом утицаја на животну средину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46</w:t>
        </w:r>
        <w:r w:rsidRPr="0033582B">
          <w:rPr>
            <w:webHidden/>
            <w:color w:val="000000" w:themeColor="text1"/>
          </w:rPr>
          <w:fldChar w:fldCharType="end"/>
        </w:r>
      </w:hyperlink>
    </w:p>
    <w:p w14:paraId="53DD1256" w14:textId="613073FB"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3" w:history="1">
        <w:r w:rsidRPr="0033582B">
          <w:rPr>
            <w:rStyle w:val="Hyperlink"/>
            <w:color w:val="000000" w:themeColor="text1"/>
          </w:rPr>
          <w:t>6.11.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Прекогранични аспект и координација са техничком подршком</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47</w:t>
        </w:r>
        <w:r w:rsidRPr="0033582B">
          <w:rPr>
            <w:webHidden/>
            <w:color w:val="000000" w:themeColor="text1"/>
          </w:rPr>
          <w:fldChar w:fldCharType="end"/>
        </w:r>
      </w:hyperlink>
    </w:p>
    <w:p w14:paraId="63155F48" w14:textId="5F456C9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4" w:history="1">
        <w:r w:rsidRPr="0033582B">
          <w:rPr>
            <w:rStyle w:val="Hyperlink"/>
            <w:color w:val="000000" w:themeColor="text1"/>
          </w:rPr>
          <w:t>6.12.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Испоруке и резултат израде Просторног плана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47</w:t>
        </w:r>
        <w:r w:rsidRPr="0033582B">
          <w:rPr>
            <w:webHidden/>
            <w:color w:val="000000" w:themeColor="text1"/>
          </w:rPr>
          <w:fldChar w:fldCharType="end"/>
        </w:r>
      </w:hyperlink>
    </w:p>
    <w:p w14:paraId="45F53887" w14:textId="4C7E7EF9"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425" w:history="1">
        <w:r w:rsidRPr="0033582B">
          <w:rPr>
            <w:rStyle w:val="Hyperlink"/>
            <w:color w:val="000000" w:themeColor="text1"/>
          </w:rPr>
          <w:t>7.</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САДРЖАЈ И ОБИМ УСЛУГА У ПОСТУПКУ ИЗРАДЕ СТРАТЕШКЕ ПРОЦЕНЕ УТИЦАЈА НА ЖИВОТНУ СРЕДИНУ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48</w:t>
        </w:r>
        <w:r w:rsidRPr="0033582B">
          <w:rPr>
            <w:webHidden/>
            <w:color w:val="000000" w:themeColor="text1"/>
          </w:rPr>
          <w:fldChar w:fldCharType="end"/>
        </w:r>
      </w:hyperlink>
    </w:p>
    <w:p w14:paraId="6B86780B" w14:textId="60ED5BE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6" w:history="1">
        <w:r w:rsidRPr="0033582B">
          <w:rPr>
            <w:rStyle w:val="Hyperlink"/>
            <w:color w:val="000000" w:themeColor="text1"/>
          </w:rPr>
          <w:t>7.1.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Полазне основе, правни и методолошки оквир</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49</w:t>
        </w:r>
        <w:r w:rsidRPr="0033582B">
          <w:rPr>
            <w:webHidden/>
            <w:color w:val="000000" w:themeColor="text1"/>
          </w:rPr>
          <w:fldChar w:fldCharType="end"/>
        </w:r>
      </w:hyperlink>
    </w:p>
    <w:p w14:paraId="20B83882" w14:textId="52A3799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7" w:history="1">
        <w:r w:rsidRPr="0033582B">
          <w:rPr>
            <w:rStyle w:val="Hyperlink"/>
            <w:color w:val="000000" w:themeColor="text1"/>
          </w:rPr>
          <w:t>7.2.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Обухват Стратешке процене и обухват утицаја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49</w:t>
        </w:r>
        <w:r w:rsidRPr="0033582B">
          <w:rPr>
            <w:webHidden/>
            <w:color w:val="000000" w:themeColor="text1"/>
          </w:rPr>
          <w:fldChar w:fldCharType="end"/>
        </w:r>
      </w:hyperlink>
    </w:p>
    <w:p w14:paraId="565C861A" w14:textId="24577EB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8" w:history="1">
        <w:r w:rsidRPr="0033582B">
          <w:rPr>
            <w:rStyle w:val="Hyperlink"/>
            <w:color w:val="000000" w:themeColor="text1"/>
          </w:rPr>
          <w:t>7.3.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Приказ релевантних планова, програма, стратегија и циљева заштите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50</w:t>
        </w:r>
        <w:r w:rsidRPr="0033582B">
          <w:rPr>
            <w:webHidden/>
            <w:color w:val="000000" w:themeColor="text1"/>
          </w:rPr>
          <w:fldChar w:fldCharType="end"/>
        </w:r>
      </w:hyperlink>
    </w:p>
    <w:p w14:paraId="36917A19" w14:textId="3641221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29" w:history="1">
        <w:r w:rsidRPr="0033582B">
          <w:rPr>
            <w:rStyle w:val="Hyperlink"/>
            <w:color w:val="000000" w:themeColor="text1"/>
          </w:rPr>
          <w:t>7.4.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Постојеће стање животне средине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_Toc230782429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51</w:t>
        </w:r>
        <w:r w:rsidRPr="0033582B">
          <w:rPr>
            <w:webHidden/>
            <w:color w:val="000000" w:themeColor="text1"/>
          </w:rPr>
          <w:fldChar w:fldCharType="end"/>
        </w:r>
      </w:hyperlink>
    </w:p>
    <w:p w14:paraId="0605E515" w14:textId="73390296"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0" w:history="1">
        <w:r w:rsidRPr="0033582B">
          <w:rPr>
            <w:rStyle w:val="Hyperlink"/>
            <w:color w:val="000000" w:themeColor="text1"/>
          </w:rPr>
          <w:t>7.5.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Идентификација осетљивих подручја, ограничења и конфликата у простору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51</w:t>
        </w:r>
        <w:r w:rsidRPr="0033582B">
          <w:rPr>
            <w:webHidden/>
            <w:color w:val="000000" w:themeColor="text1"/>
          </w:rPr>
          <w:fldChar w:fldCharType="end"/>
        </w:r>
      </w:hyperlink>
    </w:p>
    <w:p w14:paraId="2B31FB7F" w14:textId="452FFBC2"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1" w:history="1">
        <w:r w:rsidRPr="0033582B">
          <w:rPr>
            <w:rStyle w:val="Hyperlink"/>
            <w:color w:val="000000" w:themeColor="text1"/>
          </w:rPr>
          <w:t>7.6.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Циљеви, индикатори и критеријуми за процену утицаја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52</w:t>
        </w:r>
        <w:r w:rsidRPr="0033582B">
          <w:rPr>
            <w:webHidden/>
            <w:color w:val="000000" w:themeColor="text1"/>
          </w:rPr>
          <w:fldChar w:fldCharType="end"/>
        </w:r>
      </w:hyperlink>
    </w:p>
    <w:p w14:paraId="3789F8B3" w14:textId="37A4351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2" w:history="1">
        <w:r w:rsidRPr="0033582B">
          <w:rPr>
            <w:rStyle w:val="Hyperlink"/>
            <w:color w:val="000000" w:themeColor="text1"/>
          </w:rPr>
          <w:t>7.7.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Приказ планских решења, разумних алтернатива и фазности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53</w:t>
        </w:r>
        <w:r w:rsidRPr="0033582B">
          <w:rPr>
            <w:webHidden/>
            <w:color w:val="000000" w:themeColor="text1"/>
          </w:rPr>
          <w:fldChar w:fldCharType="end"/>
        </w:r>
      </w:hyperlink>
    </w:p>
    <w:p w14:paraId="4316C265" w14:textId="5A1E63B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3" w:history="1">
        <w:r w:rsidRPr="0033582B">
          <w:rPr>
            <w:rStyle w:val="Hyperlink"/>
            <w:color w:val="000000" w:themeColor="text1"/>
          </w:rPr>
          <w:t>7.8.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Процена могућих значајних утицаја на животну средину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53</w:t>
        </w:r>
        <w:r w:rsidRPr="0033582B">
          <w:rPr>
            <w:webHidden/>
            <w:color w:val="000000" w:themeColor="text1"/>
          </w:rPr>
          <w:fldChar w:fldCharType="end"/>
        </w:r>
      </w:hyperlink>
    </w:p>
    <w:p w14:paraId="5B2C6E96" w14:textId="6FBB0C2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4" w:history="1">
        <w:r w:rsidRPr="0033582B">
          <w:rPr>
            <w:rStyle w:val="Hyperlink"/>
            <w:color w:val="000000" w:themeColor="text1"/>
          </w:rPr>
          <w:t>7.9.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Кумулативни, синергијски и индиректни утицаји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54</w:t>
        </w:r>
        <w:r w:rsidRPr="0033582B">
          <w:rPr>
            <w:webHidden/>
            <w:color w:val="000000" w:themeColor="text1"/>
          </w:rPr>
          <w:fldChar w:fldCharType="end"/>
        </w:r>
      </w:hyperlink>
    </w:p>
    <w:p w14:paraId="529B5EC9" w14:textId="6ADCC53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5" w:history="1">
        <w:r w:rsidRPr="0033582B">
          <w:rPr>
            <w:rStyle w:val="Hyperlink"/>
            <w:color w:val="000000" w:themeColor="text1"/>
          </w:rPr>
          <w:t>7.10.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Прекогранични утицаји и основ за прекограничне консултације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54</w:t>
        </w:r>
        <w:r w:rsidRPr="0033582B">
          <w:rPr>
            <w:webHidden/>
            <w:color w:val="000000" w:themeColor="text1"/>
          </w:rPr>
          <w:fldChar w:fldCharType="end"/>
        </w:r>
      </w:hyperlink>
    </w:p>
    <w:p w14:paraId="2D902D3F" w14:textId="64F2B43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6" w:history="1">
        <w:r w:rsidRPr="0033582B">
          <w:rPr>
            <w:rStyle w:val="Hyperlink"/>
            <w:color w:val="000000" w:themeColor="text1"/>
          </w:rPr>
          <w:t>7.11.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Мере за спречавање, смањење, ублажавање и компензацију утицаја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55</w:t>
        </w:r>
        <w:r w:rsidRPr="0033582B">
          <w:rPr>
            <w:webHidden/>
            <w:color w:val="000000" w:themeColor="text1"/>
          </w:rPr>
          <w:fldChar w:fldCharType="end"/>
        </w:r>
      </w:hyperlink>
    </w:p>
    <w:p w14:paraId="0F2496C4" w14:textId="4A3E235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7" w:history="1">
        <w:r w:rsidRPr="0033582B">
          <w:rPr>
            <w:rStyle w:val="Hyperlink"/>
            <w:color w:val="000000" w:themeColor="text1"/>
          </w:rPr>
          <w:t>7.12.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Интеграција мера и услова у Просторни план</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56</w:t>
        </w:r>
        <w:r w:rsidRPr="0033582B">
          <w:rPr>
            <w:webHidden/>
            <w:color w:val="000000" w:themeColor="text1"/>
          </w:rPr>
          <w:fldChar w:fldCharType="end"/>
        </w:r>
      </w:hyperlink>
    </w:p>
    <w:p w14:paraId="09B89E9F" w14:textId="7A71921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8" w:history="1">
        <w:r w:rsidRPr="0033582B">
          <w:rPr>
            <w:rStyle w:val="Hyperlink"/>
            <w:color w:val="000000" w:themeColor="text1"/>
          </w:rPr>
          <w:t>7.13.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Програм праћења стања животне средине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56</w:t>
        </w:r>
        <w:r w:rsidRPr="0033582B">
          <w:rPr>
            <w:webHidden/>
            <w:color w:val="000000" w:themeColor="text1"/>
          </w:rPr>
          <w:fldChar w:fldCharType="end"/>
        </w:r>
      </w:hyperlink>
    </w:p>
    <w:p w14:paraId="0AA9DCD5" w14:textId="64608737"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39" w:history="1">
        <w:r w:rsidRPr="0033582B">
          <w:rPr>
            <w:rStyle w:val="Hyperlink"/>
            <w:color w:val="000000" w:themeColor="text1"/>
          </w:rPr>
          <w:t>7.14.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Смернице за наредне фазе пројектовања, истраживања и процене утицаја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_Toc230782439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57</w:t>
        </w:r>
        <w:r w:rsidRPr="0033582B">
          <w:rPr>
            <w:webHidden/>
            <w:color w:val="000000" w:themeColor="text1"/>
          </w:rPr>
          <w:fldChar w:fldCharType="end"/>
        </w:r>
      </w:hyperlink>
    </w:p>
    <w:p w14:paraId="31898B28" w14:textId="60559CB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0" w:history="1">
        <w:r w:rsidRPr="0033582B">
          <w:rPr>
            <w:rStyle w:val="Hyperlink"/>
            <w:color w:val="000000" w:themeColor="text1"/>
          </w:rPr>
          <w:t>7.15.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Консултације, јавни увид и учешће заинтересованих страна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57</w:t>
        </w:r>
        <w:r w:rsidRPr="0033582B">
          <w:rPr>
            <w:webHidden/>
            <w:color w:val="000000" w:themeColor="text1"/>
          </w:rPr>
          <w:fldChar w:fldCharType="end"/>
        </w:r>
      </w:hyperlink>
    </w:p>
    <w:p w14:paraId="04AC44B8" w14:textId="3419850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1" w:history="1">
        <w:r w:rsidRPr="0033582B">
          <w:rPr>
            <w:rStyle w:val="Hyperlink"/>
            <w:color w:val="000000" w:themeColor="text1"/>
          </w:rPr>
          <w:t>7.16.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Нетехнички резиме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58</w:t>
        </w:r>
        <w:r w:rsidRPr="0033582B">
          <w:rPr>
            <w:webHidden/>
            <w:color w:val="000000" w:themeColor="text1"/>
          </w:rPr>
          <w:fldChar w:fldCharType="end"/>
        </w:r>
      </w:hyperlink>
    </w:p>
    <w:p w14:paraId="5FD4E962" w14:textId="24990C2E"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2" w:history="1">
        <w:r w:rsidRPr="0033582B">
          <w:rPr>
            <w:rStyle w:val="Hyperlink"/>
            <w:color w:val="000000" w:themeColor="text1"/>
          </w:rPr>
          <w:t>7.17.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Документациона основа и графички прилози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58</w:t>
        </w:r>
        <w:r w:rsidRPr="0033582B">
          <w:rPr>
            <w:webHidden/>
            <w:color w:val="000000" w:themeColor="text1"/>
          </w:rPr>
          <w:fldChar w:fldCharType="end"/>
        </w:r>
      </w:hyperlink>
    </w:p>
    <w:p w14:paraId="060A4AB1" w14:textId="0D0FAA54"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3" w:history="1">
        <w:r w:rsidRPr="0033582B">
          <w:rPr>
            <w:rStyle w:val="Hyperlink"/>
            <w:color w:val="000000" w:themeColor="text1"/>
          </w:rPr>
          <w:t>7.18.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Испоруке и резултат израде Стратешке процене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59</w:t>
        </w:r>
        <w:r w:rsidRPr="0033582B">
          <w:rPr>
            <w:webHidden/>
            <w:color w:val="000000" w:themeColor="text1"/>
          </w:rPr>
          <w:fldChar w:fldCharType="end"/>
        </w:r>
      </w:hyperlink>
    </w:p>
    <w:p w14:paraId="53E025F7" w14:textId="5EE6BFD6"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444" w:history="1">
        <w:r w:rsidRPr="0033582B">
          <w:rPr>
            <w:rStyle w:val="Hyperlink"/>
            <w:color w:val="000000" w:themeColor="text1"/>
          </w:rPr>
          <w:t>8.</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САДРЖАЈ И ОБИМ ПРАТЕЋИХ АКТИВНОСТИ ТЕХНИЧКЕ ПОДРШКЕ У КООРДИНАЦИЈИ И ХАРМОНИЗАЦИЈИ СА РЕЛЕВАНТНИМ НАЦИОНАЛНИМ И ПРЕКОГРАНИЧНИМ СУБЈЕКТИМА И ДРУГИМ ЗАИНТЕРЕСОВАНИМ СТРАНАМА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60</w:t>
        </w:r>
        <w:r w:rsidRPr="0033582B">
          <w:rPr>
            <w:webHidden/>
            <w:color w:val="000000" w:themeColor="text1"/>
          </w:rPr>
          <w:fldChar w:fldCharType="end"/>
        </w:r>
      </w:hyperlink>
    </w:p>
    <w:p w14:paraId="591D6160" w14:textId="07541B7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5" w:history="1">
        <w:r w:rsidRPr="0033582B">
          <w:rPr>
            <w:rStyle w:val="Hyperlink"/>
            <w:color w:val="000000" w:themeColor="text1"/>
          </w:rPr>
          <w:t>8.1.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Предмет техничке подршке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60</w:t>
        </w:r>
        <w:r w:rsidRPr="0033582B">
          <w:rPr>
            <w:webHidden/>
            <w:color w:val="000000" w:themeColor="text1"/>
          </w:rPr>
          <w:fldChar w:fldCharType="end"/>
        </w:r>
      </w:hyperlink>
    </w:p>
    <w:p w14:paraId="572D8840" w14:textId="07AA7F3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6" w:history="1">
        <w:r w:rsidRPr="0033582B">
          <w:rPr>
            <w:rStyle w:val="Hyperlink"/>
            <w:color w:val="000000" w:themeColor="text1"/>
          </w:rPr>
          <w:t>8.2.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Организација техничке подршке и План техничке комуникације и координације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61</w:t>
        </w:r>
        <w:r w:rsidRPr="0033582B">
          <w:rPr>
            <w:webHidden/>
            <w:color w:val="000000" w:themeColor="text1"/>
          </w:rPr>
          <w:fldChar w:fldCharType="end"/>
        </w:r>
      </w:hyperlink>
    </w:p>
    <w:p w14:paraId="08D0DA11" w14:textId="25CF778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7" w:history="1">
        <w:r w:rsidRPr="0033582B">
          <w:rPr>
            <w:rStyle w:val="Hyperlink"/>
            <w:color w:val="000000" w:themeColor="text1"/>
          </w:rPr>
          <w:t>8.3.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Наручиоцу и Радној групи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61</w:t>
        </w:r>
        <w:r w:rsidRPr="0033582B">
          <w:rPr>
            <w:webHidden/>
            <w:color w:val="000000" w:themeColor="text1"/>
          </w:rPr>
          <w:fldChar w:fldCharType="end"/>
        </w:r>
      </w:hyperlink>
    </w:p>
    <w:p w14:paraId="4F4A7758" w14:textId="2D67796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8" w:history="1">
        <w:r w:rsidRPr="0033582B">
          <w:rPr>
            <w:rStyle w:val="Hyperlink"/>
            <w:color w:val="000000" w:themeColor="text1"/>
          </w:rPr>
          <w:t>8.4.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у координацији са румунском страном и мешовитим органима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62</w:t>
        </w:r>
        <w:r w:rsidRPr="0033582B">
          <w:rPr>
            <w:webHidden/>
            <w:color w:val="000000" w:themeColor="text1"/>
          </w:rPr>
          <w:fldChar w:fldCharType="end"/>
        </w:r>
      </w:hyperlink>
    </w:p>
    <w:p w14:paraId="76D15B82" w14:textId="7BABDA47"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49" w:history="1">
        <w:r w:rsidRPr="0033582B">
          <w:rPr>
            <w:rStyle w:val="Hyperlink"/>
            <w:color w:val="000000" w:themeColor="text1"/>
          </w:rPr>
          <w:t>8.5.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у комуникацији са националним органима, институцијама и имаоцима јавних овлашћења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_Toc230782449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62</w:t>
        </w:r>
        <w:r w:rsidRPr="0033582B">
          <w:rPr>
            <w:webHidden/>
            <w:color w:val="000000" w:themeColor="text1"/>
          </w:rPr>
          <w:fldChar w:fldCharType="end"/>
        </w:r>
      </w:hyperlink>
    </w:p>
    <w:p w14:paraId="58B083AF" w14:textId="166DD748"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0" w:history="1">
        <w:r w:rsidRPr="0033582B">
          <w:rPr>
            <w:rStyle w:val="Hyperlink"/>
            <w:color w:val="000000" w:themeColor="text1"/>
          </w:rPr>
          <w:t>8.6.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у комуникацији са локалним самоуправама, локалним заједницама и заинтересованом јавношћу</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63</w:t>
        </w:r>
        <w:r w:rsidRPr="0033582B">
          <w:rPr>
            <w:webHidden/>
            <w:color w:val="000000" w:themeColor="text1"/>
          </w:rPr>
          <w:fldChar w:fldCharType="end"/>
        </w:r>
      </w:hyperlink>
    </w:p>
    <w:p w14:paraId="06B8BB5A" w14:textId="0CF4E7D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1" w:history="1">
        <w:r w:rsidRPr="0033582B">
          <w:rPr>
            <w:rStyle w:val="Hyperlink"/>
            <w:color w:val="000000" w:themeColor="text1"/>
          </w:rPr>
          <w:t>8.7.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у комуникацији са потенцијалним партнерима, финансијерима и међународним организацијама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63</w:t>
        </w:r>
        <w:r w:rsidRPr="0033582B">
          <w:rPr>
            <w:webHidden/>
            <w:color w:val="000000" w:themeColor="text1"/>
          </w:rPr>
          <w:fldChar w:fldCharType="end"/>
        </w:r>
      </w:hyperlink>
    </w:p>
    <w:p w14:paraId="77F818F3" w14:textId="1A75C45A"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2" w:history="1">
        <w:r w:rsidRPr="0033582B">
          <w:rPr>
            <w:rStyle w:val="Hyperlink"/>
            <w:color w:val="000000" w:themeColor="text1"/>
          </w:rPr>
          <w:t>8.8.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Припрема комуникационих и техничких материјала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64</w:t>
        </w:r>
        <w:r w:rsidRPr="0033582B">
          <w:rPr>
            <w:webHidden/>
            <w:color w:val="000000" w:themeColor="text1"/>
          </w:rPr>
          <w:fldChar w:fldCharType="end"/>
        </w:r>
      </w:hyperlink>
    </w:p>
    <w:p w14:paraId="03E21765" w14:textId="4DA7BDB6"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3" w:history="1">
        <w:r w:rsidRPr="0033582B">
          <w:rPr>
            <w:rStyle w:val="Hyperlink"/>
            <w:color w:val="000000" w:themeColor="text1"/>
          </w:rPr>
          <w:t>8.9.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Учешће на састанцима, презентацијама, консултацијама и преговорима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65</w:t>
        </w:r>
        <w:r w:rsidRPr="0033582B">
          <w:rPr>
            <w:webHidden/>
            <w:color w:val="000000" w:themeColor="text1"/>
          </w:rPr>
          <w:fldChar w:fldCharType="end"/>
        </w:r>
      </w:hyperlink>
    </w:p>
    <w:p w14:paraId="13A82D93" w14:textId="4238F28B"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4" w:history="1">
        <w:r w:rsidRPr="0033582B">
          <w:rPr>
            <w:rStyle w:val="Hyperlink"/>
            <w:color w:val="000000" w:themeColor="text1"/>
          </w:rPr>
          <w:t>8.10.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Регистар питања, коментара, отворених тема и договорених активности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65</w:t>
        </w:r>
        <w:r w:rsidRPr="0033582B">
          <w:rPr>
            <w:webHidden/>
            <w:color w:val="000000" w:themeColor="text1"/>
          </w:rPr>
          <w:fldChar w:fldCharType="end"/>
        </w:r>
      </w:hyperlink>
    </w:p>
    <w:p w14:paraId="35E91680" w14:textId="0D4D8FA2"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5" w:history="1">
        <w:r w:rsidRPr="0033582B">
          <w:rPr>
            <w:rStyle w:val="Hyperlink"/>
            <w:color w:val="000000" w:themeColor="text1"/>
          </w:rPr>
          <w:t>8.11.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Подршка у прекограничним консултацијама у вези са Просторним планом и Стратешком проценом утицаја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66</w:t>
        </w:r>
        <w:r w:rsidRPr="0033582B">
          <w:rPr>
            <w:webHidden/>
            <w:color w:val="000000" w:themeColor="text1"/>
          </w:rPr>
          <w:fldChar w:fldCharType="end"/>
        </w:r>
      </w:hyperlink>
    </w:p>
    <w:p w14:paraId="4A110BE2" w14:textId="5B83D10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6" w:history="1">
        <w:r w:rsidRPr="0033582B">
          <w:rPr>
            <w:rStyle w:val="Hyperlink"/>
            <w:color w:val="000000" w:themeColor="text1"/>
          </w:rPr>
          <w:t>8.12.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Испоруке у оквиру техничке подршке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66</w:t>
        </w:r>
        <w:r w:rsidRPr="0033582B">
          <w:rPr>
            <w:webHidden/>
            <w:color w:val="000000" w:themeColor="text1"/>
          </w:rPr>
          <w:fldChar w:fldCharType="end"/>
        </w:r>
      </w:hyperlink>
    </w:p>
    <w:p w14:paraId="0B01BFB6" w14:textId="11D48776"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7" w:history="1">
        <w:r w:rsidRPr="0033582B">
          <w:rPr>
            <w:rStyle w:val="Hyperlink"/>
            <w:color w:val="000000" w:themeColor="text1"/>
          </w:rPr>
          <w:t>8.13.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Обим пратећих активности техничке подршке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67</w:t>
        </w:r>
        <w:r w:rsidRPr="0033582B">
          <w:rPr>
            <w:webHidden/>
            <w:color w:val="000000" w:themeColor="text1"/>
          </w:rPr>
          <w:fldChar w:fldCharType="end"/>
        </w:r>
      </w:hyperlink>
    </w:p>
    <w:p w14:paraId="5D245E17" w14:textId="18891706"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8" w:history="1">
        <w:r w:rsidRPr="0033582B">
          <w:rPr>
            <w:rStyle w:val="Hyperlink"/>
            <w:color w:val="000000" w:themeColor="text1"/>
          </w:rPr>
          <w:t>8.14.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Динамика и начин реализације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67</w:t>
        </w:r>
        <w:r w:rsidRPr="0033582B">
          <w:rPr>
            <w:webHidden/>
            <w:color w:val="000000" w:themeColor="text1"/>
          </w:rPr>
          <w:fldChar w:fldCharType="end"/>
        </w:r>
      </w:hyperlink>
    </w:p>
    <w:p w14:paraId="573A824E" w14:textId="164DE40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59" w:history="1">
        <w:r w:rsidRPr="0033582B">
          <w:rPr>
            <w:rStyle w:val="Hyperlink"/>
            <w:color w:val="000000" w:themeColor="text1"/>
          </w:rPr>
          <w:t>8.15.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Поверљивост и усаглашавање материјала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_Toc230782459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68</w:t>
        </w:r>
        <w:r w:rsidRPr="0033582B">
          <w:rPr>
            <w:webHidden/>
            <w:color w:val="000000" w:themeColor="text1"/>
          </w:rPr>
          <w:fldChar w:fldCharType="end"/>
        </w:r>
      </w:hyperlink>
    </w:p>
    <w:p w14:paraId="7AA5BE07" w14:textId="722620DA"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460" w:history="1">
        <w:r w:rsidRPr="0033582B">
          <w:rPr>
            <w:rStyle w:val="Hyperlink"/>
            <w:color w:val="000000" w:themeColor="text1"/>
          </w:rPr>
          <w:t>9.</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ПОДЛОГЕ И ИЗВОРИ ЗА ИЗРАДУ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68</w:t>
        </w:r>
        <w:r w:rsidRPr="0033582B">
          <w:rPr>
            <w:webHidden/>
            <w:color w:val="000000" w:themeColor="text1"/>
          </w:rPr>
          <w:fldChar w:fldCharType="end"/>
        </w:r>
      </w:hyperlink>
    </w:p>
    <w:p w14:paraId="43780EA0" w14:textId="650F378B"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1" w:history="1">
        <w:r w:rsidRPr="0033582B">
          <w:rPr>
            <w:rStyle w:val="Hyperlink"/>
            <w:color w:val="000000" w:themeColor="text1"/>
          </w:rPr>
          <w:t>9.1.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Изворни подаци и базе података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68</w:t>
        </w:r>
        <w:r w:rsidRPr="0033582B">
          <w:rPr>
            <w:webHidden/>
            <w:color w:val="000000" w:themeColor="text1"/>
          </w:rPr>
          <w:fldChar w:fldCharType="end"/>
        </w:r>
      </w:hyperlink>
    </w:p>
    <w:p w14:paraId="6FD5E22B" w14:textId="18C1BFD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2" w:history="1">
        <w:r w:rsidRPr="0033582B">
          <w:rPr>
            <w:rStyle w:val="Hyperlink"/>
            <w:color w:val="000000" w:themeColor="text1"/>
          </w:rPr>
          <w:t>9.2.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Наменске геодетске подлоге за обухват детаљне разраде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69</w:t>
        </w:r>
        <w:r w:rsidRPr="0033582B">
          <w:rPr>
            <w:webHidden/>
            <w:color w:val="000000" w:themeColor="text1"/>
          </w:rPr>
          <w:fldChar w:fldCharType="end"/>
        </w:r>
      </w:hyperlink>
    </w:p>
    <w:p w14:paraId="7B5287D9" w14:textId="30506553"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3" w:history="1">
        <w:r w:rsidRPr="0033582B">
          <w:rPr>
            <w:rStyle w:val="Hyperlink"/>
            <w:color w:val="000000" w:themeColor="text1"/>
          </w:rPr>
          <w:t>9.3.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Техничка, студијска, пројектна, планска и архивска документација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70</w:t>
        </w:r>
        <w:r w:rsidRPr="0033582B">
          <w:rPr>
            <w:webHidden/>
            <w:color w:val="000000" w:themeColor="text1"/>
          </w:rPr>
          <w:fldChar w:fldCharType="end"/>
        </w:r>
      </w:hyperlink>
    </w:p>
    <w:p w14:paraId="28329655" w14:textId="558D3A9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4" w:history="1">
        <w:r w:rsidRPr="0033582B">
          <w:rPr>
            <w:rStyle w:val="Hyperlink"/>
            <w:color w:val="000000" w:themeColor="text1"/>
          </w:rPr>
          <w:t>9.4.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Стручна литература, референтне студије и методолошки документи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70</w:t>
        </w:r>
        <w:r w:rsidRPr="0033582B">
          <w:rPr>
            <w:webHidden/>
            <w:color w:val="000000" w:themeColor="text1"/>
          </w:rPr>
          <w:fldChar w:fldCharType="end"/>
        </w:r>
      </w:hyperlink>
    </w:p>
    <w:p w14:paraId="37BDF027" w14:textId="13F7E5F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5" w:history="1">
        <w:r w:rsidRPr="0033582B">
          <w:rPr>
            <w:rStyle w:val="Hyperlink"/>
            <w:color w:val="000000" w:themeColor="text1"/>
          </w:rPr>
          <w:t>9.5.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Регулаторни, плански, институционални и прекогранични оквир</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71</w:t>
        </w:r>
        <w:r w:rsidRPr="0033582B">
          <w:rPr>
            <w:webHidden/>
            <w:color w:val="000000" w:themeColor="text1"/>
          </w:rPr>
          <w:fldChar w:fldCharType="end"/>
        </w:r>
      </w:hyperlink>
    </w:p>
    <w:p w14:paraId="0CB2E7A1" w14:textId="4239B521"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6" w:history="1">
        <w:r w:rsidRPr="0033582B">
          <w:rPr>
            <w:rStyle w:val="Hyperlink"/>
            <w:color w:val="000000" w:themeColor="text1"/>
          </w:rPr>
          <w:t>9.6.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Услови, мишљења, сагласности и подаци надлежних органа и ималаца јавних овлашћења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72</w:t>
        </w:r>
        <w:r w:rsidRPr="0033582B">
          <w:rPr>
            <w:webHidden/>
            <w:color w:val="000000" w:themeColor="text1"/>
          </w:rPr>
          <w:fldChar w:fldCharType="end"/>
        </w:r>
      </w:hyperlink>
    </w:p>
    <w:p w14:paraId="466CCEB3" w14:textId="37512E3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7" w:history="1">
        <w:r w:rsidRPr="0033582B">
          <w:rPr>
            <w:rStyle w:val="Hyperlink"/>
            <w:color w:val="000000" w:themeColor="text1"/>
          </w:rPr>
          <w:t>9.7.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Регистар подлога, извора, претпоставки и недостајућих података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72</w:t>
        </w:r>
        <w:r w:rsidRPr="0033582B">
          <w:rPr>
            <w:webHidden/>
            <w:color w:val="000000" w:themeColor="text1"/>
          </w:rPr>
          <w:fldChar w:fldCharType="end"/>
        </w:r>
      </w:hyperlink>
    </w:p>
    <w:p w14:paraId="5742803E" w14:textId="5EF0E08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68" w:history="1">
        <w:r w:rsidRPr="0033582B">
          <w:rPr>
            <w:rStyle w:val="Hyperlink"/>
            <w:color w:val="000000" w:themeColor="text1"/>
          </w:rPr>
          <w:t>9.8.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Провера, употреба и ограничења подлога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73</w:t>
        </w:r>
        <w:r w:rsidRPr="0033582B">
          <w:rPr>
            <w:webHidden/>
            <w:color w:val="000000" w:themeColor="text1"/>
          </w:rPr>
          <w:fldChar w:fldCharType="end"/>
        </w:r>
      </w:hyperlink>
    </w:p>
    <w:p w14:paraId="2D3EB4D9" w14:textId="033A5A34" w:rsidR="00EE05C1" w:rsidRPr="0033582B" w:rsidRDefault="00EE05C1">
      <w:pPr>
        <w:pStyle w:val="TOC1"/>
        <w:rPr>
          <w:rFonts w:eastAsiaTheme="minorEastAsia"/>
          <w:b w:val="0"/>
          <w:bCs w:val="0"/>
          <w:color w:val="000000" w:themeColor="text1"/>
          <w:kern w:val="2"/>
          <w:sz w:val="24"/>
          <w:szCs w:val="24"/>
          <w:lang w:val="en-US"/>
          <w14:ligatures w14:val="standardContextual"/>
        </w:rPr>
      </w:pPr>
      <w:hyperlink w:anchor="_Toc230782469" w:history="1">
        <w:r w:rsidRPr="0033582B">
          <w:rPr>
            <w:rStyle w:val="Hyperlink"/>
            <w:color w:val="000000" w:themeColor="text1"/>
          </w:rPr>
          <w:t>10.</w:t>
        </w:r>
        <w:r w:rsidRPr="0033582B">
          <w:rPr>
            <w:rFonts w:eastAsiaTheme="minorEastAsia"/>
            <w:b w:val="0"/>
            <w:bCs w:val="0"/>
            <w:color w:val="000000" w:themeColor="text1"/>
            <w:kern w:val="2"/>
            <w:sz w:val="24"/>
            <w:szCs w:val="24"/>
            <w:lang w:val="en-US"/>
            <w14:ligatures w14:val="standardContextual"/>
          </w:rPr>
          <w:tab/>
        </w:r>
        <w:r w:rsidRPr="0033582B">
          <w:rPr>
            <w:rStyle w:val="Hyperlink"/>
            <w:color w:val="000000" w:themeColor="text1"/>
          </w:rPr>
          <w:t>ОСТАЛИ УСЛОВИ ЗА ИЗРАДУ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_Toc230782469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74</w:t>
        </w:r>
        <w:r w:rsidRPr="0033582B">
          <w:rPr>
            <w:webHidden/>
            <w:color w:val="000000" w:themeColor="text1"/>
          </w:rPr>
          <w:fldChar w:fldCharType="end"/>
        </w:r>
      </w:hyperlink>
    </w:p>
    <w:p w14:paraId="59ACB901" w14:textId="3E44462E"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0" w:history="1">
        <w:r w:rsidRPr="0033582B">
          <w:rPr>
            <w:rStyle w:val="Hyperlink"/>
            <w:color w:val="000000" w:themeColor="text1"/>
          </w:rPr>
          <w:t>10.1.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Усклађеност са прописима, стандардима и правилима струке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74</w:t>
        </w:r>
        <w:r w:rsidRPr="0033582B">
          <w:rPr>
            <w:webHidden/>
            <w:color w:val="000000" w:themeColor="text1"/>
          </w:rPr>
          <w:fldChar w:fldCharType="end"/>
        </w:r>
      </w:hyperlink>
    </w:p>
    <w:p w14:paraId="524242D7" w14:textId="61FC4F3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1" w:history="1">
        <w:r w:rsidRPr="0033582B">
          <w:rPr>
            <w:rStyle w:val="Hyperlink"/>
            <w:color w:val="000000" w:themeColor="text1"/>
          </w:rPr>
          <w:t>10.2.</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Интегралност и међусобна усклађеност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_Toc230782471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74</w:t>
        </w:r>
        <w:r w:rsidRPr="0033582B">
          <w:rPr>
            <w:webHidden/>
            <w:color w:val="000000" w:themeColor="text1"/>
          </w:rPr>
          <w:fldChar w:fldCharType="end"/>
        </w:r>
      </w:hyperlink>
    </w:p>
    <w:p w14:paraId="530B0606" w14:textId="4A05EFAA"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2" w:history="1">
        <w:r w:rsidRPr="0033582B">
          <w:rPr>
            <w:rStyle w:val="Hyperlink"/>
            <w:color w:val="000000" w:themeColor="text1"/>
          </w:rPr>
          <w:t>10.3.</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Организација израде и координација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_Toc230782472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75</w:t>
        </w:r>
        <w:r w:rsidRPr="0033582B">
          <w:rPr>
            <w:webHidden/>
            <w:color w:val="000000" w:themeColor="text1"/>
          </w:rPr>
          <w:fldChar w:fldCharType="end"/>
        </w:r>
      </w:hyperlink>
    </w:p>
    <w:p w14:paraId="68F2FECD" w14:textId="771668ED"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3" w:history="1">
        <w:r w:rsidRPr="0033582B">
          <w:rPr>
            <w:rStyle w:val="Hyperlink"/>
            <w:color w:val="000000" w:themeColor="text1"/>
          </w:rPr>
          <w:t>10.4.</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Радне верзије, преглед, коментари и усаглашавање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_Toc230782473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75</w:t>
        </w:r>
        <w:r w:rsidRPr="0033582B">
          <w:rPr>
            <w:webHidden/>
            <w:color w:val="000000" w:themeColor="text1"/>
          </w:rPr>
          <w:fldChar w:fldCharType="end"/>
        </w:r>
      </w:hyperlink>
    </w:p>
    <w:p w14:paraId="4D25EA85" w14:textId="528D7945"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4" w:history="1">
        <w:r w:rsidRPr="0033582B">
          <w:rPr>
            <w:rStyle w:val="Hyperlink"/>
            <w:color w:val="000000" w:themeColor="text1"/>
          </w:rPr>
          <w:t>10.5.</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Методологије, модели и прорачуни</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_Toc230782474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76</w:t>
        </w:r>
        <w:r w:rsidRPr="0033582B">
          <w:rPr>
            <w:webHidden/>
            <w:color w:val="000000" w:themeColor="text1"/>
          </w:rPr>
          <w:fldChar w:fldCharType="end"/>
        </w:r>
      </w:hyperlink>
    </w:p>
    <w:p w14:paraId="42A2C74F" w14:textId="70C8888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5" w:history="1">
        <w:r w:rsidRPr="0033582B">
          <w:rPr>
            <w:rStyle w:val="Hyperlink"/>
            <w:color w:val="000000" w:themeColor="text1"/>
          </w:rPr>
          <w:t>10.6.</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Формат, језик и начин испоруке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_Toc230782475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76</w:t>
        </w:r>
        <w:r w:rsidRPr="0033582B">
          <w:rPr>
            <w:webHidden/>
            <w:color w:val="000000" w:themeColor="text1"/>
          </w:rPr>
          <w:fldChar w:fldCharType="end"/>
        </w:r>
      </w:hyperlink>
    </w:p>
    <w:p w14:paraId="79C4F71D" w14:textId="234AD8C9"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6" w:history="1">
        <w:r w:rsidRPr="0033582B">
          <w:rPr>
            <w:rStyle w:val="Hyperlink"/>
            <w:color w:val="000000" w:themeColor="text1"/>
          </w:rPr>
          <w:t>10.7.</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Графичка документација и дигиталне подлоге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_Toc230782476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77</w:t>
        </w:r>
        <w:r w:rsidRPr="0033582B">
          <w:rPr>
            <w:webHidden/>
            <w:color w:val="000000" w:themeColor="text1"/>
          </w:rPr>
          <w:fldChar w:fldCharType="end"/>
        </w:r>
      </w:hyperlink>
    </w:p>
    <w:p w14:paraId="14491670" w14:textId="746ED7CC"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7" w:history="1">
        <w:r w:rsidRPr="0033582B">
          <w:rPr>
            <w:rStyle w:val="Hyperlink"/>
            <w:color w:val="000000" w:themeColor="text1"/>
          </w:rPr>
          <w:t>10.8.</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Поверљивост, коришћење података и комуникација</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_Toc230782477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77</w:t>
        </w:r>
        <w:r w:rsidRPr="0033582B">
          <w:rPr>
            <w:webHidden/>
            <w:color w:val="000000" w:themeColor="text1"/>
          </w:rPr>
          <w:fldChar w:fldCharType="end"/>
        </w:r>
      </w:hyperlink>
    </w:p>
    <w:p w14:paraId="52EE86C0" w14:textId="18639E5E"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8" w:history="1">
        <w:r w:rsidRPr="0033582B">
          <w:rPr>
            <w:rStyle w:val="Hyperlink"/>
            <w:color w:val="000000" w:themeColor="text1"/>
          </w:rPr>
          <w:t>10.9.</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Одговорност за квалитет и проверу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_Toc230782478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77</w:t>
        </w:r>
        <w:r w:rsidRPr="0033582B">
          <w:rPr>
            <w:webHidden/>
            <w:color w:val="000000" w:themeColor="text1"/>
          </w:rPr>
          <w:fldChar w:fldCharType="end"/>
        </w:r>
      </w:hyperlink>
    </w:p>
    <w:p w14:paraId="23B45934" w14:textId="06194AAF"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79" w:history="1">
        <w:r w:rsidRPr="0033582B">
          <w:rPr>
            <w:rStyle w:val="Hyperlink"/>
            <w:color w:val="000000" w:themeColor="text1"/>
          </w:rPr>
          <w:t>10.10.</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Поступање у случају недостајућих података, неизвесности и промена током израде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_Toc230782479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78</w:t>
        </w:r>
        <w:r w:rsidRPr="0033582B">
          <w:rPr>
            <w:webHidden/>
            <w:color w:val="000000" w:themeColor="text1"/>
          </w:rPr>
          <w:fldChar w:fldCharType="end"/>
        </w:r>
      </w:hyperlink>
    </w:p>
    <w:p w14:paraId="58CEF77B" w14:textId="69206B70" w:rsidR="00EE05C1" w:rsidRPr="0033582B" w:rsidRDefault="00EE05C1">
      <w:pPr>
        <w:pStyle w:val="TOC2"/>
        <w:rPr>
          <w:rFonts w:eastAsiaTheme="minorEastAsia"/>
          <w:color w:val="000000" w:themeColor="text1"/>
          <w:kern w:val="2"/>
          <w:sz w:val="24"/>
          <w:szCs w:val="24"/>
          <w:lang w:val="en-US"/>
          <w14:ligatures w14:val="standardContextual"/>
        </w:rPr>
      </w:pPr>
      <w:hyperlink w:anchor="_Toc230782480" w:history="1">
        <w:r w:rsidRPr="0033582B">
          <w:rPr>
            <w:rStyle w:val="Hyperlink"/>
            <w:color w:val="000000" w:themeColor="text1"/>
          </w:rPr>
          <w:t>10.11.</w:t>
        </w:r>
        <w:r w:rsidRPr="0033582B">
          <w:rPr>
            <w:rFonts w:eastAsiaTheme="minorEastAsia"/>
            <w:color w:val="000000" w:themeColor="text1"/>
            <w:kern w:val="2"/>
            <w:sz w:val="24"/>
            <w:szCs w:val="24"/>
            <w:lang w:val="en-US"/>
            <w14:ligatures w14:val="standardContextual"/>
          </w:rPr>
          <w:tab/>
        </w:r>
        <w:r w:rsidRPr="0033582B">
          <w:rPr>
            <w:rStyle w:val="Hyperlink"/>
            <w:color w:val="000000" w:themeColor="text1"/>
          </w:rPr>
          <w:t>Завршна испорука и примопредаја документације</w:t>
        </w:r>
        <w:r w:rsidRPr="0033582B">
          <w:rPr>
            <w:webHidden/>
            <w:color w:val="000000" w:themeColor="text1"/>
          </w:rPr>
          <w:tab/>
        </w:r>
        <w:r w:rsidRPr="0033582B">
          <w:rPr>
            <w:webHidden/>
            <w:color w:val="000000" w:themeColor="text1"/>
          </w:rPr>
          <w:fldChar w:fldCharType="begin"/>
        </w:r>
        <w:r w:rsidRPr="0033582B">
          <w:rPr>
            <w:webHidden/>
            <w:color w:val="000000" w:themeColor="text1"/>
          </w:rPr>
          <w:instrText xml:space="preserve"> PAGEREF _Toc230782480 \h </w:instrText>
        </w:r>
        <w:r w:rsidRPr="0033582B">
          <w:rPr>
            <w:webHidden/>
            <w:color w:val="000000" w:themeColor="text1"/>
          </w:rPr>
        </w:r>
        <w:r w:rsidRPr="0033582B">
          <w:rPr>
            <w:webHidden/>
            <w:color w:val="000000" w:themeColor="text1"/>
          </w:rPr>
          <w:fldChar w:fldCharType="separate"/>
        </w:r>
        <w:r w:rsidRPr="0033582B">
          <w:rPr>
            <w:webHidden/>
            <w:color w:val="000000" w:themeColor="text1"/>
          </w:rPr>
          <w:t>78</w:t>
        </w:r>
        <w:r w:rsidRPr="0033582B">
          <w:rPr>
            <w:webHidden/>
            <w:color w:val="000000" w:themeColor="text1"/>
          </w:rPr>
          <w:fldChar w:fldCharType="end"/>
        </w:r>
      </w:hyperlink>
    </w:p>
    <w:p w14:paraId="6999850B" w14:textId="16F9107D" w:rsidR="00E53166" w:rsidRPr="0033582B" w:rsidRDefault="00E53166" w:rsidP="00893E91">
      <w:pPr>
        <w:rPr>
          <w:color w:val="000000" w:themeColor="text1"/>
        </w:rPr>
      </w:pPr>
      <w:r w:rsidRPr="0033582B">
        <w:rPr>
          <w:color w:val="000000" w:themeColor="text1"/>
        </w:rPr>
        <w:fldChar w:fldCharType="end"/>
      </w:r>
    </w:p>
    <w:p w14:paraId="6620E767" w14:textId="77777777" w:rsidR="00893E91" w:rsidRPr="0033582B" w:rsidRDefault="00893E91" w:rsidP="00893E91">
      <w:pPr>
        <w:rPr>
          <w:color w:val="000000" w:themeColor="text1"/>
        </w:rPr>
        <w:sectPr w:rsidR="00893E91" w:rsidRPr="0033582B" w:rsidSect="000A6E97">
          <w:pgSz w:w="11907" w:h="16840" w:code="9"/>
          <w:pgMar w:top="1134" w:right="1021" w:bottom="1418" w:left="1418" w:header="510" w:footer="510" w:gutter="0"/>
          <w:cols w:space="708"/>
          <w:docGrid w:linePitch="360"/>
        </w:sectPr>
      </w:pPr>
    </w:p>
    <w:p w14:paraId="2FEBA9A8" w14:textId="4446A1C0" w:rsidR="00893E91" w:rsidRPr="0033582B" w:rsidRDefault="00893E91" w:rsidP="00DF66D7">
      <w:pPr>
        <w:pStyle w:val="11"/>
        <w:rPr>
          <w:color w:val="000000" w:themeColor="text1"/>
        </w:rPr>
      </w:pPr>
      <w:bookmarkStart w:id="0" w:name="_Toc230782372"/>
      <w:r w:rsidRPr="0033582B">
        <w:rPr>
          <w:color w:val="000000" w:themeColor="text1"/>
        </w:rPr>
        <w:lastRenderedPageBreak/>
        <w:t>УВОД</w:t>
      </w:r>
      <w:bookmarkEnd w:id="0"/>
    </w:p>
    <w:p w14:paraId="082F7A60" w14:textId="77777777" w:rsidR="007A0612" w:rsidRPr="0033582B" w:rsidRDefault="007A0612" w:rsidP="007A0612">
      <w:pPr>
        <w:pStyle w:val="a1"/>
        <w:rPr>
          <w:rFonts w:cstheme="minorHAnsi"/>
          <w:color w:val="000000" w:themeColor="text1"/>
        </w:rPr>
      </w:pPr>
      <w:r w:rsidRPr="0033582B">
        <w:rPr>
          <w:rFonts w:cstheme="minorHAnsi"/>
          <w:color w:val="000000" w:themeColor="text1"/>
        </w:rPr>
        <w:t>Промене у структури електроенергетског система, пре свега раст удела варијабилних обновљивих извора енергије, условљавају потребу за развојем додатних капацитета за складиштење електричне енергије и обезбеђивање флексибилности и балансирања система.</w:t>
      </w:r>
    </w:p>
    <w:p w14:paraId="33374D63" w14:textId="50A71E77" w:rsidR="004D316C" w:rsidRPr="0033582B" w:rsidRDefault="004D316C" w:rsidP="004D316C">
      <w:pPr>
        <w:pStyle w:val="a1"/>
        <w:rPr>
          <w:rFonts w:cstheme="minorHAnsi"/>
          <w:color w:val="000000" w:themeColor="text1"/>
        </w:rPr>
      </w:pPr>
      <w:r w:rsidRPr="0033582B">
        <w:rPr>
          <w:rFonts w:cstheme="minorHAnsi"/>
          <w:color w:val="000000" w:themeColor="text1"/>
        </w:rPr>
        <w:t xml:space="preserve">Реверзибилна хидроелектрана „Ђердап 3“ у потпуности одговара савременим енергетским изазовима, те је </w:t>
      </w:r>
      <w:r w:rsidR="00C65E93" w:rsidRPr="0033582B">
        <w:rPr>
          <w:rFonts w:cstheme="minorHAnsi"/>
          <w:color w:val="000000" w:themeColor="text1"/>
        </w:rPr>
        <w:t xml:space="preserve">реализација </w:t>
      </w:r>
      <w:r w:rsidR="000D2750" w:rsidRPr="0033582B">
        <w:rPr>
          <w:rFonts w:cstheme="minorHAnsi"/>
          <w:color w:val="000000" w:themeColor="text1"/>
        </w:rPr>
        <w:t xml:space="preserve">овог </w:t>
      </w:r>
      <w:r w:rsidR="00F82212" w:rsidRPr="0033582B">
        <w:rPr>
          <w:rFonts w:cstheme="minorHAnsi"/>
          <w:color w:val="000000" w:themeColor="text1"/>
        </w:rPr>
        <w:t>п</w:t>
      </w:r>
      <w:r w:rsidR="00C65E93" w:rsidRPr="0033582B">
        <w:rPr>
          <w:rFonts w:cstheme="minorHAnsi"/>
          <w:color w:val="000000" w:themeColor="text1"/>
        </w:rPr>
        <w:t xml:space="preserve">ројекта </w:t>
      </w:r>
      <w:r w:rsidRPr="0033582B">
        <w:rPr>
          <w:rFonts w:cstheme="minorHAnsi"/>
          <w:color w:val="000000" w:themeColor="text1"/>
        </w:rPr>
        <w:t>данас актуелнија него икада. У том контексту, „Ђердап 3“ је препозната као развојни пројекат од стратешког значаја, који се ослања на постојећу инфраструктуру и постаје њен интегрални део.</w:t>
      </w:r>
    </w:p>
    <w:p w14:paraId="62CDECED" w14:textId="2E8737DC" w:rsidR="004D316C" w:rsidRPr="0033582B" w:rsidRDefault="004D316C" w:rsidP="004D316C">
      <w:pPr>
        <w:pStyle w:val="a1"/>
        <w:rPr>
          <w:rFonts w:cstheme="minorHAnsi"/>
          <w:color w:val="000000" w:themeColor="text1"/>
        </w:rPr>
      </w:pPr>
      <w:r w:rsidRPr="0033582B">
        <w:rPr>
          <w:rFonts w:cstheme="minorHAnsi"/>
          <w:color w:val="000000" w:themeColor="text1"/>
        </w:rPr>
        <w:t>Важна околност за даљи развој РХЕ „Ђердап 3“ је међудржавни Споразум о стратешкој сарадњи у области енергетике између Србије и САД (</w:t>
      </w:r>
      <w:r w:rsidR="00167911" w:rsidRPr="0033582B">
        <w:rPr>
          <w:rFonts w:cstheme="minorHAnsi"/>
          <w:color w:val="000000" w:themeColor="text1"/>
        </w:rPr>
        <w:t xml:space="preserve">потписан </w:t>
      </w:r>
      <w:r w:rsidRPr="0033582B">
        <w:rPr>
          <w:rFonts w:cstheme="minorHAnsi"/>
          <w:color w:val="000000" w:themeColor="text1"/>
        </w:rPr>
        <w:t>2024. године</w:t>
      </w:r>
      <w:r w:rsidR="00167911" w:rsidRPr="0033582B">
        <w:rPr>
          <w:rFonts w:cstheme="minorHAnsi"/>
          <w:color w:val="000000" w:themeColor="text1"/>
          <w:lang w:val="sr-Latn-RS"/>
        </w:rPr>
        <w:t xml:space="preserve">, </w:t>
      </w:r>
      <w:r w:rsidR="00167911" w:rsidRPr="0033582B">
        <w:rPr>
          <w:rFonts w:cstheme="minorHAnsi"/>
          <w:color w:val="000000" w:themeColor="text1"/>
        </w:rPr>
        <w:t>ступио на снагу 28. марта 2025. године</w:t>
      </w:r>
      <w:r w:rsidRPr="0033582B">
        <w:rPr>
          <w:rFonts w:cstheme="minorHAnsi"/>
          <w:color w:val="000000" w:themeColor="text1"/>
        </w:rPr>
        <w:t xml:space="preserve">). Споразум представља „framework agreement“ за будуће послове и </w:t>
      </w:r>
      <w:r w:rsidR="00167911" w:rsidRPr="0033582B">
        <w:rPr>
          <w:rFonts w:cstheme="minorHAnsi"/>
          <w:color w:val="000000" w:themeColor="text1"/>
        </w:rPr>
        <w:t>омогућава</w:t>
      </w:r>
      <w:r w:rsidRPr="0033582B">
        <w:rPr>
          <w:rFonts w:cstheme="minorHAnsi"/>
          <w:color w:val="000000" w:themeColor="text1"/>
        </w:rPr>
        <w:t xml:space="preserve">: финансирање, укључивање америчких компанија, трансфер технологија. </w:t>
      </w:r>
      <w:r w:rsidR="00F874DD" w:rsidRPr="0033582B">
        <w:rPr>
          <w:rFonts w:cstheme="minorHAnsi"/>
          <w:color w:val="000000" w:themeColor="text1"/>
          <w:lang w:val="sr-Latn-RS"/>
        </w:rPr>
        <w:t xml:space="preserve"> </w:t>
      </w:r>
    </w:p>
    <w:p w14:paraId="20766DD3" w14:textId="3C411840" w:rsidR="007A0612" w:rsidRPr="0033582B" w:rsidRDefault="007A0612" w:rsidP="007A0612">
      <w:pPr>
        <w:pStyle w:val="a1"/>
        <w:rPr>
          <w:rFonts w:cstheme="minorHAnsi"/>
          <w:color w:val="000000" w:themeColor="text1"/>
        </w:rPr>
      </w:pPr>
      <w:r w:rsidRPr="0033582B">
        <w:rPr>
          <w:rFonts w:cstheme="minorHAnsi"/>
          <w:color w:val="000000" w:themeColor="text1"/>
        </w:rPr>
        <w:t xml:space="preserve">Реверзибилна хидроелектрана „Ђердап 3“ </w:t>
      </w:r>
      <w:r w:rsidR="00201B60" w:rsidRPr="0033582B">
        <w:rPr>
          <w:rFonts w:cstheme="minorHAnsi"/>
          <w:color w:val="000000" w:themeColor="text1"/>
        </w:rPr>
        <w:t xml:space="preserve">(у даљем тексту и „Пројекат“) </w:t>
      </w:r>
      <w:r w:rsidRPr="0033582B">
        <w:rPr>
          <w:rFonts w:cstheme="minorHAnsi"/>
          <w:color w:val="000000" w:themeColor="text1"/>
        </w:rPr>
        <w:t>представља пројекат који одговара овим захтевима и ослања се на постојећи хидроенергетски и инфраструктурни систем на Дунаву, са циљем његовог даљег развоја.</w:t>
      </w:r>
      <w:r w:rsidR="00FC307D" w:rsidRPr="0033582B">
        <w:rPr>
          <w:rFonts w:cstheme="minorHAnsi"/>
          <w:color w:val="000000" w:themeColor="text1"/>
        </w:rPr>
        <w:t xml:space="preserve"> </w:t>
      </w:r>
      <w:r w:rsidR="001D0911" w:rsidRPr="0033582B">
        <w:rPr>
          <w:rFonts w:cstheme="minorHAnsi"/>
          <w:color w:val="000000" w:themeColor="text1"/>
        </w:rPr>
        <w:t xml:space="preserve">Изградња </w:t>
      </w:r>
      <w:r w:rsidR="00FC307D" w:rsidRPr="0033582B">
        <w:rPr>
          <w:rFonts w:cstheme="minorHAnsi"/>
          <w:color w:val="000000" w:themeColor="text1"/>
        </w:rPr>
        <w:t>РХЕ „Ђердап 3“ је развојни пројекат од стратешког значаја за електроенергетски систем Републике Србије, имајући у виду потребу за повећањем капацитета за складиштење електричне енергије, обезбеђивање флексибилности система и интеграцију варијабилних обновљивих извора енергије.</w:t>
      </w:r>
    </w:p>
    <w:p w14:paraId="42B432CE" w14:textId="075A2692" w:rsidR="007C050C" w:rsidRPr="0033582B" w:rsidRDefault="007C050C" w:rsidP="007C050C">
      <w:pPr>
        <w:pStyle w:val="a1"/>
        <w:rPr>
          <w:rFonts w:cstheme="minorHAnsi"/>
          <w:color w:val="000000" w:themeColor="text1"/>
        </w:rPr>
      </w:pPr>
      <w:r w:rsidRPr="0033582B">
        <w:rPr>
          <w:rFonts w:cstheme="minorHAnsi"/>
          <w:color w:val="000000" w:themeColor="text1"/>
        </w:rPr>
        <w:t>Пројекат се развија у оквиру постојећег Хидроенергетског и пловидбеног система „Ђердап“, који представља заједнички прекогранични систем Републике Србије и Румуније на Дунаву. Због тога техничка и планска разрада мора да обухвати не само просторне услове изградње објеката РХЕ „Ђердап 3“, већ и њихов однос према водном режиму Дунава, постојећем систему „Ђердап“, пловидби, режимима заштите, инфраструктури и прекограничним условима.</w:t>
      </w:r>
    </w:p>
    <w:p w14:paraId="6C07AF31" w14:textId="3DD7B731" w:rsidR="00FC352D" w:rsidRPr="0033582B" w:rsidRDefault="00475075" w:rsidP="007C050C">
      <w:pPr>
        <w:pStyle w:val="a1"/>
        <w:rPr>
          <w:rFonts w:cstheme="minorHAnsi"/>
          <w:color w:val="000000" w:themeColor="text1"/>
        </w:rPr>
      </w:pPr>
      <w:r w:rsidRPr="0033582B">
        <w:rPr>
          <w:rFonts w:cstheme="minorHAnsi"/>
          <w:color w:val="000000" w:themeColor="text1"/>
        </w:rPr>
        <w:t xml:space="preserve">С обзиром </w:t>
      </w:r>
      <w:r w:rsidR="00C977B0" w:rsidRPr="0033582B">
        <w:rPr>
          <w:rFonts w:cstheme="minorHAnsi"/>
          <w:color w:val="000000" w:themeColor="text1"/>
        </w:rPr>
        <w:t xml:space="preserve">да се објекти РХЕ налазе </w:t>
      </w:r>
      <w:r w:rsidR="00FC352D" w:rsidRPr="0033582B">
        <w:rPr>
          <w:rFonts w:cstheme="minorHAnsi"/>
          <w:color w:val="000000" w:themeColor="text1"/>
        </w:rPr>
        <w:t>у простору са високим степеном природне, културне и амбијенталне вредности</w:t>
      </w:r>
      <w:r w:rsidRPr="0033582B">
        <w:rPr>
          <w:rFonts w:cstheme="minorHAnsi"/>
          <w:color w:val="000000" w:themeColor="text1"/>
        </w:rPr>
        <w:t xml:space="preserve"> - </w:t>
      </w:r>
      <w:r w:rsidR="00FC352D" w:rsidRPr="0033582B">
        <w:rPr>
          <w:rFonts w:cstheme="minorHAnsi"/>
          <w:color w:val="000000" w:themeColor="text1"/>
        </w:rPr>
        <w:t xml:space="preserve">подручје Националног парка „Ђердап“, </w:t>
      </w:r>
      <w:r w:rsidR="00C977B0" w:rsidRPr="0033582B">
        <w:rPr>
          <w:rFonts w:cstheme="minorHAnsi"/>
          <w:color w:val="000000" w:themeColor="text1"/>
        </w:rPr>
        <w:t xml:space="preserve">Пројекат </w:t>
      </w:r>
      <w:r w:rsidR="00FC352D" w:rsidRPr="0033582B">
        <w:rPr>
          <w:rFonts w:cstheme="minorHAnsi"/>
          <w:color w:val="000000" w:themeColor="text1"/>
        </w:rPr>
        <w:t>мора да обезбеди усклађивање техничких решења са режимима заштите, условима коришћења простора, мерама заштите животне средине и условима за очување природних и културних вредности.</w:t>
      </w:r>
    </w:p>
    <w:p w14:paraId="02153D67" w14:textId="77777777" w:rsidR="003D45D6" w:rsidRPr="0033582B" w:rsidRDefault="003D45D6" w:rsidP="003D45D6">
      <w:pPr>
        <w:pStyle w:val="a1"/>
        <w:rPr>
          <w:rFonts w:cstheme="minorHAnsi"/>
          <w:color w:val="000000" w:themeColor="text1"/>
        </w:rPr>
      </w:pPr>
      <w:r w:rsidRPr="0033582B">
        <w:rPr>
          <w:rFonts w:cstheme="minorHAnsi"/>
          <w:color w:val="000000" w:themeColor="text1"/>
        </w:rPr>
        <w:t>Због свог положаја и функције, пројекат подразумева истовремено решавање техничких, економских, просторних, еколошких и правних питања, имајући у виду да Хидроенергетски и пловидбени систем „Ђердап“ представља јединствен прекогранични систем Републике Србије и Румуније, чије функционисање почива на међудржавним споразумима и утврђеним правилима управљања. У оквиру таквог система, свака интервенција има директан утицај на режим вода, производњу електричне енергије, пловидбу и обавезе које произилазе из односа две државе.</w:t>
      </w:r>
    </w:p>
    <w:p w14:paraId="0BCA9B4D" w14:textId="2E32D04A" w:rsidR="0081313B" w:rsidRPr="0033582B" w:rsidRDefault="0081313B" w:rsidP="0081313B">
      <w:pPr>
        <w:pStyle w:val="a1"/>
        <w:rPr>
          <w:rFonts w:cstheme="minorHAnsi"/>
          <w:color w:val="000000" w:themeColor="text1"/>
        </w:rPr>
      </w:pPr>
      <w:r w:rsidRPr="0033582B">
        <w:rPr>
          <w:rFonts w:cstheme="minorHAnsi"/>
          <w:color w:val="000000" w:themeColor="text1"/>
        </w:rPr>
        <w:t xml:space="preserve">Пројекат РХЕ „Ђердап 3“ има дугу историју. Након изградње и пуштања у рад система Ђердап </w:t>
      </w:r>
      <w:r w:rsidR="0059430D" w:rsidRPr="0033582B">
        <w:rPr>
          <w:rFonts w:cstheme="minorHAnsi"/>
          <w:color w:val="000000" w:themeColor="text1"/>
        </w:rPr>
        <w:t>1</w:t>
      </w:r>
      <w:r w:rsidRPr="0033582B">
        <w:rPr>
          <w:rFonts w:cstheme="minorHAnsi"/>
          <w:color w:val="000000" w:themeColor="text1"/>
        </w:rPr>
        <w:t xml:space="preserve"> и </w:t>
      </w:r>
      <w:r w:rsidR="006F5569" w:rsidRPr="0033582B">
        <w:rPr>
          <w:rFonts w:cstheme="minorHAnsi"/>
          <w:color w:val="000000" w:themeColor="text1"/>
        </w:rPr>
        <w:t xml:space="preserve">Ђердап </w:t>
      </w:r>
      <w:r w:rsidR="0059430D" w:rsidRPr="0033582B">
        <w:rPr>
          <w:rFonts w:cstheme="minorHAnsi"/>
          <w:color w:val="000000" w:themeColor="text1"/>
        </w:rPr>
        <w:t>2</w:t>
      </w:r>
      <w:r w:rsidRPr="0033582B">
        <w:rPr>
          <w:rFonts w:cstheme="minorHAnsi"/>
          <w:color w:val="000000" w:themeColor="text1"/>
        </w:rPr>
        <w:t>, већ током седамдесетих и осамдесетих година 20. века разматрана је могућност додатног искоришћења енергетског потенцијала Дунава кроз изградњу реверзибилне хидроелектране. Прелиминарне студије су указале на повољне топографске услове у зони Ђердапске клисуре за формирање пумпно-акумулационог система са значајном висинском разликом између горње и доње воде.</w:t>
      </w:r>
    </w:p>
    <w:p w14:paraId="76B499EF" w14:textId="77777777" w:rsidR="0081313B" w:rsidRPr="0033582B" w:rsidRDefault="0081313B" w:rsidP="0081313B">
      <w:pPr>
        <w:pStyle w:val="a1"/>
        <w:rPr>
          <w:rFonts w:cstheme="minorHAnsi"/>
          <w:color w:val="000000" w:themeColor="text1"/>
        </w:rPr>
      </w:pPr>
      <w:r w:rsidRPr="0033582B">
        <w:rPr>
          <w:rFonts w:cstheme="minorHAnsi"/>
          <w:color w:val="000000" w:themeColor="text1"/>
        </w:rPr>
        <w:t>У периоду од 1970. до 1972. године рађене су прелиминарне Студије, које су дефинисале најповољнију локацију и оквирне техничке карактеристике РХЕ. Идејни пројекат РХЕ „Ђердап 3“, урађен у периоду 1973. до 1974. године, анализирао је горњу акумулацију Песача, а припремана је и Студија подсистема Песача - Бродица. После вишегодишњег застоја, у периоду од 1988. до 1990. године документација је допуњена Идејним решењем подсистема Песача – Бродица.</w:t>
      </w:r>
    </w:p>
    <w:p w14:paraId="0982522D" w14:textId="77777777" w:rsidR="0081313B" w:rsidRPr="0033582B" w:rsidRDefault="0081313B" w:rsidP="0081313B">
      <w:pPr>
        <w:pStyle w:val="a1"/>
        <w:rPr>
          <w:rFonts w:cstheme="minorHAnsi"/>
          <w:color w:val="000000" w:themeColor="text1"/>
        </w:rPr>
      </w:pPr>
      <w:r w:rsidRPr="0033582B">
        <w:rPr>
          <w:rFonts w:cstheme="minorHAnsi"/>
          <w:color w:val="000000" w:themeColor="text1"/>
        </w:rPr>
        <w:lastRenderedPageBreak/>
        <w:t>Са порастом потребе за флексибилношћу електроенергетског система и интеграцијом обновљивих извора енергије, пројекат РХЕ „Ђердап 3“ поново добија на значају. Израђују се нове анализе и студије које разматрају различите варијанте решења, техничке параметре и економску оправданост пројекта. Посебан акценат стављен је на улогу пумпно-акумулационих постројења у балансирању система са високим уделом енергије из ветра и сунца.</w:t>
      </w:r>
    </w:p>
    <w:p w14:paraId="66E6A4F0" w14:textId="77777777" w:rsidR="001C1DD9" w:rsidRPr="0033582B" w:rsidRDefault="001C1DD9" w:rsidP="0081313B">
      <w:pPr>
        <w:pStyle w:val="a1"/>
        <w:rPr>
          <w:rFonts w:cstheme="minorHAnsi"/>
          <w:color w:val="000000" w:themeColor="text1"/>
        </w:rPr>
      </w:pPr>
      <w:r w:rsidRPr="0033582B">
        <w:rPr>
          <w:rFonts w:cstheme="minorHAnsi"/>
          <w:color w:val="000000" w:themeColor="text1"/>
        </w:rPr>
        <w:t>Досадашње прелиминарне анализе указују на следеће потенцијалне користи и ефекте, које је потребно проверити, допунити и вредновати кроз документацију која је предмет овог Пројектног задатка:</w:t>
      </w:r>
    </w:p>
    <w:p w14:paraId="43C17FC9" w14:textId="093F3E7D" w:rsidR="0081313B" w:rsidRPr="0033582B" w:rsidRDefault="0081313B" w:rsidP="00DA2CF0">
      <w:pPr>
        <w:pStyle w:val="a0"/>
        <w:rPr>
          <w:color w:val="000000" w:themeColor="text1"/>
        </w:rPr>
      </w:pPr>
      <w:r w:rsidRPr="0033582B">
        <w:rPr>
          <w:color w:val="000000" w:themeColor="text1"/>
        </w:rPr>
        <w:t xml:space="preserve">Развој, имплементација и рад </w:t>
      </w:r>
      <w:r w:rsidR="009D0427" w:rsidRPr="0033582B">
        <w:rPr>
          <w:color w:val="000000" w:themeColor="text1"/>
        </w:rPr>
        <w:t>Р</w:t>
      </w:r>
      <w:r w:rsidRPr="0033582B">
        <w:rPr>
          <w:color w:val="000000" w:themeColor="text1"/>
        </w:rPr>
        <w:t xml:space="preserve">ХЕ </w:t>
      </w:r>
      <w:r w:rsidR="009D0427" w:rsidRPr="0033582B">
        <w:rPr>
          <w:color w:val="000000" w:themeColor="text1"/>
        </w:rPr>
        <w:t>„</w:t>
      </w:r>
      <w:r w:rsidRPr="0033582B">
        <w:rPr>
          <w:color w:val="000000" w:themeColor="text1"/>
        </w:rPr>
        <w:t>Ђердап 3</w:t>
      </w:r>
      <w:r w:rsidR="009D0427" w:rsidRPr="0033582B">
        <w:rPr>
          <w:color w:val="000000" w:themeColor="text1"/>
        </w:rPr>
        <w:t>“</w:t>
      </w:r>
      <w:r w:rsidRPr="0033582B">
        <w:rPr>
          <w:color w:val="000000" w:themeColor="text1"/>
        </w:rPr>
        <w:t xml:space="preserve"> доприносе економском и друштвеном развоју Србије, Балкана и Европе; </w:t>
      </w:r>
    </w:p>
    <w:p w14:paraId="71501B08" w14:textId="2A61C461" w:rsidR="0081313B" w:rsidRPr="0033582B" w:rsidRDefault="00E631B8" w:rsidP="00DA2CF0">
      <w:pPr>
        <w:pStyle w:val="a0"/>
        <w:rPr>
          <w:color w:val="000000" w:themeColor="text1"/>
        </w:rPr>
      </w:pPr>
      <w:r w:rsidRPr="0033582B">
        <w:rPr>
          <w:color w:val="000000" w:themeColor="text1"/>
        </w:rPr>
        <w:t>М</w:t>
      </w:r>
      <w:r w:rsidR="0081313B" w:rsidRPr="0033582B">
        <w:rPr>
          <w:color w:val="000000" w:themeColor="text1"/>
        </w:rPr>
        <w:t xml:space="preserve">огу се постићи енергетски циљеви у погледу сигурности производње и снабдевања; </w:t>
      </w:r>
    </w:p>
    <w:p w14:paraId="2929FA05" w14:textId="3528CC11" w:rsidR="0081313B" w:rsidRPr="0033582B" w:rsidRDefault="0081313B" w:rsidP="00DA2CF0">
      <w:pPr>
        <w:pStyle w:val="a0"/>
        <w:rPr>
          <w:color w:val="000000" w:themeColor="text1"/>
        </w:rPr>
      </w:pPr>
      <w:r w:rsidRPr="0033582B">
        <w:rPr>
          <w:color w:val="000000" w:themeColor="text1"/>
        </w:rPr>
        <w:t xml:space="preserve">Локализовани друштвени и еколошки утицаји могу се ублажити, а на националном и регионалном нивоу постоје значајне еколошке и друштвене користи; </w:t>
      </w:r>
    </w:p>
    <w:p w14:paraId="4A694BE3" w14:textId="48FA7ECA" w:rsidR="0081313B" w:rsidRPr="0033582B" w:rsidRDefault="0081313B" w:rsidP="00DA2CF0">
      <w:pPr>
        <w:pStyle w:val="a0"/>
        <w:rPr>
          <w:color w:val="000000" w:themeColor="text1"/>
        </w:rPr>
      </w:pPr>
      <w:r w:rsidRPr="0033582B">
        <w:rPr>
          <w:color w:val="000000" w:themeColor="text1"/>
        </w:rPr>
        <w:t xml:space="preserve">Пројекат има потенцијал да омогући повећану производњу из обновљивих извора енергије у Србији, посебно након 2040. године; </w:t>
      </w:r>
    </w:p>
    <w:p w14:paraId="2EF6DB23" w14:textId="057E11BE" w:rsidR="00291C72" w:rsidRPr="0033582B" w:rsidRDefault="00F25C2B" w:rsidP="00DA2CF0">
      <w:pPr>
        <w:pStyle w:val="a0"/>
        <w:rPr>
          <w:color w:val="000000" w:themeColor="text1"/>
        </w:rPr>
      </w:pPr>
      <w:r w:rsidRPr="0033582B">
        <w:rPr>
          <w:color w:val="000000" w:themeColor="text1"/>
        </w:rPr>
        <w:t>Стварањем значајних капацитета за складиштење, Србија унапређује услове за остваривање дугорочних енергетских и климатских циљева, повећање удела ОИЕ и јачање своје улоге на регионалном енергетском тржишту.</w:t>
      </w:r>
    </w:p>
    <w:p w14:paraId="2650D5DB" w14:textId="3543666B" w:rsidR="00066DAD" w:rsidRPr="0033582B" w:rsidRDefault="0081313B" w:rsidP="000E7818">
      <w:pPr>
        <w:pStyle w:val="a1"/>
        <w:rPr>
          <w:rFonts w:cstheme="minorHAnsi"/>
          <w:color w:val="000000" w:themeColor="text1"/>
        </w:rPr>
      </w:pPr>
      <w:r w:rsidRPr="0033582B">
        <w:rPr>
          <w:rFonts w:cstheme="minorHAnsi"/>
          <w:color w:val="000000" w:themeColor="text1"/>
        </w:rPr>
        <w:t>Овај значајан капацитет складиштења енергије, заједно са високим инсталираним капацитетима, позиционира хидроенергију као водеће решење за балансирање обновљивих извора енергије и обезбеђивање стабилности мреже. У поређењу са другим технологијама складиштења енергије, као што су батерије или складиштење енергије компримованим ваздухом, хидроенергија остаје једна од економски најисплативијих опција за велике примене складиштења енергије, посебно у овим размерама.</w:t>
      </w:r>
    </w:p>
    <w:p w14:paraId="14BCB4FA" w14:textId="0778BDBF" w:rsidR="0089310A" w:rsidRPr="0033582B" w:rsidRDefault="002807B7" w:rsidP="0089310A">
      <w:pPr>
        <w:pStyle w:val="11"/>
        <w:rPr>
          <w:color w:val="000000" w:themeColor="text1"/>
        </w:rPr>
      </w:pPr>
      <w:bookmarkStart w:id="1" w:name="_Toc230782373"/>
      <w:r w:rsidRPr="0033582B">
        <w:rPr>
          <w:color w:val="000000" w:themeColor="text1"/>
        </w:rPr>
        <w:t xml:space="preserve">САЖЕТ </w:t>
      </w:r>
      <w:r w:rsidR="0089310A" w:rsidRPr="0033582B">
        <w:rPr>
          <w:color w:val="000000" w:themeColor="text1"/>
        </w:rPr>
        <w:t>ОПИС РХЕ „ЂЕРДАП 3“</w:t>
      </w:r>
      <w:bookmarkEnd w:id="1"/>
    </w:p>
    <w:p w14:paraId="53CF4EB6" w14:textId="77777777" w:rsidR="00AA047E" w:rsidRPr="0033582B" w:rsidRDefault="00AA047E" w:rsidP="00AA047E">
      <w:pPr>
        <w:pStyle w:val="a1"/>
        <w:rPr>
          <w:rFonts w:cstheme="minorHAnsi"/>
          <w:color w:val="000000" w:themeColor="text1"/>
        </w:rPr>
      </w:pPr>
      <w:r w:rsidRPr="0033582B">
        <w:rPr>
          <w:rFonts w:cstheme="minorHAnsi"/>
          <w:color w:val="000000" w:themeColor="text1"/>
        </w:rPr>
        <w:t>Основна улога РХЕ „Ђердап 3“ је обезбеђивање капацитета за складиштење електричне енергије, флексибилан рад електроенергетског система, покривање вршних оптерећења, пружање системских услуга и подршка интеграцији варијабилних обновљивих извора енергије. Постројење би радило у пумпном и турбинском режиму, у складу са потребама електроенергетског система, тржишним условима, расположивим водним ресурсима и ограничењима постојећег ХЕПС „Ђердап“.</w:t>
      </w:r>
    </w:p>
    <w:p w14:paraId="79826F50" w14:textId="4B78D931" w:rsidR="007E6D5F" w:rsidRPr="0033582B" w:rsidRDefault="00714786" w:rsidP="007E6D5F">
      <w:pPr>
        <w:pStyle w:val="a1"/>
        <w:rPr>
          <w:rFonts w:cstheme="minorHAnsi"/>
          <w:color w:val="000000" w:themeColor="text1"/>
        </w:rPr>
      </w:pPr>
      <w:r w:rsidRPr="0033582B">
        <w:rPr>
          <w:rFonts w:cstheme="minorHAnsi"/>
          <w:color w:val="000000" w:themeColor="text1"/>
        </w:rPr>
        <w:t xml:space="preserve">РХЕ „Ђердап 3“ представља планирани пумпно-акумулациони хидроенергетски систем који се развија у оквиру ширег подручја постојећег Хидроенергетског и пловидбеног система „Ђердап“ на Дунаву. </w:t>
      </w:r>
      <w:r w:rsidR="00BD26EF" w:rsidRPr="0033582B">
        <w:rPr>
          <w:rFonts w:cstheme="minorHAnsi"/>
          <w:color w:val="000000" w:themeColor="text1"/>
        </w:rPr>
        <w:t>На реци Дунав постоје два проточна хидроенергетска објекта који се налазе низводно у близини</w:t>
      </w:r>
      <w:r w:rsidR="007E6D5F" w:rsidRPr="0033582B">
        <w:rPr>
          <w:rFonts w:cstheme="minorHAnsi"/>
          <w:color w:val="000000" w:themeColor="text1"/>
        </w:rPr>
        <w:t>:</w:t>
      </w:r>
    </w:p>
    <w:p w14:paraId="1BF5592F" w14:textId="77777777" w:rsidR="007E6D5F" w:rsidRPr="0033582B" w:rsidRDefault="007E6D5F" w:rsidP="00DA2CF0">
      <w:pPr>
        <w:pStyle w:val="a0"/>
        <w:rPr>
          <w:color w:val="000000" w:themeColor="text1"/>
        </w:rPr>
      </w:pPr>
      <w:r w:rsidRPr="0033582B">
        <w:rPr>
          <w:color w:val="000000" w:themeColor="text1"/>
        </w:rPr>
        <w:t>ХЕ „Ђердап 1“ представља узводни систем који чине српска ХЕ „Ђердап 1“ и румунска ХЕ „Portile de Fier 1“, са пројектованим протоком од по 5040 m³/s и инсталисаном снагом од по 1166 MW. Систем је у погону од 1970. године.</w:t>
      </w:r>
    </w:p>
    <w:p w14:paraId="2E6B2323" w14:textId="77777777" w:rsidR="007E6D5F" w:rsidRPr="0033582B" w:rsidRDefault="007E6D5F" w:rsidP="00DA2CF0">
      <w:pPr>
        <w:pStyle w:val="a0"/>
        <w:rPr>
          <w:color w:val="000000" w:themeColor="text1"/>
        </w:rPr>
      </w:pPr>
      <w:r w:rsidRPr="0033582B">
        <w:rPr>
          <w:color w:val="000000" w:themeColor="text1"/>
        </w:rPr>
        <w:t>ХЕ „Ђердап 2“ представља низводни систем који чине српска ХЕ „Ђердап 2“, као и румунске ХЕ „Gogosu“ и „Portile de Fier 2“, са пројектованим протоцима од 4250, 840 и 3800 m³/s, респективно, и инсталисаним снагама од 270, 54 и 251 MW, респективно. Систем је у погону од 1985. године.</w:t>
      </w:r>
    </w:p>
    <w:p w14:paraId="53F0409F" w14:textId="4BEC20AE" w:rsidR="00156BF4" w:rsidRPr="0033582B" w:rsidRDefault="00156BF4" w:rsidP="00C11906">
      <w:pPr>
        <w:pStyle w:val="a1"/>
        <w:spacing w:before="120"/>
        <w:rPr>
          <w:rFonts w:cstheme="minorHAnsi"/>
          <w:color w:val="000000" w:themeColor="text1"/>
        </w:rPr>
      </w:pPr>
      <w:r w:rsidRPr="0033582B">
        <w:rPr>
          <w:rFonts w:cstheme="minorHAnsi"/>
          <w:color w:val="000000" w:themeColor="text1"/>
        </w:rPr>
        <w:t xml:space="preserve">Пројекат РХЕ „Ђердап 3“ се налази у источној Србији, у ширем подручју Ђердапске клисуре, близу границе са Румунијом. Концепт Пројекта подразумева коришћење воде Дунава, односно акумулације ХЕ „Ђердап 1“, као доње акумулације, док се као могуће горње акумулације разматрају </w:t>
      </w:r>
      <w:r w:rsidRPr="0033582B">
        <w:rPr>
          <w:rFonts w:cstheme="minorHAnsi"/>
          <w:color w:val="000000" w:themeColor="text1"/>
        </w:rPr>
        <w:lastRenderedPageBreak/>
        <w:t xml:space="preserve">Песача и Бродица </w:t>
      </w:r>
      <w:r w:rsidR="001C1DD9" w:rsidRPr="0033582B">
        <w:rPr>
          <w:rFonts w:cstheme="minorHAnsi"/>
          <w:color w:val="000000" w:themeColor="text1"/>
        </w:rPr>
        <w:t>на планини Северни Кучај</w:t>
      </w:r>
      <w:r w:rsidRPr="0033582B">
        <w:rPr>
          <w:rFonts w:cstheme="minorHAnsi"/>
          <w:color w:val="000000" w:themeColor="text1"/>
        </w:rPr>
        <w:t>, појединачно или у функционалној вези. Машинска зграда се разматра у зони десне обале Дунава, између Голупца и Доњег Милановца, око 65 km узводно од ХЕ „Ђердап 1“. Коначна диспозиција система, тип машинске зграде, трасе доводно-одводних система, капацитети и фазност реализације утврђују се у оквиру Генералног пројекта.</w:t>
      </w:r>
    </w:p>
    <w:p w14:paraId="1DCD82FF" w14:textId="77777777" w:rsidR="00EE5F57" w:rsidRPr="0033582B" w:rsidRDefault="00EE5F57" w:rsidP="008B2B34">
      <w:pPr>
        <w:pStyle w:val="a1"/>
        <w:spacing w:before="120"/>
        <w:rPr>
          <w:rFonts w:cstheme="minorHAnsi"/>
          <w:color w:val="000000" w:themeColor="text1"/>
        </w:rPr>
      </w:pPr>
      <w:r w:rsidRPr="0033582B">
        <w:rPr>
          <w:rFonts w:cstheme="minorHAnsi"/>
          <w:color w:val="000000" w:themeColor="text1"/>
        </w:rPr>
        <w:t>РХЕ „Ђердап 3“ је сложен хидроенергетски систем, који се састоји од следећих основних објеката и система:</w:t>
      </w:r>
    </w:p>
    <w:p w14:paraId="7D0D5E8E" w14:textId="3DDCA6D2" w:rsidR="008B2B34" w:rsidRPr="0033582B" w:rsidRDefault="00EE5F57" w:rsidP="00DA2CF0">
      <w:pPr>
        <w:pStyle w:val="a0"/>
        <w:rPr>
          <w:color w:val="000000" w:themeColor="text1"/>
        </w:rPr>
      </w:pPr>
      <w:r w:rsidRPr="0033582B">
        <w:rPr>
          <w:color w:val="000000" w:themeColor="text1"/>
        </w:rPr>
        <w:t>улазно-излазних објеката на Дунаву;</w:t>
      </w:r>
    </w:p>
    <w:p w14:paraId="288D4856" w14:textId="77777777" w:rsidR="008B2B34" w:rsidRPr="0033582B" w:rsidRDefault="00EE5F57" w:rsidP="00DA2CF0">
      <w:pPr>
        <w:pStyle w:val="a0"/>
        <w:rPr>
          <w:color w:val="000000" w:themeColor="text1"/>
        </w:rPr>
      </w:pPr>
      <w:r w:rsidRPr="0033582B">
        <w:rPr>
          <w:color w:val="000000" w:themeColor="text1"/>
        </w:rPr>
        <w:t>машинске зграде са реверзибилним пумпно-турбинским агрегатима;</w:t>
      </w:r>
    </w:p>
    <w:p w14:paraId="344300B5" w14:textId="77777777" w:rsidR="002000AC" w:rsidRPr="0033582B" w:rsidRDefault="00EE5F57" w:rsidP="00DA2CF0">
      <w:pPr>
        <w:pStyle w:val="a0"/>
        <w:rPr>
          <w:color w:val="000000" w:themeColor="text1"/>
        </w:rPr>
      </w:pPr>
      <w:r w:rsidRPr="0033582B">
        <w:rPr>
          <w:color w:val="000000" w:themeColor="text1"/>
        </w:rPr>
        <w:t>доводно-одводних тунела, шахтова, цевовода и припадајућих регулационих и заштитних објеката;</w:t>
      </w:r>
      <w:r w:rsidR="002000AC" w:rsidRPr="0033582B">
        <w:rPr>
          <w:color w:val="000000" w:themeColor="text1"/>
        </w:rPr>
        <w:t xml:space="preserve"> </w:t>
      </w:r>
    </w:p>
    <w:p w14:paraId="2FC9646D" w14:textId="77777777" w:rsidR="002000AC" w:rsidRPr="0033582B" w:rsidRDefault="00EE5F57" w:rsidP="00DA2CF0">
      <w:pPr>
        <w:pStyle w:val="a0"/>
        <w:rPr>
          <w:color w:val="000000" w:themeColor="text1"/>
        </w:rPr>
      </w:pPr>
      <w:r w:rsidRPr="0033582B">
        <w:rPr>
          <w:color w:val="000000" w:themeColor="text1"/>
        </w:rPr>
        <w:t>горње акумулације или система горњих акумулација, са припадајућим бранама и прибранским објектима;</w:t>
      </w:r>
    </w:p>
    <w:p w14:paraId="54FCA76B" w14:textId="77777777" w:rsidR="002000AC" w:rsidRPr="0033582B" w:rsidRDefault="00EE5F57" w:rsidP="00DA2CF0">
      <w:pPr>
        <w:pStyle w:val="a0"/>
        <w:rPr>
          <w:color w:val="000000" w:themeColor="text1"/>
        </w:rPr>
      </w:pPr>
      <w:r w:rsidRPr="0033582B">
        <w:rPr>
          <w:color w:val="000000" w:themeColor="text1"/>
        </w:rPr>
        <w:t>трансформаторског и разводног постројења;</w:t>
      </w:r>
    </w:p>
    <w:p w14:paraId="42D25BA2" w14:textId="77777777" w:rsidR="002000AC" w:rsidRPr="0033582B" w:rsidRDefault="00EE5F57" w:rsidP="00DA2CF0">
      <w:pPr>
        <w:pStyle w:val="a0"/>
        <w:rPr>
          <w:color w:val="000000" w:themeColor="text1"/>
        </w:rPr>
      </w:pPr>
      <w:r w:rsidRPr="0033582B">
        <w:rPr>
          <w:color w:val="000000" w:themeColor="text1"/>
        </w:rPr>
        <w:t>прикључка на преносну мрежу;</w:t>
      </w:r>
    </w:p>
    <w:p w14:paraId="702726E2" w14:textId="34F1FF0D" w:rsidR="00EE5F57" w:rsidRPr="0033582B" w:rsidRDefault="00EE5F57" w:rsidP="00DA2CF0">
      <w:pPr>
        <w:pStyle w:val="a0"/>
        <w:rPr>
          <w:color w:val="000000" w:themeColor="text1"/>
        </w:rPr>
      </w:pPr>
      <w:r w:rsidRPr="0033582B">
        <w:rPr>
          <w:color w:val="000000" w:themeColor="text1"/>
        </w:rPr>
        <w:t>приступне, градилишне, сервисне и пратеће инфраструктуре.</w:t>
      </w:r>
    </w:p>
    <w:p w14:paraId="5B7597E7" w14:textId="2D91DC6A" w:rsidR="00714786" w:rsidRPr="0033582B" w:rsidRDefault="00714786" w:rsidP="00714786">
      <w:pPr>
        <w:pStyle w:val="a1"/>
        <w:rPr>
          <w:rFonts w:cstheme="minorHAnsi"/>
          <w:color w:val="000000" w:themeColor="text1"/>
        </w:rPr>
      </w:pPr>
      <w:r w:rsidRPr="0033582B">
        <w:rPr>
          <w:rFonts w:cstheme="minorHAnsi"/>
          <w:color w:val="000000" w:themeColor="text1"/>
        </w:rPr>
        <w:t>Досадашње анализе указују на могућност формирања система са великим корисним падом</w:t>
      </w:r>
      <w:r w:rsidR="00A13416" w:rsidRPr="0033582B">
        <w:rPr>
          <w:rFonts w:cstheme="minorHAnsi"/>
          <w:color w:val="000000" w:themeColor="text1"/>
        </w:rPr>
        <w:t xml:space="preserve"> - </w:t>
      </w:r>
      <w:r w:rsidR="005C7FBC" w:rsidRPr="0033582B">
        <w:rPr>
          <w:rFonts w:cstheme="minorHAnsi"/>
          <w:color w:val="000000" w:themeColor="text1"/>
        </w:rPr>
        <w:t>око 400</w:t>
      </w:r>
      <w:r w:rsidR="00A13416" w:rsidRPr="0033582B">
        <w:rPr>
          <w:rFonts w:cstheme="minorHAnsi"/>
          <w:color w:val="000000" w:themeColor="text1"/>
        </w:rPr>
        <w:t> m</w:t>
      </w:r>
      <w:r w:rsidRPr="0033582B">
        <w:rPr>
          <w:rFonts w:cstheme="minorHAnsi"/>
          <w:color w:val="000000" w:themeColor="text1"/>
        </w:rPr>
        <w:t>, и са инсталисаним снагама карактеристичним за велике пумпно-акумулационе објекте, реда величине 1.200–2.400 MW. У досадашњим активностима као могуће горње акумулације разматране су, пре свега, Песача и Бродица, појединачно или у функционалној вези. У тим анализама Песача је третирана као акумулација погодна за краће режиме рада, док је Бродица третирана као акумулација већег степена изравнавања и дужег континуалног рада система.</w:t>
      </w:r>
    </w:p>
    <w:p w14:paraId="536185CC" w14:textId="77777777" w:rsidR="00714786" w:rsidRPr="0033582B" w:rsidRDefault="00714786" w:rsidP="00714786">
      <w:pPr>
        <w:pStyle w:val="a1"/>
        <w:rPr>
          <w:rFonts w:cstheme="minorHAnsi"/>
          <w:color w:val="000000" w:themeColor="text1"/>
        </w:rPr>
      </w:pPr>
      <w:r w:rsidRPr="0033582B">
        <w:rPr>
          <w:rFonts w:cstheme="minorHAnsi"/>
          <w:color w:val="000000" w:themeColor="text1"/>
        </w:rPr>
        <w:t>Коначни избор инсталисане снаге, корисне запремине горњих акумулација, степена изравнавања, броја агрегата, положаја и типа машинске зграде, траса доводно-одводних система и фазности реализације треба да буде предмет анализе и оптимизације у оквиру Генералног пројекта.</w:t>
      </w:r>
    </w:p>
    <w:p w14:paraId="205328A8" w14:textId="77777777" w:rsidR="00714786" w:rsidRPr="0033582B" w:rsidRDefault="00714786" w:rsidP="00714786">
      <w:pPr>
        <w:pStyle w:val="a1"/>
        <w:rPr>
          <w:rFonts w:cstheme="minorHAnsi"/>
          <w:color w:val="000000" w:themeColor="text1"/>
        </w:rPr>
      </w:pPr>
      <w:r w:rsidRPr="0033582B">
        <w:rPr>
          <w:rFonts w:cstheme="minorHAnsi"/>
          <w:color w:val="000000" w:themeColor="text1"/>
        </w:rPr>
        <w:t>Развој Пројекта условљен је сложеним просторним, техничким, еколошким, социјалним, правним и институционалним ограничењима. Посебан значај има чињеница да се део потенцијалног подручја реализације налази у простору високих природних, културних и предеоних вредности, укључујући подручје Националног парка „Ђердап“ и зоне са посебним режимима заштите. Потребно је сагледати и утицаје на водни режим Дунава, услове пловидбе, режим наноса, постојећу и планирану инфраструктуру, насеља, начин коришћења простора, имовинско-правне односе и животну средину.</w:t>
      </w:r>
    </w:p>
    <w:p w14:paraId="34E9956B" w14:textId="77777777" w:rsidR="00714786" w:rsidRPr="0033582B" w:rsidRDefault="00714786" w:rsidP="00714786">
      <w:pPr>
        <w:pStyle w:val="a1"/>
        <w:rPr>
          <w:rFonts w:cstheme="minorHAnsi"/>
          <w:color w:val="000000" w:themeColor="text1"/>
        </w:rPr>
      </w:pPr>
      <w:r w:rsidRPr="0033582B">
        <w:rPr>
          <w:rFonts w:cstheme="minorHAnsi"/>
          <w:color w:val="000000" w:themeColor="text1"/>
        </w:rPr>
        <w:t>Пројекат има изражен прекогранични карактер, јер се развија у оквиру ХЕПС „Ђердап“, чије функционисање почива на међудржавним односима Републике Србије и Румуније, заједничком управљању водним и енергетским режимом Дунава и утврђеним правилима рада постојећих хидроенергетских и пловидбених објеката. Због тога је неопходно сагледати могуће утицаје РХЕ „Ђердап 3“ на рад ХЕ „Ђердап 1“ и ХЕ „Ђердап 2“, расподелу хидроенергетског потенцијала, услове управљања водама, пловидбу, прекограничне утицаје, укључујући утицаје на животну средину, и потребу за усаглашавањем са румунском страном.</w:t>
      </w:r>
    </w:p>
    <w:p w14:paraId="0E68236B" w14:textId="336FD380" w:rsidR="00893E91" w:rsidRPr="0033582B" w:rsidRDefault="00B76E4E" w:rsidP="00DF66D7">
      <w:pPr>
        <w:pStyle w:val="11"/>
        <w:rPr>
          <w:color w:val="000000" w:themeColor="text1"/>
        </w:rPr>
      </w:pPr>
      <w:bookmarkStart w:id="2" w:name="_Toc230782374"/>
      <w:bookmarkStart w:id="3" w:name="_Ref107495780"/>
      <w:r w:rsidRPr="0033582B">
        <w:rPr>
          <w:color w:val="000000" w:themeColor="text1"/>
        </w:rPr>
        <w:t>СВРХА</w:t>
      </w:r>
      <w:r w:rsidR="00A21424" w:rsidRPr="0033582B">
        <w:rPr>
          <w:color w:val="000000" w:themeColor="text1"/>
        </w:rPr>
        <w:t xml:space="preserve"> </w:t>
      </w:r>
      <w:r w:rsidR="00B534A7" w:rsidRPr="0033582B">
        <w:rPr>
          <w:color w:val="000000" w:themeColor="text1"/>
        </w:rPr>
        <w:t xml:space="preserve">И ОСНОВНИ ПРИНЦИПИ </w:t>
      </w:r>
      <w:r w:rsidR="00A21424" w:rsidRPr="0033582B">
        <w:rPr>
          <w:color w:val="000000" w:themeColor="text1"/>
        </w:rPr>
        <w:t xml:space="preserve">ИЗРАДЕ </w:t>
      </w:r>
      <w:r w:rsidR="00656545" w:rsidRPr="0033582B">
        <w:rPr>
          <w:color w:val="000000" w:themeColor="text1"/>
        </w:rPr>
        <w:t xml:space="preserve">ПРЕДМЕТНЕ </w:t>
      </w:r>
      <w:r w:rsidR="009D0FC4" w:rsidRPr="0033582B">
        <w:rPr>
          <w:color w:val="000000" w:themeColor="text1"/>
        </w:rPr>
        <w:t xml:space="preserve">СТУДИЈСКЕ, </w:t>
      </w:r>
      <w:r w:rsidR="00DB58BB" w:rsidRPr="0033582B">
        <w:rPr>
          <w:color w:val="000000" w:themeColor="text1"/>
        </w:rPr>
        <w:t>ТЕХНИЧКЕ</w:t>
      </w:r>
      <w:r w:rsidR="00A21424" w:rsidRPr="0033582B">
        <w:rPr>
          <w:color w:val="000000" w:themeColor="text1"/>
        </w:rPr>
        <w:t xml:space="preserve"> И </w:t>
      </w:r>
      <w:r w:rsidR="00DB58BB" w:rsidRPr="0033582B">
        <w:rPr>
          <w:color w:val="000000" w:themeColor="text1"/>
        </w:rPr>
        <w:t>ПЛАНСКЕ ДОКУМЕНТАЦИЈЕ</w:t>
      </w:r>
      <w:bookmarkEnd w:id="2"/>
      <w:r w:rsidR="00DB58BB" w:rsidRPr="0033582B">
        <w:rPr>
          <w:color w:val="000000" w:themeColor="text1"/>
        </w:rPr>
        <w:t xml:space="preserve"> </w:t>
      </w:r>
      <w:bookmarkEnd w:id="3"/>
    </w:p>
    <w:p w14:paraId="7421B2EC" w14:textId="4CFFE427" w:rsidR="00AF54D8" w:rsidRPr="0033582B" w:rsidRDefault="00513750" w:rsidP="00AF54D8">
      <w:pPr>
        <w:pStyle w:val="a1"/>
        <w:rPr>
          <w:rFonts w:cstheme="minorHAnsi"/>
          <w:color w:val="000000" w:themeColor="text1"/>
        </w:rPr>
      </w:pPr>
      <w:r w:rsidRPr="0033582B">
        <w:rPr>
          <w:rFonts w:cstheme="minorHAnsi"/>
          <w:color w:val="000000" w:themeColor="text1"/>
        </w:rPr>
        <w:t>Овим</w:t>
      </w:r>
      <w:r w:rsidR="004C6042" w:rsidRPr="0033582B">
        <w:rPr>
          <w:rFonts w:cstheme="minorHAnsi"/>
          <w:color w:val="000000" w:themeColor="text1"/>
        </w:rPr>
        <w:t xml:space="preserve"> Пројектним задатком </w:t>
      </w:r>
      <w:r w:rsidR="001A0541" w:rsidRPr="0033582B">
        <w:rPr>
          <w:rFonts w:cstheme="minorHAnsi"/>
          <w:color w:val="000000" w:themeColor="text1"/>
        </w:rPr>
        <w:t xml:space="preserve">је </w:t>
      </w:r>
      <w:r w:rsidR="00AF54D8" w:rsidRPr="0033582B">
        <w:rPr>
          <w:rFonts w:cstheme="minorHAnsi"/>
          <w:color w:val="000000" w:themeColor="text1"/>
        </w:rPr>
        <w:t xml:space="preserve">предвиђена </w:t>
      </w:r>
      <w:r w:rsidR="009246FE" w:rsidRPr="0033582B">
        <w:rPr>
          <w:rFonts w:cstheme="minorHAnsi"/>
          <w:color w:val="000000" w:themeColor="text1"/>
        </w:rPr>
        <w:t xml:space="preserve">синхронизована и усклађена </w:t>
      </w:r>
      <w:r w:rsidR="00AF54D8" w:rsidRPr="0033582B">
        <w:rPr>
          <w:rFonts w:cstheme="minorHAnsi"/>
          <w:color w:val="000000" w:themeColor="text1"/>
        </w:rPr>
        <w:t xml:space="preserve">израда </w:t>
      </w:r>
      <w:r w:rsidRPr="0033582B">
        <w:rPr>
          <w:rFonts w:cstheme="minorHAnsi"/>
          <w:color w:val="000000" w:themeColor="text1"/>
        </w:rPr>
        <w:t xml:space="preserve">студијске, </w:t>
      </w:r>
      <w:r w:rsidR="00AF54D8" w:rsidRPr="0033582B">
        <w:rPr>
          <w:rFonts w:cstheme="minorHAnsi"/>
          <w:color w:val="000000" w:themeColor="text1"/>
        </w:rPr>
        <w:t>техничке</w:t>
      </w:r>
      <w:r w:rsidR="00C24522" w:rsidRPr="0033582B">
        <w:rPr>
          <w:rFonts w:cstheme="minorHAnsi"/>
          <w:color w:val="000000" w:themeColor="text1"/>
        </w:rPr>
        <w:t xml:space="preserve"> и</w:t>
      </w:r>
      <w:r w:rsidR="00AF54D8" w:rsidRPr="0033582B">
        <w:rPr>
          <w:rFonts w:cstheme="minorHAnsi"/>
          <w:color w:val="000000" w:themeColor="text1"/>
        </w:rPr>
        <w:t xml:space="preserve"> планске документације, која обухвата: </w:t>
      </w:r>
    </w:p>
    <w:p w14:paraId="4BDA070A" w14:textId="77777777" w:rsidR="00AF54D8" w:rsidRPr="0033582B" w:rsidRDefault="00AF54D8" w:rsidP="00DA2CF0">
      <w:pPr>
        <w:pStyle w:val="a0"/>
        <w:rPr>
          <w:color w:val="000000" w:themeColor="text1"/>
        </w:rPr>
      </w:pPr>
      <w:r w:rsidRPr="0033582B">
        <w:rPr>
          <w:color w:val="000000" w:themeColor="text1"/>
        </w:rPr>
        <w:t xml:space="preserve">Генерални пројекат, </w:t>
      </w:r>
    </w:p>
    <w:p w14:paraId="064CE107" w14:textId="77777777" w:rsidR="00AF54D8" w:rsidRPr="0033582B" w:rsidRDefault="00AF54D8" w:rsidP="00DA2CF0">
      <w:pPr>
        <w:pStyle w:val="a0"/>
        <w:rPr>
          <w:color w:val="000000" w:themeColor="text1"/>
        </w:rPr>
      </w:pPr>
      <w:r w:rsidRPr="0033582B">
        <w:rPr>
          <w:color w:val="000000" w:themeColor="text1"/>
        </w:rPr>
        <w:lastRenderedPageBreak/>
        <w:t xml:space="preserve">Претходну студију оправданости, </w:t>
      </w:r>
    </w:p>
    <w:p w14:paraId="4E618D94" w14:textId="77777777" w:rsidR="00AF54D8" w:rsidRPr="0033582B" w:rsidRDefault="00AF54D8" w:rsidP="00DA2CF0">
      <w:pPr>
        <w:pStyle w:val="a0"/>
        <w:rPr>
          <w:color w:val="000000" w:themeColor="text1"/>
        </w:rPr>
      </w:pPr>
      <w:r w:rsidRPr="0033582B">
        <w:rPr>
          <w:color w:val="000000" w:themeColor="text1"/>
        </w:rPr>
        <w:t xml:space="preserve">Просторни план подручја посебне намене, </w:t>
      </w:r>
    </w:p>
    <w:p w14:paraId="08C09549" w14:textId="77777777" w:rsidR="009169A5" w:rsidRPr="0033582B" w:rsidRDefault="00AF54D8" w:rsidP="00DA2CF0">
      <w:pPr>
        <w:pStyle w:val="a0"/>
        <w:rPr>
          <w:color w:val="000000" w:themeColor="text1"/>
        </w:rPr>
      </w:pPr>
      <w:r w:rsidRPr="0033582B">
        <w:rPr>
          <w:color w:val="000000" w:themeColor="text1"/>
        </w:rPr>
        <w:t xml:space="preserve">Стратешку процену утицаја на животну средину, </w:t>
      </w:r>
    </w:p>
    <w:p w14:paraId="4210C425" w14:textId="530298CF" w:rsidR="00AB54AF" w:rsidRPr="0033582B" w:rsidRDefault="00AB54AF" w:rsidP="009169A5">
      <w:pPr>
        <w:pStyle w:val="a1"/>
        <w:rPr>
          <w:color w:val="000000" w:themeColor="text1"/>
          <w:lang w:val="sr-Latn-RS"/>
        </w:rPr>
      </w:pPr>
      <w:r w:rsidRPr="0033582B">
        <w:rPr>
          <w:color w:val="000000" w:themeColor="text1"/>
        </w:rPr>
        <w:t xml:space="preserve">Поред израде наведене документације, у оквиру овог Пројектног задатка предвиђене су и пратеће активности техничке подршке, које се спроводе у функцији припреме, представљања, усаглашавања и коришћења резултата документације у координацији </w:t>
      </w:r>
      <w:r w:rsidR="00255EB8" w:rsidRPr="0033582B">
        <w:rPr>
          <w:color w:val="000000" w:themeColor="text1"/>
        </w:rPr>
        <w:t xml:space="preserve">и хармонизацији </w:t>
      </w:r>
      <w:r w:rsidRPr="0033582B">
        <w:rPr>
          <w:color w:val="000000" w:themeColor="text1"/>
        </w:rPr>
        <w:t xml:space="preserve">са релевантним националним и прекограничним субјектима и другим заинтересованим странама. </w:t>
      </w:r>
    </w:p>
    <w:p w14:paraId="7EC46CB4" w14:textId="1006C320" w:rsidR="009674A3" w:rsidRPr="0033582B" w:rsidRDefault="009674A3" w:rsidP="009674A3">
      <w:pPr>
        <w:pStyle w:val="21"/>
        <w:rPr>
          <w:color w:val="000000" w:themeColor="text1"/>
        </w:rPr>
      </w:pPr>
      <w:bookmarkStart w:id="4" w:name="_Toc230782375"/>
      <w:r w:rsidRPr="0033582B">
        <w:rPr>
          <w:color w:val="000000" w:themeColor="text1"/>
        </w:rPr>
        <w:t>Генералн</w:t>
      </w:r>
      <w:r w:rsidR="00AC3461" w:rsidRPr="0033582B">
        <w:rPr>
          <w:color w:val="000000" w:themeColor="text1"/>
        </w:rPr>
        <w:t>и</w:t>
      </w:r>
      <w:r w:rsidRPr="0033582B">
        <w:rPr>
          <w:color w:val="000000" w:themeColor="text1"/>
        </w:rPr>
        <w:t xml:space="preserve"> пројек</w:t>
      </w:r>
      <w:r w:rsidR="00AC3461" w:rsidRPr="0033582B">
        <w:rPr>
          <w:color w:val="000000" w:themeColor="text1"/>
        </w:rPr>
        <w:t>ат</w:t>
      </w:r>
      <w:bookmarkEnd w:id="4"/>
    </w:p>
    <w:p w14:paraId="478A54A9" w14:textId="77777777" w:rsidR="008F658E" w:rsidRPr="0033582B" w:rsidRDefault="008F658E" w:rsidP="008F658E">
      <w:pPr>
        <w:pStyle w:val="a1"/>
        <w:rPr>
          <w:color w:val="000000" w:themeColor="text1"/>
        </w:rPr>
      </w:pPr>
      <w:r w:rsidRPr="0033582B">
        <w:rPr>
          <w:color w:val="000000" w:themeColor="text1"/>
        </w:rPr>
        <w:t>Генерални пројекат РХЕ „Ђердап 3“ представља основни технички документ у овој фази развоја Пројекта. Њиме се сагледавају ресурсне, просторне, техничке, енергетске, водопривредне, еколошке, социјалне, правне, институционалне и прекограничне могућности и ограничења изградње и експлоатације РХЕ „Ђердап 3“.</w:t>
      </w:r>
    </w:p>
    <w:p w14:paraId="20DEA519" w14:textId="77777777" w:rsidR="008F658E" w:rsidRPr="0033582B" w:rsidRDefault="008F658E" w:rsidP="008F658E">
      <w:pPr>
        <w:pStyle w:val="a1"/>
        <w:rPr>
          <w:color w:val="000000" w:themeColor="text1"/>
        </w:rPr>
      </w:pPr>
      <w:r w:rsidRPr="0033582B">
        <w:rPr>
          <w:color w:val="000000" w:themeColor="text1"/>
        </w:rPr>
        <w:t>Генералним пројектом потребно је дефинисати генералну концепцију система, макролокацију и просторну диспозицију основних објеката, основне функционалне, технолошке и техничке карактеристике, могућу фазност реализације, услове експлоатације, однос Пројекта према постојећем ХЕПС „Ђердап“, као и основне ефекте, утицаје, ризике и услове за даљи развој Пројекта.</w:t>
      </w:r>
    </w:p>
    <w:p w14:paraId="1870716C" w14:textId="77777777" w:rsidR="008F658E" w:rsidRPr="0033582B" w:rsidRDefault="008F658E" w:rsidP="008F658E">
      <w:pPr>
        <w:pStyle w:val="a1"/>
        <w:rPr>
          <w:color w:val="000000" w:themeColor="text1"/>
        </w:rPr>
      </w:pPr>
      <w:r w:rsidRPr="0033582B">
        <w:rPr>
          <w:color w:val="000000" w:themeColor="text1"/>
        </w:rPr>
        <w:t>Генерални пројекат има за циљ да обезбеди стручну основу за:</w:t>
      </w:r>
    </w:p>
    <w:p w14:paraId="2CBBFEB3" w14:textId="77777777" w:rsidR="008F658E" w:rsidRPr="0033582B" w:rsidRDefault="008F658E" w:rsidP="00DA2CF0">
      <w:pPr>
        <w:pStyle w:val="a0"/>
        <w:rPr>
          <w:color w:val="000000" w:themeColor="text1"/>
        </w:rPr>
      </w:pPr>
      <w:r w:rsidRPr="0033582B">
        <w:rPr>
          <w:color w:val="000000" w:themeColor="text1"/>
        </w:rPr>
        <w:t xml:space="preserve">избор технички, просторно, еколошки, економски, правно-институционално и прекогранично прихватљиве концепције РХЕ „Ђердап 3“; </w:t>
      </w:r>
    </w:p>
    <w:p w14:paraId="4326D0ED" w14:textId="77777777" w:rsidR="008F658E" w:rsidRPr="0033582B" w:rsidRDefault="008F658E" w:rsidP="00DA2CF0">
      <w:pPr>
        <w:pStyle w:val="a0"/>
        <w:rPr>
          <w:color w:val="000000" w:themeColor="text1"/>
        </w:rPr>
      </w:pPr>
      <w:r w:rsidRPr="0033582B">
        <w:rPr>
          <w:color w:val="000000" w:themeColor="text1"/>
        </w:rPr>
        <w:t xml:space="preserve">дефинисање основних функционалних, технолошких, техничких и експлоатационих карактеристика система; </w:t>
      </w:r>
    </w:p>
    <w:p w14:paraId="4329DAE8" w14:textId="77777777" w:rsidR="008F658E" w:rsidRPr="0033582B" w:rsidRDefault="008F658E" w:rsidP="00DA2CF0">
      <w:pPr>
        <w:pStyle w:val="a0"/>
        <w:rPr>
          <w:color w:val="000000" w:themeColor="text1"/>
        </w:rPr>
      </w:pPr>
      <w:r w:rsidRPr="0033582B">
        <w:rPr>
          <w:color w:val="000000" w:themeColor="text1"/>
        </w:rPr>
        <w:t xml:space="preserve">дефинисање фазности реализације Пројекта; </w:t>
      </w:r>
    </w:p>
    <w:p w14:paraId="37BFC2B5" w14:textId="77777777" w:rsidR="008F658E" w:rsidRPr="0033582B" w:rsidRDefault="008F658E" w:rsidP="00DA2CF0">
      <w:pPr>
        <w:pStyle w:val="a0"/>
        <w:rPr>
          <w:color w:val="000000" w:themeColor="text1"/>
        </w:rPr>
      </w:pPr>
      <w:r w:rsidRPr="0033582B">
        <w:rPr>
          <w:color w:val="000000" w:themeColor="text1"/>
        </w:rPr>
        <w:t xml:space="preserve">процену инвестиционе вредности на нивоу Генералног пројекта; </w:t>
      </w:r>
    </w:p>
    <w:p w14:paraId="529D7E15" w14:textId="77777777" w:rsidR="008F658E" w:rsidRPr="0033582B" w:rsidRDefault="008F658E" w:rsidP="00DA2CF0">
      <w:pPr>
        <w:pStyle w:val="a0"/>
        <w:rPr>
          <w:color w:val="000000" w:themeColor="text1"/>
        </w:rPr>
      </w:pPr>
      <w:r w:rsidRPr="0033582B">
        <w:rPr>
          <w:color w:val="000000" w:themeColor="text1"/>
        </w:rPr>
        <w:t xml:space="preserve">израду Претходне студије оправданости; </w:t>
      </w:r>
    </w:p>
    <w:p w14:paraId="7EFACDC8" w14:textId="77777777" w:rsidR="008F658E" w:rsidRPr="0033582B" w:rsidRDefault="008F658E" w:rsidP="00DA2CF0">
      <w:pPr>
        <w:pStyle w:val="a0"/>
        <w:rPr>
          <w:color w:val="000000" w:themeColor="text1"/>
        </w:rPr>
      </w:pPr>
      <w:r w:rsidRPr="0033582B">
        <w:rPr>
          <w:color w:val="000000" w:themeColor="text1"/>
        </w:rPr>
        <w:t xml:space="preserve">израду Просторног плана подручја посебне намене; </w:t>
      </w:r>
    </w:p>
    <w:p w14:paraId="76B56FE8" w14:textId="77777777" w:rsidR="008F658E" w:rsidRPr="0033582B" w:rsidRDefault="008F658E" w:rsidP="00DA2CF0">
      <w:pPr>
        <w:pStyle w:val="a0"/>
        <w:rPr>
          <w:color w:val="000000" w:themeColor="text1"/>
        </w:rPr>
      </w:pPr>
      <w:r w:rsidRPr="0033582B">
        <w:rPr>
          <w:color w:val="000000" w:themeColor="text1"/>
        </w:rPr>
        <w:t xml:space="preserve">припрему техничких основа за прекограничну координацију са румунском страном; </w:t>
      </w:r>
    </w:p>
    <w:p w14:paraId="29931A08" w14:textId="77777777" w:rsidR="008F658E" w:rsidRPr="0033582B" w:rsidRDefault="008F658E" w:rsidP="00DA2CF0">
      <w:pPr>
        <w:pStyle w:val="a0"/>
        <w:rPr>
          <w:color w:val="000000" w:themeColor="text1"/>
        </w:rPr>
      </w:pPr>
      <w:r w:rsidRPr="0033582B">
        <w:rPr>
          <w:color w:val="000000" w:themeColor="text1"/>
        </w:rPr>
        <w:t xml:space="preserve">припрему материјала за комуникацију са надлежним органима, заинтересованим странама и потенцијалним партнерима; </w:t>
      </w:r>
    </w:p>
    <w:p w14:paraId="0B5A7D66" w14:textId="77777777" w:rsidR="008F658E" w:rsidRPr="0033582B" w:rsidRDefault="008F658E" w:rsidP="00DA2CF0">
      <w:pPr>
        <w:pStyle w:val="a0"/>
        <w:rPr>
          <w:color w:val="000000" w:themeColor="text1"/>
        </w:rPr>
      </w:pPr>
      <w:r w:rsidRPr="0033582B">
        <w:rPr>
          <w:color w:val="000000" w:themeColor="text1"/>
        </w:rPr>
        <w:t xml:space="preserve">доношење одлуке о даљем развоју Пројекта; </w:t>
      </w:r>
    </w:p>
    <w:p w14:paraId="29897963" w14:textId="77777777" w:rsidR="008F658E" w:rsidRPr="0033582B" w:rsidRDefault="008F658E" w:rsidP="00DA2CF0">
      <w:pPr>
        <w:pStyle w:val="a0"/>
        <w:rPr>
          <w:color w:val="000000" w:themeColor="text1"/>
        </w:rPr>
      </w:pPr>
      <w:r w:rsidRPr="0033582B">
        <w:rPr>
          <w:color w:val="000000" w:themeColor="text1"/>
        </w:rPr>
        <w:t xml:space="preserve">израду техничке документације наредног нивоа. </w:t>
      </w:r>
    </w:p>
    <w:p w14:paraId="1A02A1CF" w14:textId="77777777" w:rsidR="008F658E" w:rsidRPr="0033582B" w:rsidRDefault="008F658E" w:rsidP="008F658E">
      <w:pPr>
        <w:pStyle w:val="a1"/>
        <w:rPr>
          <w:color w:val="000000" w:themeColor="text1"/>
        </w:rPr>
      </w:pPr>
      <w:r w:rsidRPr="0033582B">
        <w:rPr>
          <w:color w:val="000000" w:themeColor="text1"/>
        </w:rPr>
        <w:t>Генерални пројекат се израђује као интегрисана мултидисциплинарна документација. У оквиру њега се не разматра само техничка изводљивост објеката РХЕ „Ђердап 3“, већ и услови који произилазе из постојећег Хидроенергетског и пловидбеног система „Ђердап“, водног режима Дунава, услова пловидбе, електроенергетског преносног система, просторних и еколошких ограничења, правног и институционалног оквира и прекограничног карактера Пројекта.</w:t>
      </w:r>
    </w:p>
    <w:p w14:paraId="720649AE" w14:textId="77777777" w:rsidR="008F658E" w:rsidRPr="0033582B" w:rsidRDefault="008F658E" w:rsidP="008F658E">
      <w:pPr>
        <w:pStyle w:val="a1"/>
        <w:rPr>
          <w:color w:val="000000" w:themeColor="text1"/>
        </w:rPr>
      </w:pPr>
      <w:r w:rsidRPr="0033582B">
        <w:rPr>
          <w:color w:val="000000" w:themeColor="text1"/>
        </w:rPr>
        <w:t>Генерални пројекат мора јасно да разликује и документује:</w:t>
      </w:r>
    </w:p>
    <w:p w14:paraId="76457CFD" w14:textId="77777777" w:rsidR="008F658E" w:rsidRPr="0033582B" w:rsidRDefault="008F658E" w:rsidP="00DA2CF0">
      <w:pPr>
        <w:pStyle w:val="a0"/>
        <w:rPr>
          <w:color w:val="000000" w:themeColor="text1"/>
        </w:rPr>
      </w:pPr>
      <w:r w:rsidRPr="0033582B">
        <w:rPr>
          <w:color w:val="000000" w:themeColor="text1"/>
        </w:rPr>
        <w:t xml:space="preserve">постојеће стање, односно стање без реализације Пројекта; </w:t>
      </w:r>
    </w:p>
    <w:p w14:paraId="62D8DB96" w14:textId="77777777" w:rsidR="008F658E" w:rsidRPr="0033582B" w:rsidRDefault="008F658E" w:rsidP="00DA2CF0">
      <w:pPr>
        <w:pStyle w:val="a0"/>
        <w:rPr>
          <w:color w:val="000000" w:themeColor="text1"/>
        </w:rPr>
      </w:pPr>
      <w:r w:rsidRPr="0033582B">
        <w:rPr>
          <w:color w:val="000000" w:themeColor="text1"/>
        </w:rPr>
        <w:t xml:space="preserve">услове, ограничења, параметре и критеријуме за формирање и вредновање варијантних решења; </w:t>
      </w:r>
    </w:p>
    <w:p w14:paraId="346CF610" w14:textId="77777777" w:rsidR="008F658E" w:rsidRPr="0033582B" w:rsidRDefault="008F658E" w:rsidP="00DA2CF0">
      <w:pPr>
        <w:pStyle w:val="a0"/>
        <w:rPr>
          <w:color w:val="000000" w:themeColor="text1"/>
        </w:rPr>
      </w:pPr>
      <w:r w:rsidRPr="0033582B">
        <w:rPr>
          <w:color w:val="000000" w:themeColor="text1"/>
        </w:rPr>
        <w:t xml:space="preserve">будуће стање по Пројекту, односно техничка решења, фазе, режиме рада, ефекте, утицаје, инвестициону вредност и ризике по варијантама. </w:t>
      </w:r>
    </w:p>
    <w:p w14:paraId="5328A538" w14:textId="77777777" w:rsidR="008F658E" w:rsidRPr="0033582B" w:rsidRDefault="008F658E" w:rsidP="008F658E">
      <w:pPr>
        <w:pStyle w:val="a1"/>
        <w:rPr>
          <w:color w:val="000000" w:themeColor="text1"/>
        </w:rPr>
      </w:pPr>
      <w:r w:rsidRPr="0033582B">
        <w:rPr>
          <w:color w:val="000000" w:themeColor="text1"/>
        </w:rPr>
        <w:lastRenderedPageBreak/>
        <w:t>Постојећа техничка, студијска, планска и друга документација, укључујући Pre-Feasibility Study за Djerdap 3 Pumped Storage Project, користи се као полазна основа за проверу, допуну и даљу разраду. Та документација не представља унапред усвојено коначно решење, већ основу за дефинисање, проверу, оптимизацију и упоредно вредновање концепцијских варијанти у оквиру Генералног пројекта.</w:t>
      </w:r>
    </w:p>
    <w:p w14:paraId="59573447" w14:textId="77777777" w:rsidR="008F658E" w:rsidRPr="0033582B" w:rsidRDefault="008F658E" w:rsidP="008F658E">
      <w:pPr>
        <w:pStyle w:val="a1"/>
        <w:rPr>
          <w:color w:val="000000" w:themeColor="text1"/>
        </w:rPr>
      </w:pPr>
      <w:r w:rsidRPr="0033582B">
        <w:rPr>
          <w:color w:val="000000" w:themeColor="text1"/>
        </w:rPr>
        <w:t>Имајући у виду сложеност Пројекта и потребу за ефикасном израдом документације, овим Пројектним задатком се унапред дефинишу основне концепцијске варијанте које ће бити предмет техничке разраде. Варијанте се дефинишу према обухвату, просторној диспозицији и типу машинске зграде, док се инсталисана снага, број агрегата, коте и запремине акумулација, трасе, пречници, хидраулички параметри, фазност и други технички параметри анализирају и оптимизују у оквиру Генералног пројекта.</w:t>
      </w:r>
    </w:p>
    <w:p w14:paraId="017D66F5" w14:textId="77777777" w:rsidR="008F658E" w:rsidRPr="0033582B" w:rsidRDefault="008F658E" w:rsidP="008F658E">
      <w:pPr>
        <w:pStyle w:val="a1"/>
        <w:rPr>
          <w:color w:val="000000" w:themeColor="text1"/>
        </w:rPr>
      </w:pPr>
      <w:r w:rsidRPr="0033582B">
        <w:rPr>
          <w:color w:val="000000" w:themeColor="text1"/>
        </w:rPr>
        <w:t>Генералним пројектом потребно је разрадити следеће основне варијанте:</w:t>
      </w:r>
    </w:p>
    <w:p w14:paraId="42E36C57" w14:textId="77777777" w:rsidR="008F658E" w:rsidRPr="0033582B" w:rsidRDefault="008F658E" w:rsidP="00DA2CF0">
      <w:pPr>
        <w:pStyle w:val="a0"/>
        <w:rPr>
          <w:color w:val="000000" w:themeColor="text1"/>
        </w:rPr>
      </w:pPr>
      <w:r w:rsidRPr="0033582B">
        <w:rPr>
          <w:color w:val="000000" w:themeColor="text1"/>
        </w:rPr>
        <w:t xml:space="preserve">В1: Песача — шахтна машинска зграда; </w:t>
      </w:r>
    </w:p>
    <w:p w14:paraId="29C02D4F" w14:textId="77777777" w:rsidR="008F658E" w:rsidRPr="0033582B" w:rsidRDefault="008F658E" w:rsidP="00DA2CF0">
      <w:pPr>
        <w:pStyle w:val="a0"/>
        <w:rPr>
          <w:color w:val="000000" w:themeColor="text1"/>
        </w:rPr>
      </w:pPr>
      <w:r w:rsidRPr="0033582B">
        <w:rPr>
          <w:color w:val="000000" w:themeColor="text1"/>
        </w:rPr>
        <w:t xml:space="preserve">В2: Песача — кавернска машинска зграда; </w:t>
      </w:r>
    </w:p>
    <w:p w14:paraId="4C96FDA0" w14:textId="77777777" w:rsidR="008F658E" w:rsidRPr="0033582B" w:rsidRDefault="008F658E" w:rsidP="00DA2CF0">
      <w:pPr>
        <w:pStyle w:val="a0"/>
        <w:rPr>
          <w:color w:val="000000" w:themeColor="text1"/>
        </w:rPr>
      </w:pPr>
      <w:r w:rsidRPr="0033582B">
        <w:rPr>
          <w:color w:val="000000" w:themeColor="text1"/>
        </w:rPr>
        <w:t xml:space="preserve">В3: Песача–Бродица — кавернска машинска зграда; </w:t>
      </w:r>
    </w:p>
    <w:p w14:paraId="578CB95E" w14:textId="77777777" w:rsidR="008F658E" w:rsidRPr="0033582B" w:rsidRDefault="008F658E" w:rsidP="00DA2CF0">
      <w:pPr>
        <w:pStyle w:val="a0"/>
        <w:rPr>
          <w:color w:val="000000" w:themeColor="text1"/>
        </w:rPr>
      </w:pPr>
      <w:r w:rsidRPr="0033582B">
        <w:rPr>
          <w:color w:val="000000" w:themeColor="text1"/>
        </w:rPr>
        <w:t xml:space="preserve">В4: Песача–Бродица — шахтна машинска зграда. </w:t>
      </w:r>
    </w:p>
    <w:p w14:paraId="4CB0279C" w14:textId="77777777" w:rsidR="008F658E" w:rsidRPr="0033582B" w:rsidRDefault="008F658E" w:rsidP="008F658E">
      <w:pPr>
        <w:pStyle w:val="a1"/>
        <w:rPr>
          <w:color w:val="000000" w:themeColor="text1"/>
        </w:rPr>
      </w:pPr>
      <w:r w:rsidRPr="0033582B">
        <w:rPr>
          <w:color w:val="000000" w:themeColor="text1"/>
        </w:rPr>
        <w:t>Самостална варијанта Бродица, односно варијанта у којој је Бродица једина горња акумулација, не разрађује се као посебна варијантна књига Генералног пројекта. Она се разматра у оквиру књиге о пројектним параметрима, критеријумима, ограничењима и дефинисаним варијантама, са циљем да се документовано образложи њено незадржавање за пуну техничку разраду, имајући у виду њену просторну удаљеност од Дунава, сложеност доводно-одводног система и чињеницу да се улога Бродице као акумулације већ проверава кроз варијанте Песача–Бродица.</w:t>
      </w:r>
    </w:p>
    <w:p w14:paraId="1CEC6B0F" w14:textId="28F9B371" w:rsidR="008F658E" w:rsidRPr="0033582B" w:rsidRDefault="008F658E" w:rsidP="008F658E">
      <w:pPr>
        <w:pStyle w:val="a1"/>
        <w:rPr>
          <w:color w:val="000000" w:themeColor="text1"/>
        </w:rPr>
      </w:pPr>
      <w:r w:rsidRPr="0033582B">
        <w:rPr>
          <w:color w:val="000000" w:themeColor="text1"/>
        </w:rPr>
        <w:t>Фазност реализације представља саставни део Генералног пројекта. За сваку варијанту потребно је сагледати могућност постепене изградње и увођења капацитета у рад, укључујући иницијалну фазу, проширење система и коначну конфигурацију. Посебно је потребно сагледати могућност развоја система са акумулацијом Песача као почетном фазом и евентуалног накнадног укључења акумулације Бродица у варијантама В3 и В4.</w:t>
      </w:r>
    </w:p>
    <w:p w14:paraId="34D3DAB1" w14:textId="77777777" w:rsidR="008F658E" w:rsidRPr="0033582B" w:rsidRDefault="008F658E" w:rsidP="008F658E">
      <w:pPr>
        <w:pStyle w:val="a1"/>
        <w:rPr>
          <w:color w:val="000000" w:themeColor="text1"/>
        </w:rPr>
      </w:pPr>
      <w:r w:rsidRPr="0033582B">
        <w:rPr>
          <w:color w:val="000000" w:themeColor="text1"/>
        </w:rPr>
        <w:t>С обзиром на то да се Пројекат делом развија у простору Националног парка „Ђердап“ и у подручју високих природних, културних и предеоних вредности, Генерални пројекат мора да обезбеди висок степен пажње у сагледавању просторних, еколошких, социјалних и правних ограничења. Ова ограничења морају бити интегрисана у процес дефинисања варијанти, техничке разраде, фазности, процене инвестиционе вредности и упоредног вредновања.</w:t>
      </w:r>
    </w:p>
    <w:p w14:paraId="3E7993A4" w14:textId="77777777" w:rsidR="008F658E" w:rsidRPr="0033582B" w:rsidRDefault="008F658E" w:rsidP="008F658E">
      <w:pPr>
        <w:pStyle w:val="a1"/>
        <w:rPr>
          <w:color w:val="000000" w:themeColor="text1"/>
        </w:rPr>
      </w:pPr>
      <w:r w:rsidRPr="0033582B">
        <w:rPr>
          <w:color w:val="000000" w:themeColor="text1"/>
        </w:rPr>
        <w:t>С обзиром на то да се РХЕ „Ђердап 3“ развија у оквиру постојећег прекограничног Хидроенергетског и пловидбеног система „Ђердап“, Генерални пројекат мора да сагледа услове интеграције Пројекта у постојећи режим управљања водама, енергетиком и пловидбом, као и могуће утицаје на ХЕ „Ђердап 1“, ХЕ „Ђердап 2“, расподелу хидроенергетског потенцијала, водни режим Дунава, пловидбу, нанос, животну средину и прекогранично усаглашавање са румунском страном.</w:t>
      </w:r>
    </w:p>
    <w:p w14:paraId="7E8924F3" w14:textId="77777777" w:rsidR="008F658E" w:rsidRPr="0033582B" w:rsidRDefault="008F658E" w:rsidP="008F658E">
      <w:pPr>
        <w:pStyle w:val="a1"/>
        <w:rPr>
          <w:color w:val="000000" w:themeColor="text1"/>
        </w:rPr>
      </w:pPr>
      <w:r w:rsidRPr="0033582B">
        <w:rPr>
          <w:color w:val="000000" w:themeColor="text1"/>
        </w:rPr>
        <w:t>Резултат Генералног пројекта мора бити јасно документован предлог препоручене концепције или препорученог фазног сценарија, са приказом разматраних варијанти, основних параметара, разлога за прихватање или одбацивање појединих решења, проценом инвестиционе вредности, регистром ризика, отвореним питањима и препорукама за даљу разраду.</w:t>
      </w:r>
    </w:p>
    <w:p w14:paraId="731F2C85" w14:textId="77777777" w:rsidR="00797196" w:rsidRPr="0033582B" w:rsidRDefault="00DD27D3" w:rsidP="005307E1">
      <w:pPr>
        <w:pStyle w:val="a1"/>
        <w:rPr>
          <w:color w:val="000000" w:themeColor="text1"/>
          <w:lang w:val="ru-RU"/>
        </w:rPr>
      </w:pPr>
      <w:r w:rsidRPr="0033582B">
        <w:rPr>
          <w:color w:val="000000" w:themeColor="text1"/>
        </w:rPr>
        <w:t xml:space="preserve">Генерални пројекат се ради у складу са Законом о планирању и изградњи („Службени гласник РС“ број 91/25), релевантним подзаконским актима, укључујући Правилник о садржини, начину и поступку израде и начину вршења контроле техничке документације према класи и намени објеката („Службени гласник РС“ број 96/23), као и прописима из области енергетике, вода, заштите природе, заштите животне средине и другим прописима релевантним за предметну врсту објеката. </w:t>
      </w:r>
    </w:p>
    <w:p w14:paraId="457DFCD3" w14:textId="0D3CA724" w:rsidR="009914E8" w:rsidRPr="0033582B" w:rsidRDefault="00DD27D3" w:rsidP="00F874DD">
      <w:pPr>
        <w:pStyle w:val="a1"/>
        <w:rPr>
          <w:color w:val="000000" w:themeColor="text1"/>
        </w:rPr>
      </w:pPr>
      <w:r w:rsidRPr="0033582B">
        <w:rPr>
          <w:color w:val="000000" w:themeColor="text1"/>
        </w:rPr>
        <w:lastRenderedPageBreak/>
        <w:t>Генерални пројекат подлеже ревизији, односно стручној контроли, у складу са важећим прописима</w:t>
      </w:r>
      <w:r w:rsidR="00F874DD" w:rsidRPr="0033582B">
        <w:rPr>
          <w:color w:val="000000" w:themeColor="text1"/>
          <w:lang w:val="sr-Latn-RS"/>
        </w:rPr>
        <w:t xml:space="preserve"> (</w:t>
      </w:r>
      <w:r w:rsidR="00F874DD" w:rsidRPr="0033582B">
        <w:rPr>
          <w:color w:val="000000" w:themeColor="text1"/>
        </w:rPr>
        <w:t xml:space="preserve">Закон о планирању и изградњи </w:t>
      </w:r>
      <w:r w:rsidR="00F874DD" w:rsidRPr="0033582B">
        <w:rPr>
          <w:color w:val="000000" w:themeColor="text1"/>
          <w:lang w:val="sr-Latn-RS"/>
        </w:rPr>
        <w:t>(</w:t>
      </w:r>
      <w:r w:rsidR="00F874DD" w:rsidRPr="0033582B">
        <w:rPr>
          <w:color w:val="000000" w:themeColor="text1"/>
        </w:rPr>
        <w:t>„Сл</w:t>
      </w:r>
      <w:r w:rsidR="00F874DD" w:rsidRPr="0033582B">
        <w:rPr>
          <w:color w:val="000000" w:themeColor="text1"/>
          <w:lang w:val="sr-Latn-RS"/>
        </w:rPr>
        <w:t xml:space="preserve">. </w:t>
      </w:r>
      <w:r w:rsidR="00F874DD" w:rsidRPr="0033582B">
        <w:rPr>
          <w:color w:val="000000" w:themeColor="text1"/>
        </w:rPr>
        <w:t>гласник</w:t>
      </w:r>
      <w:r w:rsidR="00F874DD" w:rsidRPr="0033582B">
        <w:rPr>
          <w:color w:val="000000" w:themeColor="text1"/>
          <w:lang w:val="sr-Latn-RS"/>
        </w:rPr>
        <w:t xml:space="preserve"> </w:t>
      </w:r>
      <w:r w:rsidR="00F874DD" w:rsidRPr="0033582B">
        <w:rPr>
          <w:color w:val="000000" w:themeColor="text1"/>
        </w:rPr>
        <w:t>РС“</w:t>
      </w:r>
      <w:r w:rsidR="00F874DD" w:rsidRPr="0033582B">
        <w:rPr>
          <w:color w:val="000000" w:themeColor="text1"/>
          <w:lang w:val="sr-Latn-RS"/>
        </w:rPr>
        <w:t xml:space="preserve">, </w:t>
      </w:r>
      <w:r w:rsidR="00F874DD" w:rsidRPr="0033582B">
        <w:rPr>
          <w:color w:val="000000" w:themeColor="text1"/>
        </w:rPr>
        <w:t>бр</w:t>
      </w:r>
      <w:r w:rsidR="00F874DD" w:rsidRPr="0033582B">
        <w:rPr>
          <w:color w:val="000000" w:themeColor="text1"/>
          <w:lang w:val="sr-Latn-RS"/>
        </w:rPr>
        <w:t xml:space="preserve">. 72/2009, 81/2009 - </w:t>
      </w:r>
      <w:r w:rsidR="00F874DD" w:rsidRPr="0033582B">
        <w:rPr>
          <w:color w:val="000000" w:themeColor="text1"/>
        </w:rPr>
        <w:t>испр</w:t>
      </w:r>
      <w:r w:rsidR="00F874DD" w:rsidRPr="0033582B">
        <w:rPr>
          <w:color w:val="000000" w:themeColor="text1"/>
          <w:lang w:val="sr-Latn-RS"/>
        </w:rPr>
        <w:t xml:space="preserve">., 64/2010 - </w:t>
      </w:r>
      <w:r w:rsidR="00F874DD" w:rsidRPr="0033582B">
        <w:rPr>
          <w:color w:val="000000" w:themeColor="text1"/>
        </w:rPr>
        <w:t>одлука</w:t>
      </w:r>
      <w:r w:rsidR="00F874DD" w:rsidRPr="0033582B">
        <w:rPr>
          <w:color w:val="000000" w:themeColor="text1"/>
          <w:lang w:val="sr-Latn-RS"/>
        </w:rPr>
        <w:t xml:space="preserve"> </w:t>
      </w:r>
      <w:r w:rsidR="00F874DD" w:rsidRPr="0033582B">
        <w:rPr>
          <w:color w:val="000000" w:themeColor="text1"/>
        </w:rPr>
        <w:t>УС</w:t>
      </w:r>
      <w:r w:rsidR="00F874DD" w:rsidRPr="0033582B">
        <w:rPr>
          <w:color w:val="000000" w:themeColor="text1"/>
          <w:lang w:val="sr-Latn-RS"/>
        </w:rPr>
        <w:t xml:space="preserve">, 24/2011, 121/2012, 42/2013 - </w:t>
      </w:r>
      <w:r w:rsidR="00F874DD" w:rsidRPr="0033582B">
        <w:rPr>
          <w:color w:val="000000" w:themeColor="text1"/>
        </w:rPr>
        <w:t>одлука</w:t>
      </w:r>
      <w:r w:rsidR="00F874DD" w:rsidRPr="0033582B">
        <w:rPr>
          <w:color w:val="000000" w:themeColor="text1"/>
          <w:lang w:val="sr-Latn-RS"/>
        </w:rPr>
        <w:t xml:space="preserve"> </w:t>
      </w:r>
      <w:r w:rsidR="00F874DD" w:rsidRPr="0033582B">
        <w:rPr>
          <w:color w:val="000000" w:themeColor="text1"/>
        </w:rPr>
        <w:t>УС</w:t>
      </w:r>
      <w:r w:rsidR="00F874DD" w:rsidRPr="0033582B">
        <w:rPr>
          <w:color w:val="000000" w:themeColor="text1"/>
          <w:lang w:val="sr-Latn-RS"/>
        </w:rPr>
        <w:t xml:space="preserve">, 50/2013 - </w:t>
      </w:r>
      <w:r w:rsidR="00F874DD" w:rsidRPr="0033582B">
        <w:rPr>
          <w:color w:val="000000" w:themeColor="text1"/>
        </w:rPr>
        <w:t>одлука</w:t>
      </w:r>
      <w:r w:rsidR="00F874DD" w:rsidRPr="0033582B">
        <w:rPr>
          <w:color w:val="000000" w:themeColor="text1"/>
          <w:lang w:val="sr-Latn-RS"/>
        </w:rPr>
        <w:t xml:space="preserve"> </w:t>
      </w:r>
      <w:r w:rsidR="00F874DD" w:rsidRPr="0033582B">
        <w:rPr>
          <w:color w:val="000000" w:themeColor="text1"/>
        </w:rPr>
        <w:t>УС</w:t>
      </w:r>
      <w:r w:rsidR="00F874DD" w:rsidRPr="0033582B">
        <w:rPr>
          <w:color w:val="000000" w:themeColor="text1"/>
          <w:lang w:val="sr-Latn-RS"/>
        </w:rPr>
        <w:t xml:space="preserve">, 98/2013 – </w:t>
      </w:r>
      <w:r w:rsidR="00F874DD" w:rsidRPr="0033582B">
        <w:rPr>
          <w:color w:val="000000" w:themeColor="text1"/>
        </w:rPr>
        <w:t>одлука УС</w:t>
      </w:r>
      <w:r w:rsidR="00F874DD" w:rsidRPr="0033582B">
        <w:rPr>
          <w:color w:val="000000" w:themeColor="text1"/>
          <w:lang w:val="sr-Latn-RS"/>
        </w:rPr>
        <w:t xml:space="preserve">, 132/2014, 145/2014, 83/2018, 31/2019, 37/2019 - </w:t>
      </w:r>
      <w:r w:rsidR="00F874DD" w:rsidRPr="0033582B">
        <w:rPr>
          <w:color w:val="000000" w:themeColor="text1"/>
        </w:rPr>
        <w:t>др</w:t>
      </w:r>
      <w:r w:rsidR="00F874DD" w:rsidRPr="0033582B">
        <w:rPr>
          <w:color w:val="000000" w:themeColor="text1"/>
          <w:lang w:val="sr-Latn-RS"/>
        </w:rPr>
        <w:t xml:space="preserve">. </w:t>
      </w:r>
      <w:r w:rsidR="00F874DD" w:rsidRPr="0033582B">
        <w:rPr>
          <w:color w:val="000000" w:themeColor="text1"/>
        </w:rPr>
        <w:t>закон</w:t>
      </w:r>
      <w:r w:rsidR="00F874DD" w:rsidRPr="0033582B">
        <w:rPr>
          <w:color w:val="000000" w:themeColor="text1"/>
          <w:lang w:val="sr-Latn-RS"/>
        </w:rPr>
        <w:t xml:space="preserve">, 9/2020, 52/2021, 62/2023 </w:t>
      </w:r>
      <w:r w:rsidR="00F874DD" w:rsidRPr="0033582B">
        <w:rPr>
          <w:color w:val="000000" w:themeColor="text1"/>
        </w:rPr>
        <w:t>и</w:t>
      </w:r>
      <w:r w:rsidR="00F874DD" w:rsidRPr="0033582B">
        <w:rPr>
          <w:color w:val="000000" w:themeColor="text1"/>
          <w:lang w:val="sr-Latn-RS"/>
        </w:rPr>
        <w:t xml:space="preserve"> 91/2025)</w:t>
      </w:r>
      <w:r w:rsidR="00F874DD" w:rsidRPr="0033582B">
        <w:rPr>
          <w:color w:val="000000" w:themeColor="text1"/>
        </w:rPr>
        <w:t>, члан 131</w:t>
      </w:r>
      <w:r w:rsidR="00F874DD" w:rsidRPr="0033582B">
        <w:rPr>
          <w:color w:val="000000" w:themeColor="text1"/>
          <w:lang w:val="sr-Latn-RS"/>
        </w:rPr>
        <w:t>)</w:t>
      </w:r>
      <w:r w:rsidRPr="0033582B">
        <w:rPr>
          <w:color w:val="000000" w:themeColor="text1"/>
        </w:rPr>
        <w:t>.</w:t>
      </w:r>
    </w:p>
    <w:p w14:paraId="1D183754" w14:textId="62B58E48" w:rsidR="007070A8" w:rsidRPr="0033582B" w:rsidRDefault="007070A8" w:rsidP="00CE5A37">
      <w:pPr>
        <w:pStyle w:val="21"/>
        <w:rPr>
          <w:color w:val="000000" w:themeColor="text1"/>
        </w:rPr>
      </w:pPr>
      <w:bookmarkStart w:id="5" w:name="_Toc230782376"/>
      <w:r w:rsidRPr="0033582B">
        <w:rPr>
          <w:color w:val="000000" w:themeColor="text1"/>
        </w:rPr>
        <w:t>Претходна студија оправданости (ПСО)</w:t>
      </w:r>
      <w:bookmarkEnd w:id="5"/>
    </w:p>
    <w:p w14:paraId="0A8FD26F" w14:textId="2BD05DD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РХЕ „Ђердап 3“ представља основни студијско-аналитички документ за оцену оправданости даљег развоја Пројекта, на основу резултата Генералног пројекта и других релевантних техничких, планских, еколошких, тржишних, економских, финансијских, правних, институционалних и прекограничних анализа.</w:t>
      </w:r>
    </w:p>
    <w:p w14:paraId="4A88B561" w14:textId="7777777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има улогу да, на основу концепције, варијанти, фазности, техничких параметара, процене инвестиционе вредности, режима рада, енергетских ефеката, ограничења и ризика дефинисаних Генералним пројектом, утврди да ли је даљи развој РХЕ „Ђердап 3“ оправдан, под којим условима, у којој конфигурацији и кроз који фазни сценарио.</w:t>
      </w:r>
    </w:p>
    <w:p w14:paraId="79A327E5" w14:textId="7777777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обезбеђује стручну основу за:</w:t>
      </w:r>
    </w:p>
    <w:p w14:paraId="7F3F6A34" w14:textId="36548F59" w:rsidR="00AB1657" w:rsidRPr="0033582B" w:rsidRDefault="00AB1657" w:rsidP="00DA2CF0">
      <w:pPr>
        <w:pStyle w:val="a0"/>
        <w:rPr>
          <w:color w:val="000000" w:themeColor="text1"/>
        </w:rPr>
      </w:pPr>
      <w:r w:rsidRPr="0033582B">
        <w:rPr>
          <w:color w:val="000000" w:themeColor="text1"/>
        </w:rPr>
        <w:t>доношење одлуке о оправданости даљег развоја Пројекта</w:t>
      </w:r>
      <w:r w:rsidR="00F07E76" w:rsidRPr="0033582B">
        <w:rPr>
          <w:color w:val="000000" w:themeColor="text1"/>
        </w:rPr>
        <w:t xml:space="preserve"> и </w:t>
      </w:r>
      <w:r w:rsidRPr="0033582B">
        <w:rPr>
          <w:color w:val="000000" w:themeColor="text1"/>
        </w:rPr>
        <w:t>улагања у наредни ниво техничке документације</w:t>
      </w:r>
      <w:r w:rsidR="00AD4651" w:rsidRPr="0033582B">
        <w:rPr>
          <w:color w:val="000000" w:themeColor="text1"/>
        </w:rPr>
        <w:t xml:space="preserve"> (</w:t>
      </w:r>
      <w:r w:rsidRPr="0033582B">
        <w:rPr>
          <w:color w:val="000000" w:themeColor="text1"/>
        </w:rPr>
        <w:t>Идејног пројекта и Студије оправданости</w:t>
      </w:r>
      <w:r w:rsidR="00AD4651" w:rsidRPr="0033582B">
        <w:rPr>
          <w:color w:val="000000" w:themeColor="text1"/>
        </w:rPr>
        <w:t>)</w:t>
      </w:r>
      <w:r w:rsidRPr="0033582B">
        <w:rPr>
          <w:color w:val="000000" w:themeColor="text1"/>
        </w:rPr>
        <w:t xml:space="preserve">; </w:t>
      </w:r>
    </w:p>
    <w:p w14:paraId="3EDA37BD" w14:textId="77777777" w:rsidR="00AB1657" w:rsidRPr="0033582B" w:rsidRDefault="00AB1657" w:rsidP="00DA2CF0">
      <w:pPr>
        <w:pStyle w:val="a0"/>
        <w:rPr>
          <w:color w:val="000000" w:themeColor="text1"/>
        </w:rPr>
      </w:pPr>
      <w:r w:rsidRPr="0033582B">
        <w:rPr>
          <w:color w:val="000000" w:themeColor="text1"/>
        </w:rPr>
        <w:t xml:space="preserve">потврду или корекцију препоручене концепције из Генералног пројекта; </w:t>
      </w:r>
    </w:p>
    <w:p w14:paraId="54992866" w14:textId="77777777" w:rsidR="00AB1657" w:rsidRPr="0033582B" w:rsidRDefault="00AB1657" w:rsidP="00DA2CF0">
      <w:pPr>
        <w:pStyle w:val="a0"/>
        <w:rPr>
          <w:color w:val="000000" w:themeColor="text1"/>
        </w:rPr>
      </w:pPr>
      <w:r w:rsidRPr="0033582B">
        <w:rPr>
          <w:color w:val="000000" w:themeColor="text1"/>
        </w:rPr>
        <w:t xml:space="preserve">оцену оправданости фазне реализације; </w:t>
      </w:r>
    </w:p>
    <w:p w14:paraId="12AFA99F" w14:textId="77777777" w:rsidR="00AB1657" w:rsidRPr="0033582B" w:rsidRDefault="00AB1657" w:rsidP="00DA2CF0">
      <w:pPr>
        <w:pStyle w:val="a0"/>
        <w:rPr>
          <w:color w:val="000000" w:themeColor="text1"/>
        </w:rPr>
      </w:pPr>
      <w:r w:rsidRPr="0033582B">
        <w:rPr>
          <w:color w:val="000000" w:themeColor="text1"/>
        </w:rPr>
        <w:t xml:space="preserve">дефинисање услова под којима је Пројекат финансијски и друштвено-економски оправдан; </w:t>
      </w:r>
    </w:p>
    <w:p w14:paraId="780B070F" w14:textId="77777777" w:rsidR="00AB1657" w:rsidRPr="0033582B" w:rsidRDefault="00AB1657" w:rsidP="00DA2CF0">
      <w:pPr>
        <w:pStyle w:val="a0"/>
        <w:rPr>
          <w:color w:val="000000" w:themeColor="text1"/>
        </w:rPr>
      </w:pPr>
      <w:r w:rsidRPr="0033582B">
        <w:rPr>
          <w:color w:val="000000" w:themeColor="text1"/>
        </w:rPr>
        <w:t xml:space="preserve">утврђивање кључних ризика и мера за њихово смањење; </w:t>
      </w:r>
    </w:p>
    <w:p w14:paraId="5A1AC388" w14:textId="77777777" w:rsidR="00AB1657" w:rsidRPr="0033582B" w:rsidRDefault="00AB1657" w:rsidP="00DA2CF0">
      <w:pPr>
        <w:pStyle w:val="a0"/>
        <w:rPr>
          <w:color w:val="000000" w:themeColor="text1"/>
        </w:rPr>
      </w:pPr>
      <w:r w:rsidRPr="0033582B">
        <w:rPr>
          <w:color w:val="000000" w:themeColor="text1"/>
        </w:rPr>
        <w:t xml:space="preserve">припрему основа за Просторни план подручја посебне намене; </w:t>
      </w:r>
    </w:p>
    <w:p w14:paraId="4FCC26A0" w14:textId="77777777" w:rsidR="00AB1657" w:rsidRPr="0033582B" w:rsidRDefault="00AB1657" w:rsidP="00DA2CF0">
      <w:pPr>
        <w:pStyle w:val="a0"/>
        <w:rPr>
          <w:color w:val="000000" w:themeColor="text1"/>
        </w:rPr>
      </w:pPr>
      <w:r w:rsidRPr="0033582B">
        <w:rPr>
          <w:color w:val="000000" w:themeColor="text1"/>
        </w:rPr>
        <w:t xml:space="preserve">припрему основа за прекограничну координацију и комуникацију са заинтересованим странама; </w:t>
      </w:r>
    </w:p>
    <w:p w14:paraId="65F2A961" w14:textId="77777777" w:rsidR="00AB1657" w:rsidRPr="0033582B" w:rsidRDefault="00AB1657" w:rsidP="00DA2CF0">
      <w:pPr>
        <w:pStyle w:val="a0"/>
        <w:rPr>
          <w:color w:val="000000" w:themeColor="text1"/>
        </w:rPr>
      </w:pPr>
      <w:r w:rsidRPr="0033582B">
        <w:rPr>
          <w:color w:val="000000" w:themeColor="text1"/>
        </w:rPr>
        <w:t xml:space="preserve">припрему основа за разматрање модела финансирања, партнерства и реализације Пројекта. </w:t>
      </w:r>
    </w:p>
    <w:p w14:paraId="2958E59A" w14:textId="7777777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не представља поновну техничку разраду Пројекта, већ интегралну оцену оправданости решења која су дефинисана Генералним пројектом. У том смислу, Генерални пројекат представља техничку основу Претходне студије оправданости, док Претходна студија оправданости представља инвестициону, финансијску, економску, просторну, еколошку, социјалну, институционалну и ризичну оцену решења из Генералног пројекта.</w:t>
      </w:r>
    </w:p>
    <w:p w14:paraId="526D05FB" w14:textId="7777777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мора јасно да разликује:</w:t>
      </w:r>
    </w:p>
    <w:p w14:paraId="3B8B6180" w14:textId="77777777" w:rsidR="00AB1657" w:rsidRPr="0033582B" w:rsidRDefault="00AB1657" w:rsidP="00DA2CF0">
      <w:pPr>
        <w:pStyle w:val="a0"/>
        <w:rPr>
          <w:color w:val="000000" w:themeColor="text1"/>
        </w:rPr>
      </w:pPr>
      <w:r w:rsidRPr="0033582B">
        <w:rPr>
          <w:color w:val="000000" w:themeColor="text1"/>
        </w:rPr>
        <w:t xml:space="preserve">референтно стање без реализације Пројекта; </w:t>
      </w:r>
    </w:p>
    <w:p w14:paraId="6D2833E1" w14:textId="77777777" w:rsidR="00AB1657" w:rsidRPr="0033582B" w:rsidRDefault="00AB1657" w:rsidP="00DA2CF0">
      <w:pPr>
        <w:pStyle w:val="a0"/>
        <w:rPr>
          <w:color w:val="000000" w:themeColor="text1"/>
        </w:rPr>
      </w:pPr>
      <w:r w:rsidRPr="0033582B">
        <w:rPr>
          <w:color w:val="000000" w:themeColor="text1"/>
        </w:rPr>
        <w:t xml:space="preserve">стање са реализацијом Пројекта; </w:t>
      </w:r>
    </w:p>
    <w:p w14:paraId="3A5B2A69" w14:textId="77777777" w:rsidR="00AB1657" w:rsidRPr="0033582B" w:rsidRDefault="00AB1657" w:rsidP="00DA2CF0">
      <w:pPr>
        <w:pStyle w:val="a0"/>
        <w:rPr>
          <w:color w:val="000000" w:themeColor="text1"/>
        </w:rPr>
      </w:pPr>
      <w:r w:rsidRPr="0033582B">
        <w:rPr>
          <w:color w:val="000000" w:themeColor="text1"/>
        </w:rPr>
        <w:t xml:space="preserve">ефекте по варијантама и фазама; </w:t>
      </w:r>
    </w:p>
    <w:p w14:paraId="5676D8BB" w14:textId="77777777" w:rsidR="00AB1657" w:rsidRPr="0033582B" w:rsidRDefault="00AB1657" w:rsidP="00DA2CF0">
      <w:pPr>
        <w:pStyle w:val="a0"/>
        <w:rPr>
          <w:color w:val="000000" w:themeColor="text1"/>
        </w:rPr>
      </w:pPr>
      <w:r w:rsidRPr="0033582B">
        <w:rPr>
          <w:color w:val="000000" w:themeColor="text1"/>
        </w:rPr>
        <w:t xml:space="preserve">финансијске ефекте за инвеститора, односно оператора; </w:t>
      </w:r>
    </w:p>
    <w:p w14:paraId="28656EED" w14:textId="77777777" w:rsidR="00AB1657" w:rsidRPr="0033582B" w:rsidRDefault="00AB1657" w:rsidP="00DA2CF0">
      <w:pPr>
        <w:pStyle w:val="a0"/>
        <w:rPr>
          <w:color w:val="000000" w:themeColor="text1"/>
        </w:rPr>
      </w:pPr>
      <w:r w:rsidRPr="0033582B">
        <w:rPr>
          <w:color w:val="000000" w:themeColor="text1"/>
        </w:rPr>
        <w:t xml:space="preserve">друштвено-економске ефекте за Републику Србију; </w:t>
      </w:r>
    </w:p>
    <w:p w14:paraId="565D50A4" w14:textId="77777777" w:rsidR="00AB1657" w:rsidRPr="0033582B" w:rsidRDefault="00AB1657" w:rsidP="00DA2CF0">
      <w:pPr>
        <w:pStyle w:val="a0"/>
        <w:rPr>
          <w:color w:val="000000" w:themeColor="text1"/>
        </w:rPr>
      </w:pPr>
      <w:r w:rsidRPr="0033582B">
        <w:rPr>
          <w:color w:val="000000" w:themeColor="text1"/>
        </w:rPr>
        <w:t xml:space="preserve">тржишне и системске ефекте; </w:t>
      </w:r>
    </w:p>
    <w:p w14:paraId="54EB758C" w14:textId="77777777" w:rsidR="00AB1657" w:rsidRPr="0033582B" w:rsidRDefault="00AB1657" w:rsidP="00DA2CF0">
      <w:pPr>
        <w:pStyle w:val="a0"/>
        <w:rPr>
          <w:color w:val="000000" w:themeColor="text1"/>
        </w:rPr>
      </w:pPr>
      <w:r w:rsidRPr="0033582B">
        <w:rPr>
          <w:color w:val="000000" w:themeColor="text1"/>
        </w:rPr>
        <w:t xml:space="preserve">просторне, еколошке и социјалне услове; </w:t>
      </w:r>
    </w:p>
    <w:p w14:paraId="6809711F" w14:textId="77777777" w:rsidR="00AB1657" w:rsidRPr="0033582B" w:rsidRDefault="00AB1657" w:rsidP="00DA2CF0">
      <w:pPr>
        <w:pStyle w:val="a0"/>
        <w:rPr>
          <w:color w:val="000000" w:themeColor="text1"/>
        </w:rPr>
      </w:pPr>
      <w:r w:rsidRPr="0033582B">
        <w:rPr>
          <w:color w:val="000000" w:themeColor="text1"/>
        </w:rPr>
        <w:t xml:space="preserve">правне, институционалне и прекограничне услове; </w:t>
      </w:r>
    </w:p>
    <w:p w14:paraId="4D45965E" w14:textId="77777777" w:rsidR="00AB1657" w:rsidRPr="0033582B" w:rsidRDefault="00AB1657" w:rsidP="00DA2CF0">
      <w:pPr>
        <w:pStyle w:val="a0"/>
        <w:rPr>
          <w:color w:val="000000" w:themeColor="text1"/>
        </w:rPr>
      </w:pPr>
      <w:r w:rsidRPr="0033582B">
        <w:rPr>
          <w:color w:val="000000" w:themeColor="text1"/>
        </w:rPr>
        <w:lastRenderedPageBreak/>
        <w:t xml:space="preserve">ризике реализације и услове за наредне фазе. </w:t>
      </w:r>
    </w:p>
    <w:p w14:paraId="01A66167" w14:textId="77777777" w:rsidR="00AB1657" w:rsidRPr="0033582B" w:rsidRDefault="00AB1657" w:rsidP="00AB1657">
      <w:pPr>
        <w:pStyle w:val="a1"/>
        <w:rPr>
          <w:rFonts w:cstheme="minorHAnsi"/>
          <w:color w:val="000000" w:themeColor="text1"/>
        </w:rPr>
      </w:pPr>
      <w:r w:rsidRPr="0033582B">
        <w:rPr>
          <w:rFonts w:cstheme="minorHAnsi"/>
          <w:color w:val="000000" w:themeColor="text1"/>
        </w:rPr>
        <w:t>У Претходној студији оправданости посебно се обрађују специфичности РХЕ „Ђердап 3“, које се односе на:</w:t>
      </w:r>
    </w:p>
    <w:p w14:paraId="234233E4" w14:textId="2DC5D9C0" w:rsidR="00AB1657" w:rsidRPr="0033582B" w:rsidRDefault="00AB1657" w:rsidP="00DA2CF0">
      <w:pPr>
        <w:pStyle w:val="a0"/>
        <w:rPr>
          <w:color w:val="000000" w:themeColor="text1"/>
        </w:rPr>
      </w:pPr>
      <w:r w:rsidRPr="0033582B">
        <w:rPr>
          <w:color w:val="000000" w:themeColor="text1"/>
        </w:rPr>
        <w:t>интеграцију Пројекта у постојећи Хидроенергетски и пловидбени систем „Ђердап“</w:t>
      </w:r>
      <w:r w:rsidR="002E288C" w:rsidRPr="0033582B">
        <w:rPr>
          <w:color w:val="000000" w:themeColor="text1"/>
        </w:rPr>
        <w:t xml:space="preserve"> и </w:t>
      </w:r>
      <w:r w:rsidRPr="0033582B">
        <w:rPr>
          <w:color w:val="000000" w:themeColor="text1"/>
        </w:rPr>
        <w:t xml:space="preserve">утицај на рад ХЕ „Ђердап 1“ и ХЕ „Ђердап 2“; </w:t>
      </w:r>
    </w:p>
    <w:p w14:paraId="3DCD72F1" w14:textId="77777777" w:rsidR="00AB1657" w:rsidRPr="0033582B" w:rsidRDefault="00AB1657" w:rsidP="00DA2CF0">
      <w:pPr>
        <w:pStyle w:val="a0"/>
        <w:rPr>
          <w:color w:val="000000" w:themeColor="text1"/>
        </w:rPr>
      </w:pPr>
      <w:r w:rsidRPr="0033582B">
        <w:rPr>
          <w:color w:val="000000" w:themeColor="text1"/>
        </w:rPr>
        <w:t xml:space="preserve">коришћење Дунава као доње акумулације; </w:t>
      </w:r>
    </w:p>
    <w:p w14:paraId="0DBF5B79" w14:textId="77777777" w:rsidR="00AB1657" w:rsidRPr="0033582B" w:rsidRDefault="00AB1657" w:rsidP="00DA2CF0">
      <w:pPr>
        <w:pStyle w:val="a0"/>
        <w:rPr>
          <w:color w:val="000000" w:themeColor="text1"/>
        </w:rPr>
      </w:pPr>
      <w:r w:rsidRPr="0033582B">
        <w:rPr>
          <w:color w:val="000000" w:themeColor="text1"/>
        </w:rPr>
        <w:t xml:space="preserve">фазну реализацију и могућност постепеног увођења капацитета; </w:t>
      </w:r>
    </w:p>
    <w:p w14:paraId="6C4C2255" w14:textId="47799088" w:rsidR="00F256C9" w:rsidRPr="0033582B" w:rsidRDefault="00AB1657" w:rsidP="00DA2CF0">
      <w:pPr>
        <w:pStyle w:val="a0"/>
        <w:rPr>
          <w:color w:val="000000" w:themeColor="text1"/>
        </w:rPr>
      </w:pPr>
      <w:r w:rsidRPr="0033582B">
        <w:rPr>
          <w:color w:val="000000" w:themeColor="text1"/>
        </w:rPr>
        <w:t>тржишне приходе од енергетске арбитраже, системских услуга и других релевантних механизама</w:t>
      </w:r>
      <w:r w:rsidR="009F61A3" w:rsidRPr="0033582B">
        <w:rPr>
          <w:color w:val="000000" w:themeColor="text1"/>
        </w:rPr>
        <w:t>;</w:t>
      </w:r>
    </w:p>
    <w:p w14:paraId="5EE862EE" w14:textId="327EC3A1" w:rsidR="00F256C9" w:rsidRPr="0033582B" w:rsidRDefault="00AB1657" w:rsidP="00DA2CF0">
      <w:pPr>
        <w:pStyle w:val="a0"/>
        <w:rPr>
          <w:color w:val="000000" w:themeColor="text1"/>
        </w:rPr>
      </w:pPr>
      <w:r w:rsidRPr="0033582B">
        <w:rPr>
          <w:color w:val="000000" w:themeColor="text1"/>
        </w:rPr>
        <w:t>шире системске користи за електроенергетски систем Републике Србије</w:t>
      </w:r>
      <w:r w:rsidR="009F61A3" w:rsidRPr="0033582B">
        <w:rPr>
          <w:color w:val="000000" w:themeColor="text1"/>
        </w:rPr>
        <w:t>;</w:t>
      </w:r>
    </w:p>
    <w:p w14:paraId="0FDF828A" w14:textId="3FCE0D7E" w:rsidR="00AB1657" w:rsidRPr="0033582B" w:rsidRDefault="00AB1657" w:rsidP="00DA2CF0">
      <w:pPr>
        <w:pStyle w:val="a0"/>
        <w:rPr>
          <w:color w:val="000000" w:themeColor="text1"/>
        </w:rPr>
      </w:pPr>
      <w:r w:rsidRPr="0033582B">
        <w:rPr>
          <w:color w:val="000000" w:themeColor="text1"/>
        </w:rPr>
        <w:t xml:space="preserve">улогу Пројекта у интеграцији обновљивих извора енергије; </w:t>
      </w:r>
    </w:p>
    <w:p w14:paraId="0C9FA2B1" w14:textId="77777777" w:rsidR="00AB1657" w:rsidRPr="0033582B" w:rsidRDefault="00AB1657" w:rsidP="00DA2CF0">
      <w:pPr>
        <w:pStyle w:val="a0"/>
        <w:rPr>
          <w:color w:val="000000" w:themeColor="text1"/>
        </w:rPr>
      </w:pPr>
      <w:r w:rsidRPr="0033582B">
        <w:rPr>
          <w:color w:val="000000" w:themeColor="text1"/>
        </w:rPr>
        <w:t xml:space="preserve">просторна и еколошка ограничења, укључујући положај у односу на Национални парк „Ђердап“; </w:t>
      </w:r>
    </w:p>
    <w:p w14:paraId="63310E1E" w14:textId="77777777" w:rsidR="00AB1657" w:rsidRPr="0033582B" w:rsidRDefault="00AB1657" w:rsidP="00DA2CF0">
      <w:pPr>
        <w:pStyle w:val="a0"/>
        <w:rPr>
          <w:color w:val="000000" w:themeColor="text1"/>
        </w:rPr>
      </w:pPr>
      <w:r w:rsidRPr="0033582B">
        <w:rPr>
          <w:color w:val="000000" w:themeColor="text1"/>
        </w:rPr>
        <w:t xml:space="preserve">прекограничне услове, ризике и потребу за усаглашавањем са румунском страном; </w:t>
      </w:r>
    </w:p>
    <w:p w14:paraId="6BF784BA" w14:textId="77777777" w:rsidR="00AB1657" w:rsidRPr="0033582B" w:rsidRDefault="00AB1657" w:rsidP="00DA2CF0">
      <w:pPr>
        <w:pStyle w:val="a0"/>
        <w:rPr>
          <w:color w:val="000000" w:themeColor="text1"/>
        </w:rPr>
      </w:pPr>
      <w:r w:rsidRPr="0033582B">
        <w:rPr>
          <w:color w:val="000000" w:themeColor="text1"/>
        </w:rPr>
        <w:t xml:space="preserve">правне и институционалне услове реализације; </w:t>
      </w:r>
    </w:p>
    <w:p w14:paraId="11ABC46A" w14:textId="77777777" w:rsidR="00AB1657" w:rsidRPr="0033582B" w:rsidRDefault="00AB1657" w:rsidP="00DA2CF0">
      <w:pPr>
        <w:pStyle w:val="a0"/>
        <w:rPr>
          <w:color w:val="000000" w:themeColor="text1"/>
        </w:rPr>
      </w:pPr>
      <w:r w:rsidRPr="0033582B">
        <w:rPr>
          <w:color w:val="000000" w:themeColor="text1"/>
        </w:rPr>
        <w:t xml:space="preserve">могуће моделе финансирања и реализације. </w:t>
      </w:r>
    </w:p>
    <w:p w14:paraId="059ADF44" w14:textId="77777777" w:rsidR="00AB1657" w:rsidRPr="0033582B" w:rsidRDefault="00AB1657" w:rsidP="00AB1657">
      <w:pPr>
        <w:pStyle w:val="a1"/>
        <w:rPr>
          <w:rFonts w:cstheme="minorHAnsi"/>
          <w:color w:val="000000" w:themeColor="text1"/>
        </w:rPr>
      </w:pPr>
      <w:r w:rsidRPr="0033582B">
        <w:rPr>
          <w:rFonts w:cstheme="minorHAnsi"/>
          <w:color w:val="000000" w:themeColor="text1"/>
        </w:rPr>
        <w:t>Претходна студија оправданости мора бити израђена у складу са законом којим се уређују планирање и изградња, прописима којима се уређују претходни радови, претходна студија оправданости и студија оправданости, као и другим прописима и методолошким захтевима релевантним за велике енергетске, хидротехничке и инфраструктурне пројекте.</w:t>
      </w:r>
    </w:p>
    <w:p w14:paraId="2173F57E" w14:textId="77777777" w:rsidR="00AB1657" w:rsidRPr="0033582B" w:rsidRDefault="00AB1657" w:rsidP="00AB1657">
      <w:pPr>
        <w:pStyle w:val="a1"/>
        <w:rPr>
          <w:rFonts w:cstheme="minorHAnsi"/>
          <w:color w:val="000000" w:themeColor="text1"/>
        </w:rPr>
      </w:pPr>
      <w:r w:rsidRPr="0033582B">
        <w:rPr>
          <w:rFonts w:cstheme="minorHAnsi"/>
          <w:color w:val="000000" w:themeColor="text1"/>
        </w:rPr>
        <w:t>Резултат Претходне студије оправданости мора бити јасна, образложена и проверљива оцена оправданости реализације РХЕ „Ђердап 3“, укључујући препоручену концепцију, препоручени фазни сценарио, услове оправданости, ризике, отворена питања и препоруке за наредне фазе развоја Пројекта.</w:t>
      </w:r>
    </w:p>
    <w:p w14:paraId="3EADB8C9" w14:textId="77777777" w:rsidR="005307E1" w:rsidRPr="0033582B" w:rsidRDefault="005307E1" w:rsidP="005307E1">
      <w:pPr>
        <w:pStyle w:val="a1"/>
        <w:rPr>
          <w:color w:val="000000" w:themeColor="text1"/>
        </w:rPr>
      </w:pPr>
      <w:r w:rsidRPr="0033582B">
        <w:rPr>
          <w:color w:val="000000" w:themeColor="text1"/>
        </w:rPr>
        <w:t>Претходна студија оправданости за РХЕ „Ђердап 3“ (наслањајући се на Генерални пројекат) израђује се у складу са Законом о планирању и изградњи („Службени гласник РС“ број 91/25) и Правилником о садржини и обиму претходних радова, претходне студије оправданости и студије оправданости („Службени гласник РС“ број 1/12).</w:t>
      </w:r>
    </w:p>
    <w:p w14:paraId="688E274B" w14:textId="6067D732" w:rsidR="007070A8" w:rsidRPr="0033582B" w:rsidRDefault="007070A8" w:rsidP="00CE5A37">
      <w:pPr>
        <w:pStyle w:val="21"/>
        <w:rPr>
          <w:color w:val="000000" w:themeColor="text1"/>
        </w:rPr>
      </w:pPr>
      <w:bookmarkStart w:id="6" w:name="_Toc230782377"/>
      <w:r w:rsidRPr="0033582B">
        <w:rPr>
          <w:color w:val="000000" w:themeColor="text1"/>
        </w:rPr>
        <w:t>Просторни план подручја посебне намене (ППППН)</w:t>
      </w:r>
      <w:bookmarkEnd w:id="6"/>
      <w:r w:rsidRPr="0033582B">
        <w:rPr>
          <w:color w:val="000000" w:themeColor="text1"/>
        </w:rPr>
        <w:t xml:space="preserve"> </w:t>
      </w:r>
    </w:p>
    <w:p w14:paraId="14FE887C" w14:textId="77777777" w:rsidR="00166FC7" w:rsidRPr="0033582B" w:rsidRDefault="00572537" w:rsidP="00572537">
      <w:pPr>
        <w:pStyle w:val="a1"/>
        <w:rPr>
          <w:rFonts w:cstheme="minorHAnsi"/>
          <w:color w:val="000000" w:themeColor="text1"/>
          <w:lang w:val="sr-Latn-RS"/>
        </w:rPr>
      </w:pPr>
      <w:r w:rsidRPr="0033582B">
        <w:rPr>
          <w:rFonts w:cstheme="minorHAnsi"/>
          <w:color w:val="000000" w:themeColor="text1"/>
        </w:rPr>
        <w:t>Просторни план подручја посебне намене РХЕ „Ђердап 3“ представља плански документ којим се обезбеђује просторни, регулациони и имплементациони основ за реализацију Пројекта, у складу са резултатима Генералног пројекта, Претходне студије оправданости, Стратешке процене утицаја на животну средину и условима надлежних органа, организација и ималаца јавних овлашћења.</w:t>
      </w:r>
    </w:p>
    <w:p w14:paraId="7DD41DA7" w14:textId="4E72047E" w:rsidR="00572537" w:rsidRPr="0033582B" w:rsidRDefault="00572537" w:rsidP="00572537">
      <w:pPr>
        <w:pStyle w:val="a1"/>
        <w:rPr>
          <w:rFonts w:cstheme="minorHAnsi"/>
          <w:color w:val="000000" w:themeColor="text1"/>
        </w:rPr>
      </w:pPr>
    </w:p>
    <w:p w14:paraId="4D829317"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Просторни план подручја посебне намене израђује се као део јединственог процеса развоја РХЕ „Ђердап 3“, у коме се техничка, студијска, планска, еколошка, правна, институционална и прекогранична питања разматрају координисано и итеративно.</w:t>
      </w:r>
    </w:p>
    <w:p w14:paraId="2551CA46"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Основна улога Просторног плана подручја посебне намене је да техничку концепцију РХЕ „Ђердап 3“, дефинисану Генералним пројектом и проверену кроз Претходну студију оправданости, преведе у планска решења, режиме коришћења простора, правила уређења и грађења, услове заштите и услове спровођења.</w:t>
      </w:r>
    </w:p>
    <w:p w14:paraId="4DC9AF01" w14:textId="77777777" w:rsidR="00572537" w:rsidRPr="0033582B" w:rsidRDefault="00572537" w:rsidP="00572537">
      <w:pPr>
        <w:pStyle w:val="a1"/>
        <w:rPr>
          <w:rFonts w:cstheme="minorHAnsi"/>
          <w:color w:val="000000" w:themeColor="text1"/>
        </w:rPr>
      </w:pPr>
      <w:r w:rsidRPr="0033582B">
        <w:rPr>
          <w:rFonts w:cstheme="minorHAnsi"/>
          <w:color w:val="000000" w:themeColor="text1"/>
        </w:rPr>
        <w:lastRenderedPageBreak/>
        <w:t>Просторни план подручја посебне намене обезбеђује стручну и правну основу за:</w:t>
      </w:r>
    </w:p>
    <w:p w14:paraId="4D4B8F75" w14:textId="77777777" w:rsidR="00572537" w:rsidRPr="0033582B" w:rsidRDefault="00572537" w:rsidP="00DA2CF0">
      <w:pPr>
        <w:pStyle w:val="a0"/>
        <w:rPr>
          <w:color w:val="000000" w:themeColor="text1"/>
        </w:rPr>
      </w:pPr>
      <w:r w:rsidRPr="0033582B">
        <w:rPr>
          <w:color w:val="000000" w:themeColor="text1"/>
        </w:rPr>
        <w:t xml:space="preserve">дефинисање обухвата планског подручја; </w:t>
      </w:r>
    </w:p>
    <w:p w14:paraId="66CB4A07" w14:textId="77777777" w:rsidR="00572537" w:rsidRPr="0033582B" w:rsidRDefault="00572537" w:rsidP="00DA2CF0">
      <w:pPr>
        <w:pStyle w:val="a0"/>
        <w:rPr>
          <w:color w:val="000000" w:themeColor="text1"/>
        </w:rPr>
      </w:pPr>
      <w:r w:rsidRPr="0033582B">
        <w:rPr>
          <w:color w:val="000000" w:themeColor="text1"/>
        </w:rPr>
        <w:t xml:space="preserve">утврђивање посебне намене простора; </w:t>
      </w:r>
    </w:p>
    <w:p w14:paraId="1FE3D62C" w14:textId="77777777" w:rsidR="00572537" w:rsidRPr="0033582B" w:rsidRDefault="00572537" w:rsidP="00DA2CF0">
      <w:pPr>
        <w:pStyle w:val="a0"/>
        <w:rPr>
          <w:color w:val="000000" w:themeColor="text1"/>
        </w:rPr>
      </w:pPr>
      <w:r w:rsidRPr="0033582B">
        <w:rPr>
          <w:color w:val="000000" w:themeColor="text1"/>
        </w:rPr>
        <w:t xml:space="preserve">дефинисање просторне организације система РХЕ „Ђердап 3“; </w:t>
      </w:r>
    </w:p>
    <w:p w14:paraId="029C117B" w14:textId="77777777" w:rsidR="00572537" w:rsidRPr="0033582B" w:rsidRDefault="00572537" w:rsidP="00DA2CF0">
      <w:pPr>
        <w:pStyle w:val="a0"/>
        <w:rPr>
          <w:color w:val="000000" w:themeColor="text1"/>
        </w:rPr>
      </w:pPr>
      <w:r w:rsidRPr="0033582B">
        <w:rPr>
          <w:color w:val="000000" w:themeColor="text1"/>
        </w:rPr>
        <w:t xml:space="preserve">дефинисање зона објеката, коридора и пратеће инфраструктуре; </w:t>
      </w:r>
    </w:p>
    <w:p w14:paraId="385757B4" w14:textId="77777777" w:rsidR="00572537" w:rsidRPr="0033582B" w:rsidRDefault="00572537" w:rsidP="00DA2CF0">
      <w:pPr>
        <w:pStyle w:val="a0"/>
        <w:rPr>
          <w:color w:val="000000" w:themeColor="text1"/>
        </w:rPr>
      </w:pPr>
      <w:r w:rsidRPr="0033582B">
        <w:rPr>
          <w:color w:val="000000" w:themeColor="text1"/>
        </w:rPr>
        <w:t xml:space="preserve">утврђивање површина јавне намене; </w:t>
      </w:r>
    </w:p>
    <w:p w14:paraId="69F6CE96" w14:textId="533AB45B" w:rsidR="00E52378" w:rsidRPr="0033582B" w:rsidRDefault="00572537" w:rsidP="00DA2CF0">
      <w:pPr>
        <w:pStyle w:val="a0"/>
        <w:rPr>
          <w:color w:val="000000" w:themeColor="text1"/>
        </w:rPr>
      </w:pPr>
      <w:r w:rsidRPr="0033582B">
        <w:rPr>
          <w:color w:val="000000" w:themeColor="text1"/>
        </w:rPr>
        <w:t>дефинисање услова за промену намене земљишта</w:t>
      </w:r>
      <w:r w:rsidR="00E52378" w:rsidRPr="0033582B">
        <w:rPr>
          <w:color w:val="000000" w:themeColor="text1"/>
        </w:rPr>
        <w:t>;</w:t>
      </w:r>
      <w:r w:rsidR="007A356A" w:rsidRPr="0033582B">
        <w:rPr>
          <w:color w:val="000000" w:themeColor="text1"/>
        </w:rPr>
        <w:t xml:space="preserve"> </w:t>
      </w:r>
    </w:p>
    <w:p w14:paraId="7FC5379A" w14:textId="67556CC5" w:rsidR="00572537" w:rsidRPr="0033582B" w:rsidRDefault="00E52378" w:rsidP="00DA2CF0">
      <w:pPr>
        <w:pStyle w:val="a0"/>
        <w:rPr>
          <w:color w:val="000000" w:themeColor="text1"/>
        </w:rPr>
      </w:pPr>
      <w:r w:rsidRPr="0033582B">
        <w:rPr>
          <w:color w:val="000000" w:themeColor="text1"/>
        </w:rPr>
        <w:t xml:space="preserve">дефинисање услова за </w:t>
      </w:r>
      <w:r w:rsidR="00572537" w:rsidRPr="0033582B">
        <w:rPr>
          <w:color w:val="000000" w:themeColor="text1"/>
        </w:rPr>
        <w:t xml:space="preserve">решавање имовинско-правних односа; </w:t>
      </w:r>
    </w:p>
    <w:p w14:paraId="4BF2FED0" w14:textId="77777777" w:rsidR="00572537" w:rsidRPr="0033582B" w:rsidRDefault="00572537" w:rsidP="00DA2CF0">
      <w:pPr>
        <w:pStyle w:val="a0"/>
        <w:rPr>
          <w:color w:val="000000" w:themeColor="text1"/>
        </w:rPr>
      </w:pPr>
      <w:r w:rsidRPr="0033582B">
        <w:rPr>
          <w:color w:val="000000" w:themeColor="text1"/>
        </w:rPr>
        <w:t xml:space="preserve">дефинисање правила уређења и грађења; </w:t>
      </w:r>
    </w:p>
    <w:p w14:paraId="442652BF" w14:textId="77777777" w:rsidR="00572537" w:rsidRPr="0033582B" w:rsidRDefault="00572537" w:rsidP="00DA2CF0">
      <w:pPr>
        <w:pStyle w:val="a0"/>
        <w:rPr>
          <w:color w:val="000000" w:themeColor="text1"/>
        </w:rPr>
      </w:pPr>
      <w:r w:rsidRPr="0033582B">
        <w:rPr>
          <w:color w:val="000000" w:themeColor="text1"/>
        </w:rPr>
        <w:t xml:space="preserve">израду детаљне регулационе разраде за делове планског подручја за које је потребно обезбедити директно спровођење; </w:t>
      </w:r>
    </w:p>
    <w:p w14:paraId="0D41336B" w14:textId="77777777" w:rsidR="00572537" w:rsidRPr="0033582B" w:rsidRDefault="00572537" w:rsidP="00DA2CF0">
      <w:pPr>
        <w:pStyle w:val="a0"/>
        <w:rPr>
          <w:color w:val="000000" w:themeColor="text1"/>
        </w:rPr>
      </w:pPr>
      <w:r w:rsidRPr="0033582B">
        <w:rPr>
          <w:color w:val="000000" w:themeColor="text1"/>
        </w:rPr>
        <w:t xml:space="preserve">издавање локацијских услова, у складу са законом; </w:t>
      </w:r>
    </w:p>
    <w:p w14:paraId="195E5508" w14:textId="77777777" w:rsidR="00572537" w:rsidRPr="0033582B" w:rsidRDefault="00572537" w:rsidP="00DA2CF0">
      <w:pPr>
        <w:pStyle w:val="a0"/>
        <w:rPr>
          <w:color w:val="000000" w:themeColor="text1"/>
        </w:rPr>
      </w:pPr>
      <w:r w:rsidRPr="0033582B">
        <w:rPr>
          <w:color w:val="000000" w:themeColor="text1"/>
        </w:rPr>
        <w:t xml:space="preserve">заштиту природних, културних, предеоних и других вредности; </w:t>
      </w:r>
    </w:p>
    <w:p w14:paraId="52F0E07B" w14:textId="77777777" w:rsidR="00572537" w:rsidRPr="0033582B" w:rsidRDefault="00572537" w:rsidP="00DA2CF0">
      <w:pPr>
        <w:pStyle w:val="a0"/>
        <w:rPr>
          <w:color w:val="000000" w:themeColor="text1"/>
        </w:rPr>
      </w:pPr>
      <w:r w:rsidRPr="0033582B">
        <w:rPr>
          <w:color w:val="000000" w:themeColor="text1"/>
        </w:rPr>
        <w:t xml:space="preserve">интеграцију мера и услова из Стратешке процене утицаја на животну средину; </w:t>
      </w:r>
    </w:p>
    <w:p w14:paraId="072C8FB5" w14:textId="77777777" w:rsidR="00091EAA" w:rsidRPr="0033582B" w:rsidRDefault="00572537" w:rsidP="00DA2CF0">
      <w:pPr>
        <w:pStyle w:val="a0"/>
        <w:rPr>
          <w:color w:val="000000" w:themeColor="text1"/>
        </w:rPr>
      </w:pPr>
      <w:r w:rsidRPr="0033582B">
        <w:rPr>
          <w:color w:val="000000" w:themeColor="text1"/>
        </w:rPr>
        <w:t>усклађивање Пројекта са постојећом и планираном инфраструктуром</w:t>
      </w:r>
      <w:r w:rsidR="00091EAA" w:rsidRPr="0033582B">
        <w:rPr>
          <w:color w:val="000000" w:themeColor="text1"/>
        </w:rPr>
        <w:t>;</w:t>
      </w:r>
      <w:r w:rsidR="007A356A" w:rsidRPr="0033582B">
        <w:rPr>
          <w:color w:val="000000" w:themeColor="text1"/>
        </w:rPr>
        <w:t xml:space="preserve"> </w:t>
      </w:r>
    </w:p>
    <w:p w14:paraId="32570431" w14:textId="5391C9AD" w:rsidR="00572537" w:rsidRPr="0033582B" w:rsidRDefault="00091EAA" w:rsidP="00DA2CF0">
      <w:pPr>
        <w:pStyle w:val="a0"/>
        <w:rPr>
          <w:color w:val="000000" w:themeColor="text1"/>
        </w:rPr>
      </w:pPr>
      <w:r w:rsidRPr="0033582B">
        <w:rPr>
          <w:color w:val="000000" w:themeColor="text1"/>
        </w:rPr>
        <w:t xml:space="preserve">усклађивање Пројекта са </w:t>
      </w:r>
      <w:r w:rsidR="00572537" w:rsidRPr="0033582B">
        <w:rPr>
          <w:color w:val="000000" w:themeColor="text1"/>
        </w:rPr>
        <w:t xml:space="preserve">потребама локалних заједница; </w:t>
      </w:r>
    </w:p>
    <w:p w14:paraId="4F48A471" w14:textId="77777777" w:rsidR="00572537" w:rsidRPr="0033582B" w:rsidRDefault="00572537" w:rsidP="00DA2CF0">
      <w:pPr>
        <w:pStyle w:val="a0"/>
        <w:rPr>
          <w:color w:val="000000" w:themeColor="text1"/>
        </w:rPr>
      </w:pPr>
      <w:r w:rsidRPr="0033582B">
        <w:rPr>
          <w:color w:val="000000" w:themeColor="text1"/>
        </w:rPr>
        <w:t xml:space="preserve">припрему основа за прекограничну координацију у делу који се односи на простор, водни режим, пловидбу, животну средину и функционисање система „Ђердап“. </w:t>
      </w:r>
    </w:p>
    <w:p w14:paraId="52D3CFF0" w14:textId="639E75D3" w:rsidR="005877E7" w:rsidRPr="0033582B" w:rsidRDefault="005877E7" w:rsidP="00247127">
      <w:pPr>
        <w:pStyle w:val="a1"/>
        <w:rPr>
          <w:rFonts w:cstheme="minorHAnsi"/>
          <w:color w:val="000000" w:themeColor="text1"/>
        </w:rPr>
      </w:pPr>
      <w:r w:rsidRPr="0033582B">
        <w:rPr>
          <w:rFonts w:cstheme="minorHAnsi"/>
          <w:color w:val="000000" w:themeColor="text1"/>
        </w:rPr>
        <w:t xml:space="preserve">Просторни план подручја посебне намене израђује се за простор који је од значаја за реализацију и функционисање РХЕ „Ђердап 3“, </w:t>
      </w:r>
      <w:r w:rsidR="006D3E17" w:rsidRPr="0033582B">
        <w:rPr>
          <w:rFonts w:cstheme="minorHAnsi"/>
          <w:color w:val="000000" w:themeColor="text1"/>
        </w:rPr>
        <w:t>укључујући зоне планираних објеката система, горњу акумулацију или систем горњих акумулација, бране и прибранске објекте, доводно-одводне системе, машинску зграду</w:t>
      </w:r>
      <w:r w:rsidRPr="0033582B">
        <w:rPr>
          <w:rFonts w:cstheme="minorHAnsi"/>
          <w:color w:val="000000" w:themeColor="text1"/>
        </w:rPr>
        <w:t>, улазно-излазну грађевину на Дунаву са пратећим објектима, прикључење на електроенергетски систем, приступну, градилишну и пратећу инфраструктуру, зоне заштите, зоне утицаја и просторе у којима је потребно утврдити посебне услове коришћења, уређења и заштите.</w:t>
      </w:r>
    </w:p>
    <w:p w14:paraId="1D1E1064"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Почетни обухват Просторног плана одређује се шире, за потребе доношења одлуке о изради плана, раног јавног увида, прибављања услова и анализе постојећег и планираног стања. У току израде Нацрта Просторног плана, а на основу резултата Генералног пројекта, Претходне студије оправданости, Стратешке процене утицаја и прибављених услова, обухват плана се прецизира и своди на простор неопходан за реализацију и заштиту Пројекта, као и на зоне његовог непосредног и посредног утицаја.</w:t>
      </w:r>
    </w:p>
    <w:p w14:paraId="25679490"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ППППН РХЕ „Ђердап 3“ полазно обухвата делове територија општина Голубац, Кучево и Мајданпек, односно катастарске општине које су од значаја за доношење одлуке о изради плана, рани јавни увид, прибављање услова и почетну анализу планског подручја. У току израде Нацрта Просторног плана обухват се прецизира у складу са техничким решењем и фазношћу Пројекта.</w:t>
      </w:r>
    </w:p>
    <w:p w14:paraId="11BB0FB0"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Детаљна регулациона разрада израђује се за делове планског подручја за које је потребно обезбедити директно спровођење Просторног плана, нарочито за зоне објеката система, површине јавне намене, приступне и пратеће инфраструктуре, коридоре и друге просторе неопходне за изградњу, експлоатацију и одржавање РХЕ „Ђердап 3“.</w:t>
      </w:r>
    </w:p>
    <w:p w14:paraId="50558F54" w14:textId="77777777" w:rsidR="00572537" w:rsidRPr="0033582B" w:rsidRDefault="00572537" w:rsidP="00572537">
      <w:pPr>
        <w:pStyle w:val="a1"/>
        <w:rPr>
          <w:rFonts w:cstheme="minorHAnsi"/>
          <w:color w:val="000000" w:themeColor="text1"/>
        </w:rPr>
      </w:pPr>
      <w:r w:rsidRPr="0033582B">
        <w:rPr>
          <w:rFonts w:cstheme="minorHAnsi"/>
          <w:color w:val="000000" w:themeColor="text1"/>
        </w:rPr>
        <w:t xml:space="preserve">Детаљна регулациона разрада не мора обухватити целокупан простор слива или акумулације Бродица, уколико тај простор није предмет непосредне фазе реализације или ако за њега није потребно обезбедити директно спровођење у овој фази. Међутим, уколико се кроз Генерални пројекат и Претходну студију оправданости потврди значај Бродице за коначну или наредну фазу </w:t>
      </w:r>
      <w:r w:rsidRPr="0033582B">
        <w:rPr>
          <w:rFonts w:cstheme="minorHAnsi"/>
          <w:color w:val="000000" w:themeColor="text1"/>
        </w:rPr>
        <w:lastRenderedPageBreak/>
        <w:t>развоја система, Просторни план мора да дефинише одговарајући плански режим, услове заштите, резервисање простора и смернице за даљу разраду тог дела система.</w:t>
      </w:r>
    </w:p>
    <w:p w14:paraId="7D6872C9" w14:textId="77777777" w:rsidR="00572537" w:rsidRPr="0033582B" w:rsidRDefault="00572537" w:rsidP="00572537">
      <w:pPr>
        <w:pStyle w:val="a1"/>
        <w:rPr>
          <w:rFonts w:cstheme="minorHAnsi"/>
          <w:color w:val="000000" w:themeColor="text1"/>
        </w:rPr>
      </w:pPr>
      <w:r w:rsidRPr="0033582B">
        <w:rPr>
          <w:rFonts w:cstheme="minorHAnsi"/>
          <w:color w:val="000000" w:themeColor="text1"/>
        </w:rPr>
        <w:t>Просторни план подручја посебне намене мора бити усклађен са Стратешком проценом утицаја на животну средину. Планска решења, зоне заштите, услови коришћења простора, правила уређења и грађења и мере спровођења морају бити проверени са становишта утицаја на животну средину, природне вредности, културно наслеђе, воде, становништво, инфраструктуру и прекогранични контекст.</w:t>
      </w:r>
    </w:p>
    <w:p w14:paraId="2B089117" w14:textId="77777777" w:rsidR="00572537" w:rsidRPr="0033582B" w:rsidRDefault="00572537" w:rsidP="00572537">
      <w:pPr>
        <w:pStyle w:val="a1"/>
        <w:rPr>
          <w:rFonts w:cstheme="minorHAnsi"/>
          <w:color w:val="000000" w:themeColor="text1"/>
        </w:rPr>
      </w:pPr>
      <w:r w:rsidRPr="0033582B">
        <w:rPr>
          <w:rFonts w:cstheme="minorHAnsi"/>
          <w:color w:val="000000" w:themeColor="text1"/>
        </w:rPr>
        <w:t>Резултат израде Просторног плана подручја посебне намене мора бити плански документ који омогућава реализацију РХЕ „Ђердап 3“ у просторно, технички, еколошки, социјално, правно и институционално прихватљивом оквиру, уз јасно дефинисане услове спровођења, фазности, заштите и даље пројектне разраде.</w:t>
      </w:r>
    </w:p>
    <w:p w14:paraId="05EEAACC" w14:textId="07233A8E" w:rsidR="005307E1" w:rsidRPr="0033582B" w:rsidRDefault="005307E1" w:rsidP="005307E1">
      <w:pPr>
        <w:pStyle w:val="a1"/>
        <w:rPr>
          <w:color w:val="000000" w:themeColor="text1"/>
        </w:rPr>
      </w:pPr>
      <w:r w:rsidRPr="0033582B">
        <w:rPr>
          <w:color w:val="000000" w:themeColor="text1"/>
        </w:rPr>
        <w:t>Просторни план подручја посебне намене се израђује у складу са прописима којима се уређују планирање и изградња и са Правилником о садржини, начину и поступку израде докумената просторног и урбанистичког планирања („Сл. гласник РС“, бр. 32/2019</w:t>
      </w:r>
      <w:r w:rsidR="00A7050C" w:rsidRPr="0033582B">
        <w:rPr>
          <w:color w:val="000000" w:themeColor="text1"/>
        </w:rPr>
        <w:t>,</w:t>
      </w:r>
      <w:r w:rsidRPr="0033582B">
        <w:rPr>
          <w:color w:val="000000" w:themeColor="text1"/>
        </w:rPr>
        <w:t xml:space="preserve"> 47/2025</w:t>
      </w:r>
      <w:r w:rsidR="00A7050C" w:rsidRPr="0033582B">
        <w:rPr>
          <w:color w:val="000000" w:themeColor="text1"/>
        </w:rPr>
        <w:t xml:space="preserve"> и 40/2026</w:t>
      </w:r>
      <w:r w:rsidRPr="0033582B">
        <w:rPr>
          <w:color w:val="000000" w:themeColor="text1"/>
        </w:rPr>
        <w:t>). Правилник ближе прописује садржину, начин и поступак израде докумената просторног и урбанистичког планирања.</w:t>
      </w:r>
    </w:p>
    <w:p w14:paraId="36D8C91C" w14:textId="2AA2EE86" w:rsidR="00A164C5" w:rsidRPr="0033582B" w:rsidRDefault="00A164C5" w:rsidP="005307E1">
      <w:pPr>
        <w:pStyle w:val="a1"/>
        <w:rPr>
          <w:rFonts w:cstheme="minorHAnsi"/>
          <w:color w:val="000000" w:themeColor="text1"/>
        </w:rPr>
      </w:pPr>
      <w:r w:rsidRPr="0033582B">
        <w:rPr>
          <w:rFonts w:cstheme="minorHAnsi"/>
          <w:color w:val="000000" w:themeColor="text1"/>
        </w:rPr>
        <w:t xml:space="preserve">У оквиру израде ППППН обухваћена је и Студија заштите културног наслеђа, према потреби (одлуку о томе доноси Влада РС а у складу са одлуком надлежни Завод ради Студију). </w:t>
      </w:r>
    </w:p>
    <w:p w14:paraId="4CE9C353" w14:textId="467A8E04" w:rsidR="008555A7" w:rsidRPr="0033582B" w:rsidRDefault="004E7BB2" w:rsidP="008555A7">
      <w:pPr>
        <w:pStyle w:val="a1"/>
        <w:rPr>
          <w:color w:val="000000" w:themeColor="text1"/>
        </w:rPr>
      </w:pPr>
      <w:r w:rsidRPr="0033582B">
        <w:rPr>
          <w:color w:val="000000" w:themeColor="text1"/>
        </w:rPr>
        <w:t>Наиме, п</w:t>
      </w:r>
      <w:r w:rsidR="008555A7" w:rsidRPr="0033582B">
        <w:rPr>
          <w:color w:val="000000" w:themeColor="text1"/>
        </w:rPr>
        <w:t>ростор у обухвату ППППН хидрореверзибилне електране „ЂЕРДАП 3“, се највећим делом налази у оквиру Националног парка Ћердап, на неприступачном терену где нису у потуности извршена претходна систематска проспекција непокретног културног наслеђа и археолошког наслеђа.  Недовољан је степен истражености сврстава археолошка налазишта у угрожену и у недовољној мери заштићену категорију културног наслеђа, што посебно долази до изражаја приликом изградње нових објеката у приобалном појасу Дунава.</w:t>
      </w:r>
    </w:p>
    <w:p w14:paraId="01743E98" w14:textId="28B10DD8" w:rsidR="001A1210" w:rsidRPr="0033582B" w:rsidRDefault="008555A7" w:rsidP="008555A7">
      <w:pPr>
        <w:pStyle w:val="a1"/>
        <w:rPr>
          <w:color w:val="000000" w:themeColor="text1"/>
        </w:rPr>
      </w:pPr>
      <w:r w:rsidRPr="0033582B">
        <w:rPr>
          <w:color w:val="000000" w:themeColor="text1"/>
        </w:rPr>
        <w:t>За потребе израде Студије, а ради дефинисања предлога мера заштите археолошког наслеђа у поступку реализације планираног развоја и спречавања евентуалног сукоба интереса реализације планираног развоја и интереса очувања археолошког наслеђа, неопходно је обављање превентивних археолошких истраживања ради дефинисања постојања археолошког наслеђа, његовог положаја, врсте и карактера. Археолошка истраживања обављају се по посебном поступку, у складу са законом.</w:t>
      </w:r>
    </w:p>
    <w:p w14:paraId="4B5F713F" w14:textId="14334346" w:rsidR="004E7BB2" w:rsidRPr="0033582B" w:rsidRDefault="004E7BB2" w:rsidP="008555A7">
      <w:pPr>
        <w:pStyle w:val="a1"/>
        <w:rPr>
          <w:color w:val="000000" w:themeColor="text1"/>
        </w:rPr>
      </w:pPr>
      <w:r w:rsidRPr="0033582B">
        <w:rPr>
          <w:color w:val="000000" w:themeColor="text1"/>
        </w:rPr>
        <w:t xml:space="preserve">Студију је потребно израдити у складу са </w:t>
      </w:r>
      <w:r w:rsidR="00A22170" w:rsidRPr="0033582B">
        <w:rPr>
          <w:color w:val="000000" w:themeColor="text1"/>
        </w:rPr>
        <w:t>Законом о планирању и изградњи („Сл. гласник РС“, бр. 72/2009, 81/2009 - исправка, 64/2010 - одлука УС, 24/2011, 121/2012, 42/2013 - одлука УС, 50/2013 - одлука УС, 98/2013 - одлука УС, 132/2014, 145/2014, 83/2018, 31/2019, 37/2019 - др. закон, 9/2020, 52/2021, 62/2023 и 91/2025), Законом о културним добрима („Сл. гласник РС“, бр. 71/1994, 52/2011 - др.закони, 99/2011 - др.закон,  6/2020 - др. закон, 35/2021 - др. закон, 129/2021 - др. закон и 76/2023 - др. закон), Законом о културном наслеђу („Сл. гласник РС“, бр. 129/2021), као и Законом о потврђивању Европске конвенције о заштити археолошког наслеђа (ревидирана) („Сл. гласник РС - Међународни уговори“, бр. 42/2009)</w:t>
      </w:r>
      <w:r w:rsidR="00A376B3" w:rsidRPr="0033582B">
        <w:rPr>
          <w:color w:val="000000" w:themeColor="text1"/>
        </w:rPr>
        <w:t>.</w:t>
      </w:r>
    </w:p>
    <w:p w14:paraId="4123333F" w14:textId="36542AC3" w:rsidR="00897A48" w:rsidRPr="0033582B" w:rsidRDefault="00897A48" w:rsidP="00CE5A37">
      <w:pPr>
        <w:pStyle w:val="21"/>
        <w:rPr>
          <w:color w:val="000000" w:themeColor="text1"/>
        </w:rPr>
      </w:pPr>
      <w:bookmarkStart w:id="7" w:name="_Toc230782378"/>
      <w:r w:rsidRPr="0033582B">
        <w:rPr>
          <w:color w:val="000000" w:themeColor="text1"/>
        </w:rPr>
        <w:t xml:space="preserve">Стратешка процена утицаја на животну средину </w:t>
      </w:r>
      <w:r w:rsidR="001C1DD9" w:rsidRPr="0033582B">
        <w:rPr>
          <w:color w:val="000000" w:themeColor="text1"/>
        </w:rPr>
        <w:t>(СПУ)</w:t>
      </w:r>
      <w:bookmarkEnd w:id="7"/>
    </w:p>
    <w:p w14:paraId="36C10577" w14:textId="77777777" w:rsidR="00412075" w:rsidRPr="0033582B" w:rsidRDefault="00412075" w:rsidP="00412075">
      <w:pPr>
        <w:pStyle w:val="a1"/>
        <w:rPr>
          <w:color w:val="000000" w:themeColor="text1"/>
        </w:rPr>
      </w:pPr>
      <w:r w:rsidRPr="0033582B">
        <w:rPr>
          <w:color w:val="000000" w:themeColor="text1"/>
        </w:rPr>
        <w:t>Стратешка процена утицаја на животну средину Просторног плана подручја посебне намене РХЕ „Ђердап 3“ представља инструмент интеграције циљева, услова и мера заштите животне средине у процес израде, вредновања и усвајања планских решења.</w:t>
      </w:r>
    </w:p>
    <w:p w14:paraId="25FB7C8D" w14:textId="77777777" w:rsidR="00412075" w:rsidRPr="0033582B" w:rsidRDefault="00412075" w:rsidP="00412075">
      <w:pPr>
        <w:pStyle w:val="a1"/>
        <w:rPr>
          <w:color w:val="000000" w:themeColor="text1"/>
        </w:rPr>
      </w:pPr>
      <w:r w:rsidRPr="0033582B">
        <w:rPr>
          <w:color w:val="000000" w:themeColor="text1"/>
        </w:rPr>
        <w:t xml:space="preserve">Стратешка процена израђује се паралелно и координисано са Просторним планом подручја посебне намене, у складу са законом којим се уређује стратешка процена утицаја на животну средину, прописима из области заштите животне средине, заштите природе, вода, културног наслеђа и </w:t>
      </w:r>
      <w:r w:rsidRPr="0033582B">
        <w:rPr>
          <w:color w:val="000000" w:themeColor="text1"/>
        </w:rPr>
        <w:lastRenderedPageBreak/>
        <w:t>другим релевантним прописима, као и у складу са применљивим међународним обавезама у области прекограничне процене утицаја.</w:t>
      </w:r>
    </w:p>
    <w:p w14:paraId="3BE5EA4A" w14:textId="77777777" w:rsidR="00412075" w:rsidRPr="0033582B" w:rsidRDefault="00412075" w:rsidP="00412075">
      <w:pPr>
        <w:pStyle w:val="a1"/>
        <w:rPr>
          <w:color w:val="000000" w:themeColor="text1"/>
        </w:rPr>
      </w:pPr>
      <w:r w:rsidRPr="0033582B">
        <w:rPr>
          <w:color w:val="000000" w:themeColor="text1"/>
        </w:rPr>
        <w:t>Основна сврха Стратешке процене је да обезбеди да се планска решења за РХЕ „Ђердап 3“ формирају, проверавају и унапређују уз благовремено сагледавање могућих значајних утицаја на животну средину, природне вредности, воде, земљиште, биодиверзитет, културно наслеђе, становништво, здравље људи, климу, предео и прекогранични контекст.</w:t>
      </w:r>
    </w:p>
    <w:p w14:paraId="7E59F424" w14:textId="77777777" w:rsidR="00412075" w:rsidRPr="0033582B" w:rsidRDefault="00412075" w:rsidP="00412075">
      <w:pPr>
        <w:pStyle w:val="a1"/>
        <w:rPr>
          <w:color w:val="000000" w:themeColor="text1"/>
        </w:rPr>
      </w:pPr>
      <w:r w:rsidRPr="0033582B">
        <w:rPr>
          <w:color w:val="000000" w:themeColor="text1"/>
        </w:rPr>
        <w:t>Стратешка процена има за циљ да обезбеди стручну основу за:</w:t>
      </w:r>
    </w:p>
    <w:p w14:paraId="5BF8126C" w14:textId="77777777" w:rsidR="00412075" w:rsidRPr="0033582B" w:rsidRDefault="00412075" w:rsidP="00DA2CF0">
      <w:pPr>
        <w:pStyle w:val="a0"/>
        <w:rPr>
          <w:color w:val="000000" w:themeColor="text1"/>
        </w:rPr>
      </w:pPr>
      <w:r w:rsidRPr="0033582B">
        <w:rPr>
          <w:color w:val="000000" w:themeColor="text1"/>
        </w:rPr>
        <w:t xml:space="preserve">проверу прихватљивости планских решења са становишта заштите животне средине и одрживог коришћења простора; </w:t>
      </w:r>
    </w:p>
    <w:p w14:paraId="56E79120" w14:textId="77777777" w:rsidR="00412075" w:rsidRPr="0033582B" w:rsidRDefault="00412075" w:rsidP="00DA2CF0">
      <w:pPr>
        <w:pStyle w:val="a0"/>
        <w:rPr>
          <w:color w:val="000000" w:themeColor="text1"/>
        </w:rPr>
      </w:pPr>
      <w:r w:rsidRPr="0033582B">
        <w:rPr>
          <w:color w:val="000000" w:themeColor="text1"/>
        </w:rPr>
        <w:t xml:space="preserve">интеграцију мера, услова и ограничења заштите животне средине у Просторни план подручја посебне намене; </w:t>
      </w:r>
    </w:p>
    <w:p w14:paraId="0CB754F1" w14:textId="77777777" w:rsidR="00412075" w:rsidRPr="0033582B" w:rsidRDefault="00412075" w:rsidP="00DA2CF0">
      <w:pPr>
        <w:pStyle w:val="a0"/>
        <w:rPr>
          <w:color w:val="000000" w:themeColor="text1"/>
        </w:rPr>
      </w:pPr>
      <w:r w:rsidRPr="0033582B">
        <w:rPr>
          <w:color w:val="000000" w:themeColor="text1"/>
        </w:rPr>
        <w:t xml:space="preserve">сагледавање директних, индиректних, секундарних, кумулативних, синергијских, краткорочних, средњорочних, дугорочних, сталних, привремених, позитивних и негативних утицаја; </w:t>
      </w:r>
    </w:p>
    <w:p w14:paraId="70424CA2" w14:textId="77777777" w:rsidR="00412075" w:rsidRPr="0033582B" w:rsidRDefault="00412075" w:rsidP="00DA2CF0">
      <w:pPr>
        <w:pStyle w:val="a0"/>
        <w:rPr>
          <w:color w:val="000000" w:themeColor="text1"/>
        </w:rPr>
      </w:pPr>
      <w:r w:rsidRPr="0033582B">
        <w:rPr>
          <w:color w:val="000000" w:themeColor="text1"/>
        </w:rPr>
        <w:t xml:space="preserve">сагледавање утицаја фазне реализације Пројекта; </w:t>
      </w:r>
    </w:p>
    <w:p w14:paraId="3A82CDB3" w14:textId="77777777" w:rsidR="00412075" w:rsidRPr="0033582B" w:rsidRDefault="00412075" w:rsidP="00DA2CF0">
      <w:pPr>
        <w:pStyle w:val="a0"/>
        <w:rPr>
          <w:color w:val="000000" w:themeColor="text1"/>
        </w:rPr>
      </w:pPr>
      <w:r w:rsidRPr="0033582B">
        <w:rPr>
          <w:color w:val="000000" w:themeColor="text1"/>
        </w:rPr>
        <w:t xml:space="preserve">сагледавање утицаја на Национални парк „Ђердап“, друга заштићена подручја, еколошки значајне просторе и режиме заштите; </w:t>
      </w:r>
    </w:p>
    <w:p w14:paraId="471A26C4" w14:textId="77777777" w:rsidR="00412075" w:rsidRPr="0033582B" w:rsidRDefault="00412075" w:rsidP="00DA2CF0">
      <w:pPr>
        <w:pStyle w:val="a0"/>
        <w:rPr>
          <w:color w:val="000000" w:themeColor="text1"/>
        </w:rPr>
      </w:pPr>
      <w:r w:rsidRPr="0033582B">
        <w:rPr>
          <w:color w:val="000000" w:themeColor="text1"/>
        </w:rPr>
        <w:t xml:space="preserve">сагледавање утицаја на водни режим Дунава, водотокове, подземне воде, нанос, квалитет вода и водно земљиште; </w:t>
      </w:r>
    </w:p>
    <w:p w14:paraId="514E05C5" w14:textId="77777777" w:rsidR="00412075" w:rsidRPr="0033582B" w:rsidRDefault="00412075" w:rsidP="00DA2CF0">
      <w:pPr>
        <w:pStyle w:val="a0"/>
        <w:rPr>
          <w:color w:val="000000" w:themeColor="text1"/>
        </w:rPr>
      </w:pPr>
      <w:r w:rsidRPr="0033582B">
        <w:rPr>
          <w:color w:val="000000" w:themeColor="text1"/>
        </w:rPr>
        <w:t xml:space="preserve">сагледавање могућих прекограничних утицаја и припрему основа за прекограничне консултације; </w:t>
      </w:r>
    </w:p>
    <w:p w14:paraId="394024DE" w14:textId="77777777" w:rsidR="00412075" w:rsidRPr="0033582B" w:rsidRDefault="00412075" w:rsidP="00DA2CF0">
      <w:pPr>
        <w:pStyle w:val="a0"/>
        <w:rPr>
          <w:color w:val="000000" w:themeColor="text1"/>
        </w:rPr>
      </w:pPr>
      <w:r w:rsidRPr="0033582B">
        <w:rPr>
          <w:color w:val="000000" w:themeColor="text1"/>
        </w:rPr>
        <w:t xml:space="preserve">дефинисање мера за спречавање, смањење, ублажавање или компензацију негативних утицаја; </w:t>
      </w:r>
    </w:p>
    <w:p w14:paraId="6CD32B5E" w14:textId="77777777" w:rsidR="00412075" w:rsidRPr="0033582B" w:rsidRDefault="00412075" w:rsidP="00DA2CF0">
      <w:pPr>
        <w:pStyle w:val="a0"/>
        <w:rPr>
          <w:color w:val="000000" w:themeColor="text1"/>
        </w:rPr>
      </w:pPr>
      <w:r w:rsidRPr="0033582B">
        <w:rPr>
          <w:color w:val="000000" w:themeColor="text1"/>
        </w:rPr>
        <w:t xml:space="preserve">дефинисање програма праћења стања животне средине; </w:t>
      </w:r>
    </w:p>
    <w:p w14:paraId="7C33A35D" w14:textId="77777777" w:rsidR="00412075" w:rsidRPr="0033582B" w:rsidRDefault="00412075" w:rsidP="00DA2CF0">
      <w:pPr>
        <w:pStyle w:val="a0"/>
        <w:rPr>
          <w:color w:val="000000" w:themeColor="text1"/>
        </w:rPr>
      </w:pPr>
      <w:r w:rsidRPr="0033582B">
        <w:rPr>
          <w:color w:val="000000" w:themeColor="text1"/>
        </w:rPr>
        <w:t xml:space="preserve">дефинисање услова за наредне фазе техничке документације и процене утицаја на животну средину на нивоу пројекта. </w:t>
      </w:r>
    </w:p>
    <w:p w14:paraId="640F2E7A" w14:textId="77777777" w:rsidR="00412075" w:rsidRPr="0033582B" w:rsidRDefault="00412075" w:rsidP="00412075">
      <w:pPr>
        <w:pStyle w:val="a1"/>
        <w:rPr>
          <w:color w:val="000000" w:themeColor="text1"/>
        </w:rPr>
      </w:pPr>
      <w:r w:rsidRPr="0033582B">
        <w:rPr>
          <w:color w:val="000000" w:themeColor="text1"/>
        </w:rPr>
        <w:t>Стратешка процена не представља детаљну процену утицаја конкретних техничких решења на нивоу идејног или главног пројекта, нити замењује поступак процене утицаја на животну средину за пројекат. Она представља плански и стратешки инструмент којим се сагледавају прихватљивост, услови, ограничења и мере за реализацију планских решења у оквиру Просторног плана подручја посебне намене.</w:t>
      </w:r>
    </w:p>
    <w:p w14:paraId="3576FCBA" w14:textId="77777777" w:rsidR="00412075" w:rsidRPr="0033582B" w:rsidRDefault="00412075" w:rsidP="00412075">
      <w:pPr>
        <w:pStyle w:val="a1"/>
        <w:rPr>
          <w:color w:val="000000" w:themeColor="text1"/>
        </w:rPr>
      </w:pPr>
      <w:r w:rsidRPr="0033582B">
        <w:rPr>
          <w:color w:val="000000" w:themeColor="text1"/>
        </w:rPr>
        <w:t>Стратешка процена мора бити усклађена са резултатима Генералног пројекта, Претходне студије оправданости и Просторног плана подручја посебне намене. Резултати Генералног пројекта обезбеђују податке о техничкој концепцији, варијантама, фазама, објектима, режиму рада, хидрауличким ефектима, просторним захтевима и ризицима. Резултати Претходне студије оправданости обезбеђују податке о оправданости, условима реализације, фазности, ризицима и ширим друштвено-економским ефектима. Просторни план обезбеђује планска решења која су предмет стратешке процене.</w:t>
      </w:r>
    </w:p>
    <w:p w14:paraId="30CA2F75" w14:textId="77777777" w:rsidR="00412075" w:rsidRPr="0033582B" w:rsidRDefault="00412075" w:rsidP="00412075">
      <w:pPr>
        <w:pStyle w:val="a1"/>
        <w:rPr>
          <w:color w:val="000000" w:themeColor="text1"/>
        </w:rPr>
      </w:pPr>
      <w:r w:rsidRPr="0033582B">
        <w:rPr>
          <w:color w:val="000000" w:themeColor="text1"/>
        </w:rPr>
        <w:t>Стратешка процена мора бити израђена као итеративан процес. То значи да резултати анализа утицаја, идентификована ограничења и предложене мере не смеју бити само накнадни прилог Просторном плану, већ морају утицати на формулисање планских решења, границе обухвата, зоне заштите, правила уређења и грађења, фазност реализације и услове спровођења Просторног плана.</w:t>
      </w:r>
    </w:p>
    <w:p w14:paraId="578B64B5" w14:textId="77777777" w:rsidR="00412075" w:rsidRPr="0033582B" w:rsidRDefault="00412075" w:rsidP="00412075">
      <w:pPr>
        <w:pStyle w:val="a1"/>
        <w:rPr>
          <w:color w:val="000000" w:themeColor="text1"/>
        </w:rPr>
      </w:pPr>
      <w:r w:rsidRPr="0033582B">
        <w:rPr>
          <w:color w:val="000000" w:themeColor="text1"/>
        </w:rPr>
        <w:t xml:space="preserve">Имајући у виду да се РХЕ „Ђердап 3“ развија у оквиру постојећег прекограничног Хидроенергетског и пловидбеног система „Ђердап“, Стратешка процена мора посебно да сагледа прекогранични аспект планских решења, укључујући утицаје на водни режим Дунава, пловидбу, режим наноса, </w:t>
      </w:r>
      <w:r w:rsidRPr="0033582B">
        <w:rPr>
          <w:color w:val="000000" w:themeColor="text1"/>
        </w:rPr>
        <w:lastRenderedPageBreak/>
        <w:t>екосистеме, квалитет вода, рад постојећег система „Ђердап“ и услове комуникације са румунском страном.</w:t>
      </w:r>
    </w:p>
    <w:p w14:paraId="19A35F5B" w14:textId="77777777" w:rsidR="00412075" w:rsidRPr="0033582B" w:rsidRDefault="00412075" w:rsidP="00412075">
      <w:pPr>
        <w:pStyle w:val="a1"/>
        <w:rPr>
          <w:color w:val="000000" w:themeColor="text1"/>
        </w:rPr>
      </w:pPr>
      <w:r w:rsidRPr="0033582B">
        <w:rPr>
          <w:color w:val="000000" w:themeColor="text1"/>
        </w:rPr>
        <w:t>Резултат Стратешке процене мора бити Извештај о стратешкој процени утицаја на животну средину, са јасно дефинисаним закључцима о прихватљивости планских решења, мерама заштите, условима за спровођење Просторног плана, програмом праћења стања животне средине и препорукама за наредне фазе пројектовања, истраживања, процене утицаја и прекограничне координације.</w:t>
      </w:r>
    </w:p>
    <w:p w14:paraId="63F227AE" w14:textId="77777777" w:rsidR="00976C76" w:rsidRPr="0033582B" w:rsidRDefault="00976C76" w:rsidP="005307E1">
      <w:pPr>
        <w:pStyle w:val="a1"/>
        <w:rPr>
          <w:color w:val="000000" w:themeColor="text1"/>
        </w:rPr>
      </w:pPr>
      <w:r w:rsidRPr="0033582B">
        <w:rPr>
          <w:color w:val="000000" w:themeColor="text1"/>
        </w:rPr>
        <w:t xml:space="preserve">Стратешка процена утицаја на животну средину израђује се у складу са Законом о стратешкој процени утицаја на животну средину („Службени гласник РС“, број 94/24). </w:t>
      </w:r>
    </w:p>
    <w:p w14:paraId="194356A0" w14:textId="50DE35EF" w:rsidR="00D26852" w:rsidRPr="0033582B" w:rsidRDefault="00BE552A" w:rsidP="00D26852">
      <w:pPr>
        <w:pStyle w:val="21"/>
        <w:rPr>
          <w:color w:val="000000" w:themeColor="text1"/>
        </w:rPr>
      </w:pPr>
      <w:bookmarkStart w:id="8" w:name="_Toc230782379"/>
      <w:r w:rsidRPr="0033582B">
        <w:rPr>
          <w:color w:val="000000" w:themeColor="text1"/>
        </w:rPr>
        <w:t>Техничка подршка у координацији и хармонизацији са релевантним националним и прекограничним субјектима и другим заинтересованим странама</w:t>
      </w:r>
      <w:bookmarkEnd w:id="8"/>
      <w:r w:rsidRPr="0033582B">
        <w:rPr>
          <w:color w:val="000000" w:themeColor="text1"/>
        </w:rPr>
        <w:t xml:space="preserve"> </w:t>
      </w:r>
    </w:p>
    <w:p w14:paraId="475EE78E" w14:textId="030A6329" w:rsidR="00D26852" w:rsidRPr="0033582B" w:rsidRDefault="00D26852" w:rsidP="00D26852">
      <w:pPr>
        <w:pStyle w:val="a1"/>
        <w:rPr>
          <w:rFonts w:cstheme="minorHAnsi"/>
          <w:color w:val="000000" w:themeColor="text1"/>
        </w:rPr>
      </w:pPr>
      <w:r w:rsidRPr="0033582B">
        <w:rPr>
          <w:rFonts w:cstheme="minorHAnsi"/>
          <w:color w:val="000000" w:themeColor="text1"/>
        </w:rPr>
        <w:t>Техничка подршка у координацији са прекограничним субјектима и преговорима са заинтересованим странама представља посебан радни ток у оквиру овог Пројектног задатка. Њена сврха је да Наручиоцу обезбеди стручну, техничку и аналитичку подршку у припреми, представљању, образлагању и усаглашавању резултата документације која се израђује за РХЕ „Ђердап 3“.</w:t>
      </w:r>
    </w:p>
    <w:p w14:paraId="1EE60B9A"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Техничка подршка се спроводи паралелно са израдом Генералног пројекта, Претходне студије оправданости, Просторног плана подручја посебне намене и Стратешке процене утицаја на животну средину, као и у периоду у коме се резултати те документације користе за комуникацију са надлежним органима, прекограничним субјектима, заинтересованим странама, потенцијалним партнерима, финансијским институцијама и другим релевантним актерима.</w:t>
      </w:r>
    </w:p>
    <w:p w14:paraId="7A57E4B0" w14:textId="77777777" w:rsidR="00D26852" w:rsidRPr="0033582B" w:rsidRDefault="00D26852" w:rsidP="00D26852">
      <w:pPr>
        <w:pStyle w:val="a1"/>
        <w:rPr>
          <w:rFonts w:cstheme="minorHAnsi"/>
          <w:color w:val="000000" w:themeColor="text1"/>
        </w:rPr>
      </w:pPr>
      <w:r w:rsidRPr="0033582B">
        <w:rPr>
          <w:rFonts w:cstheme="minorHAnsi"/>
          <w:color w:val="000000" w:themeColor="text1"/>
        </w:rPr>
        <w:t>Основна улога техничке подршке је да обезбеди да резултати израђене документације буду припремљени у облику који је погодан за доношење одлука, координацију, консултације, презентације, преговоре и усаглашавање. Техничка подршка не замењује надлежности Наручиоца, надлежних органа, мешовитих српско-румунских тела, планских органа, органа надлежних за заштиту животне средине или других институција, већ Наручиоцу обезбеђује стручну основу за учешће у тим процесима.</w:t>
      </w:r>
    </w:p>
    <w:p w14:paraId="18ED3AA9"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Техничка подршка има за циљ да обезбеди:</w:t>
      </w:r>
    </w:p>
    <w:p w14:paraId="5FF02FA6" w14:textId="77777777" w:rsidR="00D26852" w:rsidRPr="0033582B" w:rsidRDefault="00D26852" w:rsidP="00DA2CF0">
      <w:pPr>
        <w:pStyle w:val="a0"/>
        <w:rPr>
          <w:color w:val="000000" w:themeColor="text1"/>
        </w:rPr>
      </w:pPr>
      <w:r w:rsidRPr="0033582B">
        <w:rPr>
          <w:color w:val="000000" w:themeColor="text1"/>
        </w:rPr>
        <w:t xml:space="preserve">јасно, конзистентно и стручно утемељено представљање Пројекта; </w:t>
      </w:r>
    </w:p>
    <w:p w14:paraId="1C60CD5F" w14:textId="77777777" w:rsidR="00D26852" w:rsidRPr="0033582B" w:rsidRDefault="00D26852" w:rsidP="00DA2CF0">
      <w:pPr>
        <w:pStyle w:val="a0"/>
        <w:rPr>
          <w:color w:val="000000" w:themeColor="text1"/>
        </w:rPr>
      </w:pPr>
      <w:r w:rsidRPr="0033582B">
        <w:rPr>
          <w:color w:val="000000" w:themeColor="text1"/>
        </w:rPr>
        <w:t xml:space="preserve">припрему техничких, енергетских, водопривредних, просторних, еколошких, правних, институционалних и економских аргумената; </w:t>
      </w:r>
    </w:p>
    <w:p w14:paraId="48B375BA" w14:textId="77777777" w:rsidR="00D26852" w:rsidRPr="0033582B" w:rsidRDefault="00D26852" w:rsidP="00DA2CF0">
      <w:pPr>
        <w:pStyle w:val="a0"/>
        <w:rPr>
          <w:color w:val="000000" w:themeColor="text1"/>
        </w:rPr>
      </w:pPr>
      <w:r w:rsidRPr="0033582B">
        <w:rPr>
          <w:color w:val="000000" w:themeColor="text1"/>
        </w:rPr>
        <w:t xml:space="preserve">подршку у координацији са румунском страном и мешовитим органима у оквиру система „Ђердап“; </w:t>
      </w:r>
    </w:p>
    <w:p w14:paraId="27B82D99" w14:textId="77777777" w:rsidR="00D26852" w:rsidRPr="0033582B" w:rsidRDefault="00D26852" w:rsidP="00DA2CF0">
      <w:pPr>
        <w:pStyle w:val="a0"/>
        <w:rPr>
          <w:color w:val="000000" w:themeColor="text1"/>
        </w:rPr>
      </w:pPr>
      <w:r w:rsidRPr="0033582B">
        <w:rPr>
          <w:color w:val="000000" w:themeColor="text1"/>
        </w:rPr>
        <w:t xml:space="preserve">подршку у комуникацији са националним органима, организацијама и имаоцима јавних овлашћења; </w:t>
      </w:r>
    </w:p>
    <w:p w14:paraId="5FBA15EE" w14:textId="77777777" w:rsidR="00D26852" w:rsidRPr="0033582B" w:rsidRDefault="00D26852" w:rsidP="00DA2CF0">
      <w:pPr>
        <w:pStyle w:val="a0"/>
        <w:rPr>
          <w:color w:val="000000" w:themeColor="text1"/>
        </w:rPr>
      </w:pPr>
      <w:r w:rsidRPr="0033582B">
        <w:rPr>
          <w:color w:val="000000" w:themeColor="text1"/>
        </w:rPr>
        <w:t xml:space="preserve">подршку у комуникацији са локалним заједницама и другим заинтересованим странама; </w:t>
      </w:r>
    </w:p>
    <w:p w14:paraId="00E83304" w14:textId="77777777" w:rsidR="00D26852" w:rsidRPr="0033582B" w:rsidRDefault="00D26852" w:rsidP="00DA2CF0">
      <w:pPr>
        <w:pStyle w:val="a0"/>
        <w:rPr>
          <w:color w:val="000000" w:themeColor="text1"/>
        </w:rPr>
      </w:pPr>
      <w:r w:rsidRPr="0033582B">
        <w:rPr>
          <w:color w:val="000000" w:themeColor="text1"/>
        </w:rPr>
        <w:t xml:space="preserve">подршку у комуникацији са потенцијалним партнерима, финансијерима, међународним организацијама и другим релевантним субјектима; </w:t>
      </w:r>
    </w:p>
    <w:p w14:paraId="66F9D4FA" w14:textId="77777777" w:rsidR="00D26852" w:rsidRPr="0033582B" w:rsidRDefault="00D26852" w:rsidP="00DA2CF0">
      <w:pPr>
        <w:pStyle w:val="a0"/>
        <w:rPr>
          <w:color w:val="000000" w:themeColor="text1"/>
        </w:rPr>
      </w:pPr>
      <w:r w:rsidRPr="0033582B">
        <w:rPr>
          <w:color w:val="000000" w:themeColor="text1"/>
        </w:rPr>
        <w:t xml:space="preserve">благовремено препознавање питања, коментара, ризика и отворених тема које могу утицати на даљи развој Пројекта; </w:t>
      </w:r>
    </w:p>
    <w:p w14:paraId="441B4B7C" w14:textId="77777777" w:rsidR="00C6136B" w:rsidRPr="0033582B" w:rsidRDefault="00D26852" w:rsidP="00DA2CF0">
      <w:pPr>
        <w:pStyle w:val="a0"/>
        <w:rPr>
          <w:color w:val="000000" w:themeColor="text1"/>
        </w:rPr>
      </w:pPr>
      <w:r w:rsidRPr="0033582B">
        <w:rPr>
          <w:color w:val="000000" w:themeColor="text1"/>
        </w:rPr>
        <w:t>припрему материјала за састанке, консултације, презентације и преговоре</w:t>
      </w:r>
      <w:r w:rsidR="00C6136B" w:rsidRPr="0033582B">
        <w:rPr>
          <w:color w:val="000000" w:themeColor="text1"/>
        </w:rPr>
        <w:t>;</w:t>
      </w:r>
      <w:r w:rsidR="00E27C98" w:rsidRPr="0033582B">
        <w:rPr>
          <w:color w:val="000000" w:themeColor="text1"/>
        </w:rPr>
        <w:t xml:space="preserve"> </w:t>
      </w:r>
    </w:p>
    <w:p w14:paraId="6DDE7EAC" w14:textId="662BA33E" w:rsidR="00D26852" w:rsidRPr="0033582B" w:rsidRDefault="00C6136B" w:rsidP="00DA2CF0">
      <w:pPr>
        <w:pStyle w:val="a0"/>
        <w:rPr>
          <w:color w:val="000000" w:themeColor="text1"/>
        </w:rPr>
      </w:pPr>
      <w:r w:rsidRPr="0033582B">
        <w:rPr>
          <w:color w:val="000000" w:themeColor="text1"/>
        </w:rPr>
        <w:t xml:space="preserve">припрему </w:t>
      </w:r>
      <w:r w:rsidR="00D26852" w:rsidRPr="0033582B">
        <w:rPr>
          <w:color w:val="000000" w:themeColor="text1"/>
        </w:rPr>
        <w:t xml:space="preserve">одговора на питања и коментаре у делу који се односи на резултате израђене документације; </w:t>
      </w:r>
    </w:p>
    <w:p w14:paraId="0BAE7E4E" w14:textId="77777777" w:rsidR="00D26852" w:rsidRPr="0033582B" w:rsidRDefault="00D26852" w:rsidP="00DA2CF0">
      <w:pPr>
        <w:pStyle w:val="a0"/>
        <w:rPr>
          <w:color w:val="000000" w:themeColor="text1"/>
        </w:rPr>
      </w:pPr>
      <w:r w:rsidRPr="0033582B">
        <w:rPr>
          <w:color w:val="000000" w:themeColor="text1"/>
        </w:rPr>
        <w:lastRenderedPageBreak/>
        <w:t xml:space="preserve">вођење регистра питања, коментара, отворених тема, договорених активности и ризика у процесу координације. </w:t>
      </w:r>
    </w:p>
    <w:p w14:paraId="40302684" w14:textId="77777777" w:rsidR="00D26852" w:rsidRPr="0033582B" w:rsidRDefault="00D26852" w:rsidP="00D26852">
      <w:pPr>
        <w:pStyle w:val="a1"/>
        <w:rPr>
          <w:rFonts w:cstheme="minorHAnsi"/>
          <w:color w:val="000000" w:themeColor="text1"/>
        </w:rPr>
      </w:pPr>
      <w:r w:rsidRPr="0033582B">
        <w:rPr>
          <w:rFonts w:cstheme="minorHAnsi"/>
          <w:color w:val="000000" w:themeColor="text1"/>
        </w:rPr>
        <w:t>Посебан значај техничке подршке произилази из чињенице да се РХЕ „Ђердап 3“ развија у оквиру постојећег Хидроенергетског и пловидбеног система „Ђердап“, који има прекогранични карактер и чије функционисање почива на међудржавним споразумима, утврђеним правилима управљања и раду српско-румунских мешовитих тела. Због тога је неопходно да техничка, енергетска, хидролошко-хидрауличка, псамолошка, еколошка, планска, правна и институционална питања буду припремљена на начин који омогућава њихово јасно представљање и усаглашавање са румунском страном.</w:t>
      </w:r>
    </w:p>
    <w:p w14:paraId="124267EE"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Техничка подршка мора бити заснована на резултатима документације која је предмет овог Пројектног задатка. Обрађивач је дужан да, у складу са захтевима Наручиоца, резултате Генералног пројекта, Претходне студије оправданости, Просторног плана подручја посебне намене и Стратешке процене утицаја припрема у облику техничких белешки, сажетака, презентација, графичких прилога, табела, одговора на питања, прегледа отворених питања и других материјала погодних за комуникацију и усаглашавање.</w:t>
      </w:r>
    </w:p>
    <w:p w14:paraId="1899BE00"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У случају прекограничних консултација у оквиру поступка Стратешке процене утицаја на животну средину, техничка подршка мора бити координисана са Обрађивачем Стратешке процене и Обрађивачем Просторног плана, тако да се обезбеди јединствено, технички и еколошки усаглашено представљање планских решења, могућих утицаја, мера заштите и програма мониторинга.</w:t>
      </w:r>
    </w:p>
    <w:p w14:paraId="5D1AC3BD"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Техничка подршка мора бити организована тако да омогући континуирано праћење питања која се јављају у процесу израде документације и комуникације са заинтересованим странама. У том циљу Обрађивач је дужан да води регистар питања, коментара, ризика, отворених тема и договорених активности, као и да Наручиоцу предлаже стручне одговоре, мере и наредне кораке у делу који се односи на предмет овог Пројектног задатка.</w:t>
      </w:r>
    </w:p>
    <w:p w14:paraId="66D41D46" w14:textId="77777777" w:rsidR="00D26852" w:rsidRPr="0033582B" w:rsidRDefault="00D26852" w:rsidP="00D26852">
      <w:pPr>
        <w:pStyle w:val="a1"/>
        <w:rPr>
          <w:rFonts w:cstheme="minorHAnsi"/>
          <w:color w:val="000000" w:themeColor="text1"/>
        </w:rPr>
      </w:pPr>
      <w:r w:rsidRPr="0033582B">
        <w:rPr>
          <w:rFonts w:cstheme="minorHAnsi"/>
          <w:color w:val="000000" w:themeColor="text1"/>
        </w:rPr>
        <w:t>Резултат техничке подршке мора бити скуп јасних, конзистентних и употребљивих материјала и активности који омогућавају Наручиоцу да квалитетно води процес координације, консултација, усаглашавања и преговора у вези са даљим развојем РХЕ „Ђердап 3“.</w:t>
      </w:r>
    </w:p>
    <w:p w14:paraId="0F0A8FA6" w14:textId="77777777" w:rsidR="002B0B95" w:rsidRPr="0033582B" w:rsidRDefault="002B0B95" w:rsidP="002B0B95">
      <w:pPr>
        <w:pStyle w:val="11"/>
        <w:rPr>
          <w:color w:val="000000" w:themeColor="text1"/>
        </w:rPr>
      </w:pPr>
      <w:bookmarkStart w:id="9" w:name="_Toc230782380"/>
      <w:bookmarkStart w:id="10" w:name="_Toc228432967"/>
      <w:bookmarkStart w:id="11" w:name="_Ref107331952"/>
      <w:r w:rsidRPr="0033582B">
        <w:rPr>
          <w:color w:val="000000" w:themeColor="text1"/>
        </w:rPr>
        <w:t>САДРЖАЈ И ОБИМ ГЕНЕРАЛНОГ ПРОЈЕКТА</w:t>
      </w:r>
      <w:bookmarkEnd w:id="9"/>
      <w:r w:rsidRPr="0033582B">
        <w:rPr>
          <w:color w:val="000000" w:themeColor="text1"/>
        </w:rPr>
        <w:t xml:space="preserve"> </w:t>
      </w:r>
    </w:p>
    <w:p w14:paraId="570D8B88" w14:textId="77777777" w:rsidR="00CB1815" w:rsidRPr="0033582B" w:rsidRDefault="00CB1815" w:rsidP="00CB1815">
      <w:pPr>
        <w:pStyle w:val="a1"/>
        <w:rPr>
          <w:color w:val="000000" w:themeColor="text1"/>
        </w:rPr>
      </w:pPr>
      <w:r w:rsidRPr="0033582B">
        <w:rPr>
          <w:color w:val="000000" w:themeColor="text1"/>
        </w:rPr>
        <w:t>Генерални пројекат РХЕ „Ђердап 3“ израђује се као јединствена техничка документација организована по књигама, односно заокруженим стручним целинама. Свака књига мора имати јасно дефинисан предмет, садржај, улазне податке, резултате, графичке прилоге и везу са другим књигама Генералног пројекта.</w:t>
      </w:r>
    </w:p>
    <w:p w14:paraId="3DAEC70F" w14:textId="77777777" w:rsidR="00CB1815" w:rsidRPr="0033582B" w:rsidRDefault="00CB1815" w:rsidP="00CB1815">
      <w:pPr>
        <w:pStyle w:val="a1"/>
        <w:rPr>
          <w:color w:val="000000" w:themeColor="text1"/>
        </w:rPr>
      </w:pPr>
      <w:r w:rsidRPr="0033582B">
        <w:rPr>
          <w:color w:val="000000" w:themeColor="text1"/>
        </w:rPr>
        <w:t>Организација Генералног пројекта по књигама мора да омогући јасно управљање израдом документације, расподелу послова по стручним тимовима, контролу међусобне усклађености резултата, следљивост података, претпоставки и закључака, као и употребљивост резултата за Претходну студију оправданости, Просторни план подручја посебне намене, Стратешку процену утицаја на животну средину, прекограничну координацију и наредне фазе техничке документације.</w:t>
      </w:r>
    </w:p>
    <w:p w14:paraId="75175E71" w14:textId="0BA850C8" w:rsidR="00CB1815" w:rsidRPr="0033582B" w:rsidRDefault="00CB1815" w:rsidP="00CB1815">
      <w:pPr>
        <w:pStyle w:val="a1"/>
        <w:rPr>
          <w:color w:val="000000" w:themeColor="text1"/>
        </w:rPr>
      </w:pPr>
      <w:r w:rsidRPr="0033582B">
        <w:rPr>
          <w:color w:val="000000" w:themeColor="text1"/>
        </w:rPr>
        <w:t xml:space="preserve">Графичка документација, модели, табеле, прилози и базе података приказују се у оквиру књига на које се односе. У Књизи 0 даје се </w:t>
      </w:r>
      <w:r w:rsidR="00CE1532" w:rsidRPr="0033582B">
        <w:rPr>
          <w:color w:val="000000" w:themeColor="text1"/>
        </w:rPr>
        <w:t xml:space="preserve">списак </w:t>
      </w:r>
      <w:r w:rsidRPr="0033582B">
        <w:rPr>
          <w:color w:val="000000" w:themeColor="text1"/>
        </w:rPr>
        <w:t>свих књига, графичких прилога, модела, база података и пратећих извештаја.</w:t>
      </w:r>
    </w:p>
    <w:p w14:paraId="1C8F06A5" w14:textId="77777777" w:rsidR="00CB1815" w:rsidRPr="0033582B" w:rsidRDefault="00CB1815" w:rsidP="00CB1815">
      <w:pPr>
        <w:pStyle w:val="a1"/>
        <w:rPr>
          <w:color w:val="000000" w:themeColor="text1"/>
        </w:rPr>
      </w:pPr>
      <w:r w:rsidRPr="0033582B">
        <w:rPr>
          <w:color w:val="000000" w:themeColor="text1"/>
        </w:rPr>
        <w:t>Генерални пројекат се организује у следеће књиге:</w:t>
      </w:r>
    </w:p>
    <w:p w14:paraId="35FEA981" w14:textId="77777777" w:rsidR="00CB1815" w:rsidRPr="0033582B" w:rsidRDefault="00CB1815" w:rsidP="00DA2CF0">
      <w:pPr>
        <w:pStyle w:val="a0"/>
        <w:rPr>
          <w:color w:val="000000" w:themeColor="text1"/>
        </w:rPr>
      </w:pPr>
      <w:r w:rsidRPr="0033582B">
        <w:rPr>
          <w:color w:val="000000" w:themeColor="text1"/>
        </w:rPr>
        <w:t xml:space="preserve">Књига 0: Општа документација и синтезни извештај; </w:t>
      </w:r>
    </w:p>
    <w:p w14:paraId="05B9913C" w14:textId="77777777" w:rsidR="00CB1815" w:rsidRPr="0033582B" w:rsidRDefault="00CB1815" w:rsidP="00DA2CF0">
      <w:pPr>
        <w:pStyle w:val="a0"/>
        <w:rPr>
          <w:color w:val="000000" w:themeColor="text1"/>
        </w:rPr>
      </w:pPr>
      <w:r w:rsidRPr="0033582B">
        <w:rPr>
          <w:color w:val="000000" w:themeColor="text1"/>
        </w:rPr>
        <w:t xml:space="preserve">Књига 1: Полазне основе, подлоге, постојећи ХЕПС „Ђердап“ и обухват разматрања; </w:t>
      </w:r>
    </w:p>
    <w:p w14:paraId="3B055655" w14:textId="77777777" w:rsidR="00CB1815" w:rsidRPr="0033582B" w:rsidRDefault="00CB1815" w:rsidP="00DA2CF0">
      <w:pPr>
        <w:pStyle w:val="a0"/>
        <w:rPr>
          <w:color w:val="000000" w:themeColor="text1"/>
        </w:rPr>
      </w:pPr>
      <w:r w:rsidRPr="0033582B">
        <w:rPr>
          <w:color w:val="000000" w:themeColor="text1"/>
        </w:rPr>
        <w:lastRenderedPageBreak/>
        <w:t xml:space="preserve">Књига 2: Енергетско-тржишни контекст и потребе електроенергетског система; </w:t>
      </w:r>
    </w:p>
    <w:p w14:paraId="56CDC2CF" w14:textId="77777777" w:rsidR="00CB1815" w:rsidRPr="0033582B" w:rsidRDefault="00CB1815" w:rsidP="00DA2CF0">
      <w:pPr>
        <w:pStyle w:val="a0"/>
        <w:rPr>
          <w:color w:val="000000" w:themeColor="text1"/>
        </w:rPr>
      </w:pPr>
      <w:r w:rsidRPr="0033582B">
        <w:rPr>
          <w:color w:val="000000" w:themeColor="text1"/>
        </w:rPr>
        <w:t xml:space="preserve">Књига 3: Електроенергетски преносни систем и услови прикључења; </w:t>
      </w:r>
    </w:p>
    <w:p w14:paraId="2EB7676D" w14:textId="77777777" w:rsidR="00CB1815" w:rsidRPr="0033582B" w:rsidRDefault="00CB1815" w:rsidP="00DA2CF0">
      <w:pPr>
        <w:pStyle w:val="a0"/>
        <w:rPr>
          <w:color w:val="000000" w:themeColor="text1"/>
        </w:rPr>
      </w:pPr>
      <w:r w:rsidRPr="0033582B">
        <w:rPr>
          <w:color w:val="000000" w:themeColor="text1"/>
        </w:rPr>
        <w:t xml:space="preserve">Књига 4: Хидролошки, хидраулички и псамолошки услови; </w:t>
      </w:r>
    </w:p>
    <w:p w14:paraId="4D078D79" w14:textId="77777777" w:rsidR="00CB1815" w:rsidRPr="0033582B" w:rsidRDefault="00CB1815" w:rsidP="00DA2CF0">
      <w:pPr>
        <w:pStyle w:val="a0"/>
        <w:rPr>
          <w:color w:val="000000" w:themeColor="text1"/>
        </w:rPr>
      </w:pPr>
      <w:r w:rsidRPr="0033582B">
        <w:rPr>
          <w:color w:val="000000" w:themeColor="text1"/>
        </w:rPr>
        <w:t xml:space="preserve">Књига 5: Инжењерскогеолошки, геотехнички, хидрогеолошки и сеизмички услови; </w:t>
      </w:r>
    </w:p>
    <w:p w14:paraId="35CB42BC" w14:textId="32A97550" w:rsidR="00CB1815" w:rsidRPr="0033582B" w:rsidRDefault="00CB1815" w:rsidP="00DA2CF0">
      <w:pPr>
        <w:pStyle w:val="a0"/>
        <w:rPr>
          <w:color w:val="000000" w:themeColor="text1"/>
        </w:rPr>
      </w:pPr>
      <w:r w:rsidRPr="0033582B">
        <w:rPr>
          <w:color w:val="000000" w:themeColor="text1"/>
        </w:rPr>
        <w:t>Књига 6: Просторни, еколошки, социјални и култур</w:t>
      </w:r>
      <w:r w:rsidR="00A419D5" w:rsidRPr="0033582B">
        <w:rPr>
          <w:color w:val="000000" w:themeColor="text1"/>
        </w:rPr>
        <w:t>о</w:t>
      </w:r>
      <w:r w:rsidR="00895693" w:rsidRPr="0033582B">
        <w:rPr>
          <w:color w:val="000000" w:themeColor="text1"/>
        </w:rPr>
        <w:t>лошки</w:t>
      </w:r>
      <w:r w:rsidRPr="0033582B">
        <w:rPr>
          <w:color w:val="000000" w:themeColor="text1"/>
        </w:rPr>
        <w:t xml:space="preserve"> услови и ограничења; </w:t>
      </w:r>
    </w:p>
    <w:p w14:paraId="51CBEFBA" w14:textId="77777777" w:rsidR="00CB1815" w:rsidRPr="0033582B" w:rsidRDefault="00CB1815" w:rsidP="00DA2CF0">
      <w:pPr>
        <w:pStyle w:val="a0"/>
        <w:rPr>
          <w:color w:val="000000" w:themeColor="text1"/>
        </w:rPr>
      </w:pPr>
      <w:r w:rsidRPr="0033582B">
        <w:rPr>
          <w:color w:val="000000" w:themeColor="text1"/>
        </w:rPr>
        <w:t xml:space="preserve">Књига 7: Правно-институционални и прекогранични оквир; </w:t>
      </w:r>
    </w:p>
    <w:p w14:paraId="17B88CB6" w14:textId="77777777" w:rsidR="00CB1815" w:rsidRPr="0033582B" w:rsidRDefault="00CB1815" w:rsidP="00DA2CF0">
      <w:pPr>
        <w:pStyle w:val="a0"/>
        <w:rPr>
          <w:color w:val="000000" w:themeColor="text1"/>
        </w:rPr>
      </w:pPr>
      <w:r w:rsidRPr="0033582B">
        <w:rPr>
          <w:color w:val="000000" w:themeColor="text1"/>
        </w:rPr>
        <w:t xml:space="preserve">Књига 8: Пројектни параметри, критеријуми, ограничења и дефинисане варијанте; </w:t>
      </w:r>
    </w:p>
    <w:p w14:paraId="1DFAE94D" w14:textId="77777777" w:rsidR="00CB1815" w:rsidRPr="0033582B" w:rsidRDefault="00CB1815" w:rsidP="00DA2CF0">
      <w:pPr>
        <w:pStyle w:val="a0"/>
        <w:rPr>
          <w:color w:val="000000" w:themeColor="text1"/>
        </w:rPr>
      </w:pPr>
      <w:r w:rsidRPr="0033582B">
        <w:rPr>
          <w:color w:val="000000" w:themeColor="text1"/>
        </w:rPr>
        <w:t xml:space="preserve">Књига 9: Варијанта В1 — Песача, шахтна машинска зграда; </w:t>
      </w:r>
    </w:p>
    <w:p w14:paraId="3DD4F7E1" w14:textId="77777777" w:rsidR="00CB1815" w:rsidRPr="0033582B" w:rsidRDefault="00CB1815" w:rsidP="00DA2CF0">
      <w:pPr>
        <w:pStyle w:val="a0"/>
        <w:rPr>
          <w:color w:val="000000" w:themeColor="text1"/>
        </w:rPr>
      </w:pPr>
      <w:r w:rsidRPr="0033582B">
        <w:rPr>
          <w:color w:val="000000" w:themeColor="text1"/>
        </w:rPr>
        <w:t xml:space="preserve">Књига 10: Варијанта В2 — Песача, кавернска машинска зграда; </w:t>
      </w:r>
    </w:p>
    <w:p w14:paraId="2E364277" w14:textId="77777777" w:rsidR="00CB1815" w:rsidRPr="0033582B" w:rsidRDefault="00CB1815" w:rsidP="00DA2CF0">
      <w:pPr>
        <w:pStyle w:val="a0"/>
        <w:rPr>
          <w:color w:val="000000" w:themeColor="text1"/>
        </w:rPr>
      </w:pPr>
      <w:r w:rsidRPr="0033582B">
        <w:rPr>
          <w:color w:val="000000" w:themeColor="text1"/>
        </w:rPr>
        <w:t xml:space="preserve">Књига 11: Варијанта В3 — Песача–Бродица, кавернска машинска зграда; </w:t>
      </w:r>
    </w:p>
    <w:p w14:paraId="72A08CE5" w14:textId="77777777" w:rsidR="00CB1815" w:rsidRPr="0033582B" w:rsidRDefault="00CB1815" w:rsidP="00DA2CF0">
      <w:pPr>
        <w:pStyle w:val="a0"/>
        <w:rPr>
          <w:color w:val="000000" w:themeColor="text1"/>
        </w:rPr>
      </w:pPr>
      <w:r w:rsidRPr="0033582B">
        <w:rPr>
          <w:color w:val="000000" w:themeColor="text1"/>
        </w:rPr>
        <w:t xml:space="preserve">Књига 12: Варијанта В4 — Песача–Бродица, шахтна машинска зграда; </w:t>
      </w:r>
    </w:p>
    <w:p w14:paraId="144A19D7" w14:textId="77777777" w:rsidR="00CB1815" w:rsidRPr="0033582B" w:rsidRDefault="00CB1815" w:rsidP="00DA2CF0">
      <w:pPr>
        <w:pStyle w:val="a0"/>
        <w:rPr>
          <w:color w:val="000000" w:themeColor="text1"/>
        </w:rPr>
      </w:pPr>
      <w:r w:rsidRPr="0033582B">
        <w:rPr>
          <w:color w:val="000000" w:themeColor="text1"/>
        </w:rPr>
        <w:t xml:space="preserve">Књига 13: Режим рада и ефекти по варијантама и фазама; </w:t>
      </w:r>
    </w:p>
    <w:p w14:paraId="79CE0F44" w14:textId="01DAB45E" w:rsidR="00CB1815" w:rsidRPr="0033582B" w:rsidRDefault="00CB1815" w:rsidP="00DA2CF0">
      <w:pPr>
        <w:pStyle w:val="a0"/>
        <w:rPr>
          <w:color w:val="000000" w:themeColor="text1"/>
        </w:rPr>
      </w:pPr>
      <w:r w:rsidRPr="0033582B">
        <w:rPr>
          <w:color w:val="000000" w:themeColor="text1"/>
        </w:rPr>
        <w:t xml:space="preserve">Књига 14: Процена инвестиционе вредности и трошковни ризици; </w:t>
      </w:r>
    </w:p>
    <w:p w14:paraId="712C8C73" w14:textId="77777777" w:rsidR="00CB1815" w:rsidRPr="0033582B" w:rsidRDefault="00CB1815" w:rsidP="00DA2CF0">
      <w:pPr>
        <w:pStyle w:val="a0"/>
        <w:rPr>
          <w:color w:val="000000" w:themeColor="text1"/>
        </w:rPr>
      </w:pPr>
      <w:r w:rsidRPr="0033582B">
        <w:rPr>
          <w:color w:val="000000" w:themeColor="text1"/>
        </w:rPr>
        <w:t xml:space="preserve">Књига 15: Упоредно вредновање, регистар ризика, отворена питања и програм даљих истраживања. </w:t>
      </w:r>
    </w:p>
    <w:p w14:paraId="55151595" w14:textId="77777777" w:rsidR="00CB1815" w:rsidRPr="0033582B" w:rsidRDefault="00CB1815" w:rsidP="00CB1815">
      <w:pPr>
        <w:pStyle w:val="a1"/>
        <w:rPr>
          <w:color w:val="000000" w:themeColor="text1"/>
        </w:rPr>
      </w:pPr>
      <w:r w:rsidRPr="0033582B">
        <w:rPr>
          <w:color w:val="000000" w:themeColor="text1"/>
        </w:rPr>
        <w:t>Уколико се у току израде Генералног пројекта покаже потреба за додатним прилозима, специјалистичким извештајима, моделима или базама података, они се прилажу уз одговарајуће књиге или воде као пратећи прилози, без промене основне структуре Генералног пројекта.</w:t>
      </w:r>
    </w:p>
    <w:p w14:paraId="24E9CE12" w14:textId="229DF02F" w:rsidR="00CB1815" w:rsidRPr="0033582B" w:rsidRDefault="00CB1815" w:rsidP="00A04924">
      <w:pPr>
        <w:pStyle w:val="21"/>
        <w:rPr>
          <w:color w:val="000000" w:themeColor="text1"/>
        </w:rPr>
      </w:pPr>
      <w:bookmarkStart w:id="12" w:name="_Toc230782381"/>
      <w:r w:rsidRPr="0033582B">
        <w:rPr>
          <w:color w:val="000000" w:themeColor="text1"/>
        </w:rPr>
        <w:t>Књига 0: Општа документација и синтезни извештај</w:t>
      </w:r>
      <w:bookmarkEnd w:id="12"/>
    </w:p>
    <w:p w14:paraId="38935351" w14:textId="77777777" w:rsidR="00CB1815" w:rsidRPr="0033582B" w:rsidRDefault="00CB1815" w:rsidP="00CB1815">
      <w:pPr>
        <w:pStyle w:val="a1"/>
        <w:rPr>
          <w:color w:val="000000" w:themeColor="text1"/>
        </w:rPr>
      </w:pPr>
      <w:r w:rsidRPr="0033582B">
        <w:rPr>
          <w:color w:val="000000" w:themeColor="text1"/>
        </w:rPr>
        <w:t>Књига 0 садржи општу документацију Генералног пројекта и синтезни извештај.</w:t>
      </w:r>
    </w:p>
    <w:p w14:paraId="06F02EE9" w14:textId="77777777" w:rsidR="00CB1815" w:rsidRPr="0033582B" w:rsidRDefault="00CB1815" w:rsidP="00CB1815">
      <w:pPr>
        <w:pStyle w:val="a1"/>
        <w:rPr>
          <w:color w:val="000000" w:themeColor="text1"/>
        </w:rPr>
      </w:pPr>
      <w:r w:rsidRPr="0033582B">
        <w:rPr>
          <w:color w:val="000000" w:themeColor="text1"/>
        </w:rPr>
        <w:t>Општа документација садржи основне податке о Пројекту, Наручиоцу и Обрађивачу, списак учесника у изради Генералног пројекта, прописане изјаве, решења, лиценце и другу документацију у складу са законом и подзаконским актима којима се уређује садржина техничке документације.</w:t>
      </w:r>
    </w:p>
    <w:p w14:paraId="47444403" w14:textId="77777777" w:rsidR="00CB1815" w:rsidRPr="0033582B" w:rsidRDefault="00CB1815" w:rsidP="00CB1815">
      <w:pPr>
        <w:pStyle w:val="a1"/>
        <w:rPr>
          <w:color w:val="000000" w:themeColor="text1"/>
        </w:rPr>
      </w:pPr>
      <w:r w:rsidRPr="0033582B">
        <w:rPr>
          <w:color w:val="000000" w:themeColor="text1"/>
        </w:rPr>
        <w:t>Књига 0 садржи и:</w:t>
      </w:r>
    </w:p>
    <w:p w14:paraId="20F1F6BE" w14:textId="77777777" w:rsidR="00CB1815" w:rsidRPr="0033582B" w:rsidRDefault="00CB1815" w:rsidP="00DA2CF0">
      <w:pPr>
        <w:pStyle w:val="a0"/>
        <w:rPr>
          <w:color w:val="000000" w:themeColor="text1"/>
        </w:rPr>
      </w:pPr>
      <w:r w:rsidRPr="0033582B">
        <w:rPr>
          <w:color w:val="000000" w:themeColor="text1"/>
        </w:rPr>
        <w:t xml:space="preserve">садржај Генералног пројекта; </w:t>
      </w:r>
    </w:p>
    <w:p w14:paraId="7D938DB8" w14:textId="77777777" w:rsidR="00CB1815" w:rsidRPr="0033582B" w:rsidRDefault="00CB1815" w:rsidP="00DA2CF0">
      <w:pPr>
        <w:pStyle w:val="a0"/>
        <w:rPr>
          <w:color w:val="000000" w:themeColor="text1"/>
        </w:rPr>
      </w:pPr>
      <w:r w:rsidRPr="0033582B">
        <w:rPr>
          <w:color w:val="000000" w:themeColor="text1"/>
        </w:rPr>
        <w:t xml:space="preserve">списак књига; </w:t>
      </w:r>
    </w:p>
    <w:p w14:paraId="20B0BC9D" w14:textId="5E973C75" w:rsidR="00CB1815" w:rsidRPr="0033582B" w:rsidRDefault="00CE1532" w:rsidP="00DA2CF0">
      <w:pPr>
        <w:pStyle w:val="a0"/>
        <w:rPr>
          <w:color w:val="000000" w:themeColor="text1"/>
        </w:rPr>
      </w:pPr>
      <w:r w:rsidRPr="0033582B">
        <w:rPr>
          <w:color w:val="000000" w:themeColor="text1"/>
        </w:rPr>
        <w:t>списак</w:t>
      </w:r>
      <w:r w:rsidR="00CB1815" w:rsidRPr="0033582B">
        <w:rPr>
          <w:color w:val="000000" w:themeColor="text1"/>
        </w:rPr>
        <w:t xml:space="preserve"> графичких прилога; </w:t>
      </w:r>
    </w:p>
    <w:p w14:paraId="374094C0" w14:textId="0307B206" w:rsidR="00CB1815" w:rsidRPr="0033582B" w:rsidRDefault="000F3326" w:rsidP="00DA2CF0">
      <w:pPr>
        <w:pStyle w:val="a0"/>
        <w:rPr>
          <w:color w:val="000000" w:themeColor="text1"/>
        </w:rPr>
      </w:pPr>
      <w:r w:rsidRPr="0033582B">
        <w:rPr>
          <w:color w:val="000000" w:themeColor="text1"/>
        </w:rPr>
        <w:t>списак</w:t>
      </w:r>
      <w:r w:rsidR="00CB1815" w:rsidRPr="0033582B">
        <w:rPr>
          <w:color w:val="000000" w:themeColor="text1"/>
        </w:rPr>
        <w:t xml:space="preserve"> коришћених модела, база података и пратећих извештаја; </w:t>
      </w:r>
    </w:p>
    <w:p w14:paraId="439748B1" w14:textId="77777777" w:rsidR="00CB1815" w:rsidRPr="0033582B" w:rsidRDefault="00CB1815" w:rsidP="00DA2CF0">
      <w:pPr>
        <w:pStyle w:val="a0"/>
        <w:rPr>
          <w:color w:val="000000" w:themeColor="text1"/>
        </w:rPr>
      </w:pPr>
      <w:r w:rsidRPr="0033582B">
        <w:rPr>
          <w:color w:val="000000" w:themeColor="text1"/>
        </w:rPr>
        <w:t xml:space="preserve">преглед коришћених прописа, стандарда, техничких смерница и методолошких докумената; </w:t>
      </w:r>
    </w:p>
    <w:p w14:paraId="1DCC77F5" w14:textId="77777777" w:rsidR="00CB1815" w:rsidRPr="0033582B" w:rsidRDefault="00CB1815" w:rsidP="00DA2CF0">
      <w:pPr>
        <w:pStyle w:val="a0"/>
        <w:rPr>
          <w:color w:val="000000" w:themeColor="text1"/>
        </w:rPr>
      </w:pPr>
      <w:r w:rsidRPr="0033582B">
        <w:rPr>
          <w:color w:val="000000" w:themeColor="text1"/>
        </w:rPr>
        <w:t xml:space="preserve">списак коришћених подлога и документације. </w:t>
      </w:r>
    </w:p>
    <w:p w14:paraId="4822BAAF" w14:textId="77777777" w:rsidR="00CB1815" w:rsidRPr="0033582B" w:rsidRDefault="00CB1815" w:rsidP="00CB1815">
      <w:pPr>
        <w:pStyle w:val="a1"/>
        <w:rPr>
          <w:color w:val="000000" w:themeColor="text1"/>
        </w:rPr>
      </w:pPr>
      <w:r w:rsidRPr="0033582B">
        <w:rPr>
          <w:color w:val="000000" w:themeColor="text1"/>
        </w:rPr>
        <w:t>Синтезни извештај представља управљачки резиме Генералног пројекта. Он се израђује након завршетка стручних књига и приказује закључке Генералног пројекта на начин који омогућава доношење одлука о даљем развоју Пројекта.</w:t>
      </w:r>
    </w:p>
    <w:p w14:paraId="7760ACC1" w14:textId="77777777" w:rsidR="00CB1815" w:rsidRPr="0033582B" w:rsidRDefault="00CB1815" w:rsidP="00CB1815">
      <w:pPr>
        <w:pStyle w:val="a1"/>
        <w:rPr>
          <w:color w:val="000000" w:themeColor="text1"/>
        </w:rPr>
      </w:pPr>
      <w:r w:rsidRPr="0033582B">
        <w:rPr>
          <w:color w:val="000000" w:themeColor="text1"/>
        </w:rPr>
        <w:t>У синтезном извештају приказују се:</w:t>
      </w:r>
    </w:p>
    <w:p w14:paraId="52D05881" w14:textId="77777777" w:rsidR="00CB1815" w:rsidRPr="0033582B" w:rsidRDefault="00CB1815" w:rsidP="00DA2CF0">
      <w:pPr>
        <w:pStyle w:val="a0"/>
        <w:rPr>
          <w:color w:val="000000" w:themeColor="text1"/>
        </w:rPr>
      </w:pPr>
      <w:r w:rsidRPr="0033582B">
        <w:rPr>
          <w:color w:val="000000" w:themeColor="text1"/>
        </w:rPr>
        <w:t xml:space="preserve">предмет, циљ и обухват Генералног пројекта; </w:t>
      </w:r>
    </w:p>
    <w:p w14:paraId="1DE03863" w14:textId="77777777" w:rsidR="00CB1815" w:rsidRPr="0033582B" w:rsidRDefault="00CB1815" w:rsidP="00DA2CF0">
      <w:pPr>
        <w:pStyle w:val="a0"/>
        <w:rPr>
          <w:color w:val="000000" w:themeColor="text1"/>
        </w:rPr>
      </w:pPr>
      <w:r w:rsidRPr="0033582B">
        <w:rPr>
          <w:color w:val="000000" w:themeColor="text1"/>
        </w:rPr>
        <w:t xml:space="preserve">однос РХЕ „Ђердап 3“ према постојећем ХЕПС „Ђердап“; </w:t>
      </w:r>
    </w:p>
    <w:p w14:paraId="549B7266" w14:textId="41F1841F" w:rsidR="00CB1815" w:rsidRPr="0033582B" w:rsidRDefault="00CB1815" w:rsidP="00DA2CF0">
      <w:pPr>
        <w:pStyle w:val="a0"/>
        <w:rPr>
          <w:color w:val="000000" w:themeColor="text1"/>
        </w:rPr>
      </w:pPr>
      <w:r w:rsidRPr="0033582B">
        <w:rPr>
          <w:color w:val="000000" w:themeColor="text1"/>
        </w:rPr>
        <w:lastRenderedPageBreak/>
        <w:t>преглед полазних подлога и претпоставки</w:t>
      </w:r>
      <w:r w:rsidR="009304A6" w:rsidRPr="0033582B">
        <w:rPr>
          <w:color w:val="000000" w:themeColor="text1"/>
        </w:rPr>
        <w:t xml:space="preserve"> и </w:t>
      </w:r>
      <w:r w:rsidRPr="0033582B">
        <w:rPr>
          <w:color w:val="000000" w:themeColor="text1"/>
        </w:rPr>
        <w:t>осн</w:t>
      </w:r>
      <w:r w:rsidR="009304A6" w:rsidRPr="0033582B">
        <w:rPr>
          <w:color w:val="000000" w:themeColor="text1"/>
        </w:rPr>
        <w:t>овних</w:t>
      </w:r>
      <w:r w:rsidRPr="0033582B">
        <w:rPr>
          <w:color w:val="000000" w:themeColor="text1"/>
        </w:rPr>
        <w:t xml:space="preserve"> ограничења за развој Пројекта; </w:t>
      </w:r>
    </w:p>
    <w:p w14:paraId="6A808CF7" w14:textId="77777777" w:rsidR="00CB1815" w:rsidRPr="0033582B" w:rsidRDefault="00CB1815" w:rsidP="00DA2CF0">
      <w:pPr>
        <w:pStyle w:val="a0"/>
        <w:rPr>
          <w:color w:val="000000" w:themeColor="text1"/>
        </w:rPr>
      </w:pPr>
      <w:r w:rsidRPr="0033582B">
        <w:rPr>
          <w:color w:val="000000" w:themeColor="text1"/>
        </w:rPr>
        <w:t xml:space="preserve">дефинисане варијанте и фазе; </w:t>
      </w:r>
    </w:p>
    <w:p w14:paraId="60ACDEBB" w14:textId="77777777" w:rsidR="00CB1815" w:rsidRPr="0033582B" w:rsidRDefault="00CB1815" w:rsidP="00DA2CF0">
      <w:pPr>
        <w:pStyle w:val="a0"/>
        <w:rPr>
          <w:color w:val="000000" w:themeColor="text1"/>
        </w:rPr>
      </w:pPr>
      <w:r w:rsidRPr="0033582B">
        <w:rPr>
          <w:color w:val="000000" w:themeColor="text1"/>
        </w:rPr>
        <w:t xml:space="preserve">кратак приказ техничких решења по варијантама; </w:t>
      </w:r>
    </w:p>
    <w:p w14:paraId="62E9A790" w14:textId="77777777" w:rsidR="00CB1815" w:rsidRPr="0033582B" w:rsidRDefault="00CB1815" w:rsidP="00DA2CF0">
      <w:pPr>
        <w:pStyle w:val="a0"/>
        <w:rPr>
          <w:color w:val="000000" w:themeColor="text1"/>
        </w:rPr>
      </w:pPr>
      <w:r w:rsidRPr="0033582B">
        <w:rPr>
          <w:color w:val="000000" w:themeColor="text1"/>
        </w:rPr>
        <w:t xml:space="preserve">кратак приказ режима рада и ефеката по варијантама; </w:t>
      </w:r>
    </w:p>
    <w:p w14:paraId="38CE3447" w14:textId="77777777" w:rsidR="00CB1815" w:rsidRPr="0033582B" w:rsidRDefault="00CB1815" w:rsidP="00DA2CF0">
      <w:pPr>
        <w:pStyle w:val="a0"/>
        <w:rPr>
          <w:color w:val="000000" w:themeColor="text1"/>
        </w:rPr>
      </w:pPr>
      <w:r w:rsidRPr="0033582B">
        <w:rPr>
          <w:color w:val="000000" w:themeColor="text1"/>
        </w:rPr>
        <w:t xml:space="preserve">процена инвестиционе вредности; </w:t>
      </w:r>
    </w:p>
    <w:p w14:paraId="59B85006" w14:textId="77777777" w:rsidR="00CB1815" w:rsidRPr="0033582B" w:rsidRDefault="00CB1815" w:rsidP="00DA2CF0">
      <w:pPr>
        <w:pStyle w:val="a0"/>
        <w:rPr>
          <w:color w:val="000000" w:themeColor="text1"/>
        </w:rPr>
      </w:pPr>
      <w:r w:rsidRPr="0033582B">
        <w:rPr>
          <w:color w:val="000000" w:themeColor="text1"/>
        </w:rPr>
        <w:t xml:space="preserve">резултати упоредног вредновања; </w:t>
      </w:r>
    </w:p>
    <w:p w14:paraId="0EE2D3EB" w14:textId="77777777" w:rsidR="00CB1815" w:rsidRPr="0033582B" w:rsidRDefault="00CB1815" w:rsidP="00DA2CF0">
      <w:pPr>
        <w:pStyle w:val="a0"/>
        <w:rPr>
          <w:color w:val="000000" w:themeColor="text1"/>
        </w:rPr>
      </w:pPr>
      <w:r w:rsidRPr="0033582B">
        <w:rPr>
          <w:color w:val="000000" w:themeColor="text1"/>
        </w:rPr>
        <w:t xml:space="preserve">препоручена варијанта или препоручени фазни сценарио; </w:t>
      </w:r>
    </w:p>
    <w:p w14:paraId="2EE89AC4" w14:textId="77777777" w:rsidR="00CB1815" w:rsidRPr="0033582B" w:rsidRDefault="00CB1815" w:rsidP="00DA2CF0">
      <w:pPr>
        <w:pStyle w:val="a0"/>
        <w:rPr>
          <w:color w:val="000000" w:themeColor="text1"/>
        </w:rPr>
      </w:pPr>
      <w:r w:rsidRPr="0033582B">
        <w:rPr>
          <w:color w:val="000000" w:themeColor="text1"/>
        </w:rPr>
        <w:t xml:space="preserve">кључни ризици, отворена питања и услови за даљу разраду; </w:t>
      </w:r>
    </w:p>
    <w:p w14:paraId="2C86141E" w14:textId="77777777" w:rsidR="00CB1815" w:rsidRPr="0033582B" w:rsidRDefault="00CB1815" w:rsidP="00DA2CF0">
      <w:pPr>
        <w:pStyle w:val="a0"/>
        <w:rPr>
          <w:color w:val="000000" w:themeColor="text1"/>
        </w:rPr>
      </w:pPr>
      <w:r w:rsidRPr="0033582B">
        <w:rPr>
          <w:color w:val="000000" w:themeColor="text1"/>
        </w:rPr>
        <w:t xml:space="preserve">препоруке за Претходну студију оправданости, Просторни план подручја посебне намене, Стратешку процену утицаја, прекограничну координацију и наредни ниво техничке документације. </w:t>
      </w:r>
    </w:p>
    <w:p w14:paraId="2EBE7E3E" w14:textId="20140089" w:rsidR="00CB1815" w:rsidRPr="0033582B" w:rsidRDefault="00CB1815" w:rsidP="00A04924">
      <w:pPr>
        <w:pStyle w:val="21"/>
        <w:rPr>
          <w:color w:val="000000" w:themeColor="text1"/>
        </w:rPr>
      </w:pPr>
      <w:bookmarkStart w:id="13" w:name="_Toc230782382"/>
      <w:r w:rsidRPr="0033582B">
        <w:rPr>
          <w:color w:val="000000" w:themeColor="text1"/>
        </w:rPr>
        <w:t>Књига 1: Полазне основе, подлоге, постојећи ХЕПС „Ђердап“ и обухват разматрања</w:t>
      </w:r>
      <w:bookmarkEnd w:id="13"/>
    </w:p>
    <w:p w14:paraId="5CFDE4F7" w14:textId="77777777" w:rsidR="00CB1815" w:rsidRPr="0033582B" w:rsidRDefault="00CB1815" w:rsidP="00CB1815">
      <w:pPr>
        <w:pStyle w:val="a1"/>
        <w:rPr>
          <w:color w:val="000000" w:themeColor="text1"/>
        </w:rPr>
      </w:pPr>
      <w:r w:rsidRPr="0033582B">
        <w:rPr>
          <w:color w:val="000000" w:themeColor="text1"/>
        </w:rPr>
        <w:t>Књига 1 садржи приказ полазних основа за израду Генералног пројекта, анализу расположивих подлога, приказ постојећег стања ХЕПС „Ђердап“ и дефинисање обухвата разматрања РХЕ „Ђердап 3“.</w:t>
      </w:r>
    </w:p>
    <w:p w14:paraId="1345CCC6"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2AD5F397" w14:textId="77777777" w:rsidR="00916F23" w:rsidRPr="0033582B" w:rsidRDefault="00CB1815" w:rsidP="00DA2CF0">
      <w:pPr>
        <w:pStyle w:val="a0"/>
        <w:rPr>
          <w:color w:val="000000" w:themeColor="text1"/>
        </w:rPr>
      </w:pPr>
      <w:r w:rsidRPr="0033582B">
        <w:rPr>
          <w:color w:val="000000" w:themeColor="text1"/>
        </w:rPr>
        <w:t>претходна техничка, студијска и планска документација</w:t>
      </w:r>
      <w:r w:rsidR="00916F23" w:rsidRPr="0033582B">
        <w:rPr>
          <w:color w:val="000000" w:themeColor="text1"/>
        </w:rPr>
        <w:t>;</w:t>
      </w:r>
      <w:r w:rsidR="003F403C" w:rsidRPr="0033582B">
        <w:rPr>
          <w:color w:val="000000" w:themeColor="text1"/>
        </w:rPr>
        <w:t xml:space="preserve"> </w:t>
      </w:r>
    </w:p>
    <w:p w14:paraId="4713CE63" w14:textId="77777777" w:rsidR="001872F8" w:rsidRPr="0033582B" w:rsidRDefault="00CB1815" w:rsidP="00DA2CF0">
      <w:pPr>
        <w:pStyle w:val="a0"/>
        <w:rPr>
          <w:color w:val="000000" w:themeColor="text1"/>
        </w:rPr>
      </w:pPr>
      <w:r w:rsidRPr="0033582B">
        <w:rPr>
          <w:color w:val="000000" w:themeColor="text1"/>
        </w:rPr>
        <w:t>расположиви подаци и подлоге</w:t>
      </w:r>
      <w:r w:rsidR="0080755B" w:rsidRPr="0033582B">
        <w:rPr>
          <w:color w:val="000000" w:themeColor="text1"/>
        </w:rPr>
        <w:t xml:space="preserve"> са </w:t>
      </w:r>
      <w:r w:rsidRPr="0033582B">
        <w:rPr>
          <w:color w:val="000000" w:themeColor="text1"/>
        </w:rPr>
        <w:t>оцен</w:t>
      </w:r>
      <w:r w:rsidR="0080755B" w:rsidRPr="0033582B">
        <w:rPr>
          <w:color w:val="000000" w:themeColor="text1"/>
        </w:rPr>
        <w:t>ом</w:t>
      </w:r>
      <w:r w:rsidRPr="0033582B">
        <w:rPr>
          <w:color w:val="000000" w:themeColor="text1"/>
        </w:rPr>
        <w:t xml:space="preserve"> </w:t>
      </w:r>
      <w:r w:rsidR="001872F8" w:rsidRPr="0033582B">
        <w:rPr>
          <w:color w:val="000000" w:themeColor="text1"/>
        </w:rPr>
        <w:t xml:space="preserve">њихове </w:t>
      </w:r>
      <w:r w:rsidRPr="0033582B">
        <w:rPr>
          <w:color w:val="000000" w:themeColor="text1"/>
        </w:rPr>
        <w:t>употребљивости, поузданости и актуелности</w:t>
      </w:r>
      <w:r w:rsidR="00854268" w:rsidRPr="0033582B">
        <w:rPr>
          <w:color w:val="000000" w:themeColor="text1"/>
        </w:rPr>
        <w:t xml:space="preserve">, </w:t>
      </w:r>
    </w:p>
    <w:p w14:paraId="4F857035" w14:textId="03329892" w:rsidR="00CB1815" w:rsidRPr="0033582B" w:rsidRDefault="00CB1815" w:rsidP="00DA2CF0">
      <w:pPr>
        <w:pStyle w:val="a0"/>
        <w:rPr>
          <w:color w:val="000000" w:themeColor="text1"/>
        </w:rPr>
      </w:pPr>
      <w:r w:rsidRPr="0033582B">
        <w:rPr>
          <w:color w:val="000000" w:themeColor="text1"/>
        </w:rPr>
        <w:t xml:space="preserve">недостајући подаци и начин њиховог третирања; </w:t>
      </w:r>
    </w:p>
    <w:p w14:paraId="0BF7C9CC" w14:textId="77777777" w:rsidR="001E0EB4" w:rsidRPr="0033582B" w:rsidRDefault="001E0EB4" w:rsidP="00DA2CF0">
      <w:pPr>
        <w:pStyle w:val="a0"/>
        <w:rPr>
          <w:color w:val="000000" w:themeColor="text1"/>
        </w:rPr>
      </w:pPr>
      <w:r w:rsidRPr="0033582B">
        <w:rPr>
          <w:color w:val="000000" w:themeColor="text1"/>
        </w:rPr>
        <w:t xml:space="preserve">основне карактеристике ХЕ „Ђердап 1“ и ХЕ „Ђердап 2“; </w:t>
      </w:r>
    </w:p>
    <w:p w14:paraId="3C0559DF" w14:textId="77777777" w:rsidR="001E0EB4" w:rsidRPr="0033582B" w:rsidRDefault="001E0EB4" w:rsidP="00DA2CF0">
      <w:pPr>
        <w:pStyle w:val="a0"/>
        <w:rPr>
          <w:color w:val="000000" w:themeColor="text1"/>
        </w:rPr>
      </w:pPr>
      <w:r w:rsidRPr="0033582B">
        <w:rPr>
          <w:color w:val="000000" w:themeColor="text1"/>
        </w:rPr>
        <w:t xml:space="preserve">постојећи режим рада система; </w:t>
      </w:r>
    </w:p>
    <w:p w14:paraId="2551F9BE" w14:textId="77777777" w:rsidR="00CB1815" w:rsidRPr="0033582B" w:rsidRDefault="00CB1815" w:rsidP="00DA2CF0">
      <w:pPr>
        <w:pStyle w:val="a0"/>
        <w:rPr>
          <w:color w:val="000000" w:themeColor="text1"/>
        </w:rPr>
      </w:pPr>
      <w:r w:rsidRPr="0033582B">
        <w:rPr>
          <w:color w:val="000000" w:themeColor="text1"/>
        </w:rPr>
        <w:t xml:space="preserve">постојећа саобраћајна, електроенергетска, водна и друга инфраструктура; </w:t>
      </w:r>
    </w:p>
    <w:p w14:paraId="54E6C251" w14:textId="77777777" w:rsidR="00CB1815" w:rsidRPr="0033582B" w:rsidRDefault="00CB1815" w:rsidP="00DA2CF0">
      <w:pPr>
        <w:pStyle w:val="a0"/>
        <w:rPr>
          <w:color w:val="000000" w:themeColor="text1"/>
        </w:rPr>
      </w:pPr>
      <w:r w:rsidRPr="0033582B">
        <w:rPr>
          <w:color w:val="000000" w:themeColor="text1"/>
        </w:rPr>
        <w:t xml:space="preserve">постојећа планска документација; </w:t>
      </w:r>
    </w:p>
    <w:p w14:paraId="3321450E" w14:textId="3D38A374" w:rsidR="00CB1815" w:rsidRPr="0033582B" w:rsidRDefault="00CB1815" w:rsidP="00DA2CF0">
      <w:pPr>
        <w:pStyle w:val="a0"/>
        <w:rPr>
          <w:color w:val="000000" w:themeColor="text1"/>
        </w:rPr>
      </w:pPr>
      <w:r w:rsidRPr="0033582B">
        <w:rPr>
          <w:color w:val="000000" w:themeColor="text1"/>
        </w:rPr>
        <w:t>почетни просторни обухват разматрања</w:t>
      </w:r>
      <w:r w:rsidR="00950FC3" w:rsidRPr="0033582B">
        <w:rPr>
          <w:color w:val="000000" w:themeColor="text1"/>
        </w:rPr>
        <w:t xml:space="preserve">, укључујући </w:t>
      </w:r>
      <w:r w:rsidRPr="0033582B">
        <w:rPr>
          <w:color w:val="000000" w:themeColor="text1"/>
        </w:rPr>
        <w:t>зоне могућих горњих акумулација</w:t>
      </w:r>
      <w:r w:rsidR="00950FC3" w:rsidRPr="0033582B">
        <w:rPr>
          <w:color w:val="000000" w:themeColor="text1"/>
        </w:rPr>
        <w:t xml:space="preserve">, </w:t>
      </w:r>
      <w:r w:rsidRPr="0033582B">
        <w:rPr>
          <w:color w:val="000000" w:themeColor="text1"/>
        </w:rPr>
        <w:t>машинске зграде</w:t>
      </w:r>
      <w:r w:rsidR="00950FC3" w:rsidRPr="0033582B">
        <w:rPr>
          <w:color w:val="000000" w:themeColor="text1"/>
        </w:rPr>
        <w:t xml:space="preserve">, </w:t>
      </w:r>
      <w:r w:rsidRPr="0033582B">
        <w:rPr>
          <w:color w:val="000000" w:themeColor="text1"/>
        </w:rPr>
        <w:t>коридор</w:t>
      </w:r>
      <w:r w:rsidR="00950FC3" w:rsidRPr="0033582B">
        <w:rPr>
          <w:color w:val="000000" w:themeColor="text1"/>
        </w:rPr>
        <w:t>а</w:t>
      </w:r>
      <w:r w:rsidRPr="0033582B">
        <w:rPr>
          <w:color w:val="000000" w:themeColor="text1"/>
        </w:rPr>
        <w:t xml:space="preserve"> доводно-одводних система</w:t>
      </w:r>
      <w:r w:rsidR="000C1B9F" w:rsidRPr="0033582B">
        <w:rPr>
          <w:color w:val="000000" w:themeColor="text1"/>
        </w:rPr>
        <w:t xml:space="preserve">, </w:t>
      </w:r>
      <w:r w:rsidRPr="0033582B">
        <w:rPr>
          <w:color w:val="000000" w:themeColor="text1"/>
        </w:rPr>
        <w:t>улазно-излазних објеката на Дунаву</w:t>
      </w:r>
      <w:r w:rsidR="000C1B9F" w:rsidRPr="0033582B">
        <w:rPr>
          <w:color w:val="000000" w:themeColor="text1"/>
        </w:rPr>
        <w:t xml:space="preserve"> и п</w:t>
      </w:r>
      <w:r w:rsidRPr="0033582B">
        <w:rPr>
          <w:color w:val="000000" w:themeColor="text1"/>
        </w:rPr>
        <w:t xml:space="preserve">риступне, градилишне и пратеће инфраструктуре. </w:t>
      </w:r>
    </w:p>
    <w:p w14:paraId="1E62EA9A" w14:textId="637DE684" w:rsidR="00CB1815" w:rsidRPr="0033582B" w:rsidRDefault="00CB1815" w:rsidP="00CB1815">
      <w:pPr>
        <w:pStyle w:val="a1"/>
        <w:rPr>
          <w:color w:val="000000" w:themeColor="text1"/>
        </w:rPr>
      </w:pPr>
      <w:r w:rsidRPr="0033582B">
        <w:rPr>
          <w:color w:val="000000" w:themeColor="text1"/>
        </w:rPr>
        <w:t xml:space="preserve">Књига 1 садржи </w:t>
      </w:r>
      <w:r w:rsidR="00606D7E" w:rsidRPr="0033582B">
        <w:rPr>
          <w:color w:val="000000" w:themeColor="text1"/>
        </w:rPr>
        <w:t>регистре</w:t>
      </w:r>
      <w:r w:rsidRPr="0033582B">
        <w:rPr>
          <w:color w:val="000000" w:themeColor="text1"/>
        </w:rPr>
        <w:t xml:space="preserve"> подлога, претпоставки и недостајућих података који су од значаја за израду Генералног пројекта.</w:t>
      </w:r>
    </w:p>
    <w:p w14:paraId="53CED87B" w14:textId="3383DD54" w:rsidR="00CB1815" w:rsidRPr="0033582B" w:rsidRDefault="00CB1815" w:rsidP="00A04924">
      <w:pPr>
        <w:pStyle w:val="21"/>
        <w:rPr>
          <w:color w:val="000000" w:themeColor="text1"/>
        </w:rPr>
      </w:pPr>
      <w:bookmarkStart w:id="14" w:name="_Toc230782383"/>
      <w:r w:rsidRPr="0033582B">
        <w:rPr>
          <w:color w:val="000000" w:themeColor="text1"/>
        </w:rPr>
        <w:t>Књига 2: Енергетско-тржишни контекст и потребе електроенергетског система</w:t>
      </w:r>
      <w:bookmarkEnd w:id="14"/>
    </w:p>
    <w:p w14:paraId="4153CBE9" w14:textId="77777777" w:rsidR="00CB1815" w:rsidRPr="0033582B" w:rsidRDefault="00CB1815" w:rsidP="00CB1815">
      <w:pPr>
        <w:pStyle w:val="a1"/>
        <w:rPr>
          <w:color w:val="000000" w:themeColor="text1"/>
        </w:rPr>
      </w:pPr>
      <w:r w:rsidRPr="0033582B">
        <w:rPr>
          <w:color w:val="000000" w:themeColor="text1"/>
        </w:rPr>
        <w:t>Књига 2 садржи анализу постојећег и очекиваног енергетско-тржишног контекста, без увођења РХЕ „Ђердап 3“ као пројектног решења.</w:t>
      </w:r>
    </w:p>
    <w:p w14:paraId="46C292B2"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31828377" w14:textId="77777777" w:rsidR="00CB1815" w:rsidRPr="0033582B" w:rsidRDefault="00CB1815" w:rsidP="00DA2CF0">
      <w:pPr>
        <w:pStyle w:val="a0"/>
        <w:rPr>
          <w:color w:val="000000" w:themeColor="text1"/>
        </w:rPr>
      </w:pPr>
      <w:r w:rsidRPr="0033582B">
        <w:rPr>
          <w:color w:val="000000" w:themeColor="text1"/>
        </w:rPr>
        <w:t xml:space="preserve">постојеће стање електроенергетског система Републике Србије; </w:t>
      </w:r>
    </w:p>
    <w:p w14:paraId="74986D4B" w14:textId="77777777" w:rsidR="007749EF" w:rsidRPr="0033582B" w:rsidRDefault="007749EF" w:rsidP="00DA2CF0">
      <w:pPr>
        <w:pStyle w:val="a0"/>
        <w:rPr>
          <w:color w:val="000000" w:themeColor="text1"/>
        </w:rPr>
      </w:pPr>
      <w:r w:rsidRPr="0033582B">
        <w:rPr>
          <w:color w:val="000000" w:themeColor="text1"/>
        </w:rPr>
        <w:t xml:space="preserve">очекивани развој производног микса; </w:t>
      </w:r>
    </w:p>
    <w:p w14:paraId="16A5DCD2" w14:textId="77777777" w:rsidR="007749EF" w:rsidRPr="0033582B" w:rsidRDefault="007749EF" w:rsidP="00DA2CF0">
      <w:pPr>
        <w:pStyle w:val="a0"/>
        <w:rPr>
          <w:color w:val="000000" w:themeColor="text1"/>
        </w:rPr>
      </w:pPr>
      <w:r w:rsidRPr="0033582B">
        <w:rPr>
          <w:color w:val="000000" w:themeColor="text1"/>
        </w:rPr>
        <w:t xml:space="preserve">очекивани развој потрошње електричне енергије; </w:t>
      </w:r>
    </w:p>
    <w:p w14:paraId="74152074" w14:textId="77777777" w:rsidR="007749EF" w:rsidRPr="0033582B" w:rsidRDefault="007749EF" w:rsidP="00DA2CF0">
      <w:pPr>
        <w:pStyle w:val="a0"/>
        <w:rPr>
          <w:color w:val="000000" w:themeColor="text1"/>
        </w:rPr>
      </w:pPr>
      <w:r w:rsidRPr="0033582B">
        <w:rPr>
          <w:color w:val="000000" w:themeColor="text1"/>
        </w:rPr>
        <w:t xml:space="preserve">развој варијабилних обновљивих извора енергије; </w:t>
      </w:r>
    </w:p>
    <w:p w14:paraId="41E6F742" w14:textId="4D3A280F" w:rsidR="002B7239" w:rsidRPr="0033582B" w:rsidRDefault="002B7239" w:rsidP="00DA2CF0">
      <w:pPr>
        <w:pStyle w:val="a0"/>
        <w:rPr>
          <w:color w:val="000000" w:themeColor="text1"/>
        </w:rPr>
      </w:pPr>
      <w:r w:rsidRPr="0033582B">
        <w:rPr>
          <w:color w:val="000000" w:themeColor="text1"/>
        </w:rPr>
        <w:lastRenderedPageBreak/>
        <w:t>потребе система за складиштењем енергије, флексибилношћу</w:t>
      </w:r>
      <w:r w:rsidR="004E658B" w:rsidRPr="0033582B">
        <w:rPr>
          <w:color w:val="000000" w:themeColor="text1"/>
        </w:rPr>
        <w:t>,</w:t>
      </w:r>
      <w:r w:rsidRPr="0033582B">
        <w:rPr>
          <w:color w:val="000000" w:themeColor="text1"/>
        </w:rPr>
        <w:t xml:space="preserve"> балансним капацитетима и системским услугама; </w:t>
      </w:r>
    </w:p>
    <w:p w14:paraId="7A0AFC4C" w14:textId="77777777" w:rsidR="007749EF" w:rsidRPr="0033582B" w:rsidRDefault="007749EF" w:rsidP="00DA2CF0">
      <w:pPr>
        <w:pStyle w:val="a0"/>
        <w:rPr>
          <w:color w:val="000000" w:themeColor="text1"/>
        </w:rPr>
      </w:pPr>
      <w:r w:rsidRPr="0033582B">
        <w:rPr>
          <w:color w:val="000000" w:themeColor="text1"/>
        </w:rPr>
        <w:t xml:space="preserve">регионални и европски тржишни контекст; </w:t>
      </w:r>
    </w:p>
    <w:p w14:paraId="127DD703" w14:textId="77777777" w:rsidR="007749EF" w:rsidRPr="0033582B" w:rsidRDefault="007749EF" w:rsidP="00DA2CF0">
      <w:pPr>
        <w:pStyle w:val="a0"/>
        <w:rPr>
          <w:color w:val="000000" w:themeColor="text1"/>
        </w:rPr>
      </w:pPr>
      <w:r w:rsidRPr="0033582B">
        <w:rPr>
          <w:color w:val="000000" w:themeColor="text1"/>
        </w:rPr>
        <w:t xml:space="preserve">очекивано кретање цена електричне енергије; </w:t>
      </w:r>
    </w:p>
    <w:p w14:paraId="00AE5B0C" w14:textId="77777777" w:rsidR="007749EF" w:rsidRPr="0033582B" w:rsidRDefault="007749EF" w:rsidP="00DA2CF0">
      <w:pPr>
        <w:pStyle w:val="a0"/>
        <w:rPr>
          <w:color w:val="000000" w:themeColor="text1"/>
        </w:rPr>
      </w:pPr>
      <w:r w:rsidRPr="0033582B">
        <w:rPr>
          <w:color w:val="000000" w:themeColor="text1"/>
        </w:rPr>
        <w:t xml:space="preserve">очекивано кретање тржишта системских услуга; </w:t>
      </w:r>
    </w:p>
    <w:p w14:paraId="3BE77D61" w14:textId="77777777" w:rsidR="007749EF" w:rsidRPr="0033582B" w:rsidRDefault="007749EF" w:rsidP="00DA2CF0">
      <w:pPr>
        <w:pStyle w:val="a0"/>
        <w:rPr>
          <w:color w:val="000000" w:themeColor="text1"/>
        </w:rPr>
      </w:pPr>
      <w:r w:rsidRPr="0033582B">
        <w:rPr>
          <w:color w:val="000000" w:themeColor="text1"/>
        </w:rPr>
        <w:t xml:space="preserve">релевантни тржишни, енергетски и регулаторни сценарији; </w:t>
      </w:r>
    </w:p>
    <w:p w14:paraId="73DD270A" w14:textId="77777777" w:rsidR="00CB1815" w:rsidRPr="0033582B" w:rsidRDefault="00CB1815" w:rsidP="00DA2CF0">
      <w:pPr>
        <w:pStyle w:val="a0"/>
        <w:rPr>
          <w:color w:val="000000" w:themeColor="text1"/>
        </w:rPr>
      </w:pPr>
      <w:r w:rsidRPr="0033582B">
        <w:rPr>
          <w:color w:val="000000" w:themeColor="text1"/>
        </w:rPr>
        <w:t xml:space="preserve">основне претпоставке које ће се користити у каснијем моделовању рада РХЕ „Ђердап 3“. </w:t>
      </w:r>
    </w:p>
    <w:p w14:paraId="062F9123" w14:textId="77777777" w:rsidR="00CB1815" w:rsidRPr="0033582B" w:rsidRDefault="00CB1815" w:rsidP="00CB1815">
      <w:pPr>
        <w:pStyle w:val="a1"/>
        <w:rPr>
          <w:color w:val="000000" w:themeColor="text1"/>
        </w:rPr>
      </w:pPr>
      <w:r w:rsidRPr="0033582B">
        <w:rPr>
          <w:color w:val="000000" w:themeColor="text1"/>
        </w:rPr>
        <w:t>Књига 2 не садржи коначну анализу прихода, режима рада и тржишних ефеката РХЕ „Ђердап 3“ по варијантама. Ти резултати се приказују у Књизи 13.</w:t>
      </w:r>
    </w:p>
    <w:p w14:paraId="69DFB1C5" w14:textId="77777777" w:rsidR="00CB1815" w:rsidRPr="0033582B" w:rsidRDefault="00CB1815" w:rsidP="00CB1815">
      <w:pPr>
        <w:pStyle w:val="a1"/>
        <w:rPr>
          <w:color w:val="000000" w:themeColor="text1"/>
        </w:rPr>
      </w:pPr>
      <w:r w:rsidRPr="0033582B">
        <w:rPr>
          <w:color w:val="000000" w:themeColor="text1"/>
        </w:rPr>
        <w:t>Резултат Књиге 2 је скуп енергетско-тржишних услова, потреба, сценарија и претпоставки који се користе за дефинисање пројектних параметара, режима рада, економског вредновања и фазности варијанти.</w:t>
      </w:r>
    </w:p>
    <w:p w14:paraId="45B3CC66" w14:textId="3B1741CA" w:rsidR="00CB1815" w:rsidRPr="0033582B" w:rsidRDefault="00CB1815" w:rsidP="00A04924">
      <w:pPr>
        <w:pStyle w:val="21"/>
        <w:rPr>
          <w:color w:val="000000" w:themeColor="text1"/>
        </w:rPr>
      </w:pPr>
      <w:bookmarkStart w:id="15" w:name="_Toc230782384"/>
      <w:r w:rsidRPr="0033582B">
        <w:rPr>
          <w:color w:val="000000" w:themeColor="text1"/>
        </w:rPr>
        <w:t>Књига 3: Електроенергетски преносни систем и услови прикључења</w:t>
      </w:r>
      <w:bookmarkEnd w:id="15"/>
    </w:p>
    <w:p w14:paraId="1DB54C3C" w14:textId="77777777" w:rsidR="00CB1815" w:rsidRPr="0033582B" w:rsidRDefault="00CB1815" w:rsidP="00CB1815">
      <w:pPr>
        <w:pStyle w:val="a1"/>
        <w:rPr>
          <w:color w:val="000000" w:themeColor="text1"/>
        </w:rPr>
      </w:pPr>
      <w:r w:rsidRPr="0033582B">
        <w:rPr>
          <w:color w:val="000000" w:themeColor="text1"/>
        </w:rPr>
        <w:t>Књига 3 садржи анализу постојећег и планираног стања електроенергетског преносног система и услова за прикључење РХЕ „Ђердап 3“.</w:t>
      </w:r>
    </w:p>
    <w:p w14:paraId="4F3A51D8"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0B62A037" w14:textId="77777777" w:rsidR="00CB1815" w:rsidRPr="0033582B" w:rsidRDefault="00CB1815" w:rsidP="00DA2CF0">
      <w:pPr>
        <w:pStyle w:val="a0"/>
        <w:rPr>
          <w:color w:val="000000" w:themeColor="text1"/>
        </w:rPr>
      </w:pPr>
      <w:r w:rsidRPr="0033582B">
        <w:rPr>
          <w:color w:val="000000" w:themeColor="text1"/>
        </w:rPr>
        <w:t xml:space="preserve">постојеће стање преносне мреже у релевантном подручју; </w:t>
      </w:r>
    </w:p>
    <w:p w14:paraId="61A9222A" w14:textId="77777777" w:rsidR="00CB1815" w:rsidRPr="0033582B" w:rsidRDefault="00CB1815" w:rsidP="00DA2CF0">
      <w:pPr>
        <w:pStyle w:val="a0"/>
        <w:rPr>
          <w:color w:val="000000" w:themeColor="text1"/>
        </w:rPr>
      </w:pPr>
      <w:r w:rsidRPr="0033582B">
        <w:rPr>
          <w:color w:val="000000" w:themeColor="text1"/>
        </w:rPr>
        <w:t xml:space="preserve">планирани развој преносног система; </w:t>
      </w:r>
    </w:p>
    <w:p w14:paraId="30908A56" w14:textId="77777777" w:rsidR="00CB1815" w:rsidRPr="0033582B" w:rsidRDefault="00CB1815" w:rsidP="00DA2CF0">
      <w:pPr>
        <w:pStyle w:val="a0"/>
        <w:rPr>
          <w:color w:val="000000" w:themeColor="text1"/>
        </w:rPr>
      </w:pPr>
      <w:r w:rsidRPr="0033582B">
        <w:rPr>
          <w:color w:val="000000" w:themeColor="text1"/>
        </w:rPr>
        <w:t xml:space="preserve">могуће тачке прикључења; </w:t>
      </w:r>
    </w:p>
    <w:p w14:paraId="3417E05B" w14:textId="47C82E69" w:rsidR="00CB1815" w:rsidRPr="0033582B" w:rsidRDefault="00CB1815" w:rsidP="00DA2CF0">
      <w:pPr>
        <w:pStyle w:val="a0"/>
        <w:rPr>
          <w:color w:val="000000" w:themeColor="text1"/>
        </w:rPr>
      </w:pPr>
      <w:r w:rsidRPr="0033582B">
        <w:rPr>
          <w:color w:val="000000" w:themeColor="text1"/>
        </w:rPr>
        <w:t>постојећа и планирана разводна постројења</w:t>
      </w:r>
      <w:r w:rsidR="001E53B0" w:rsidRPr="0033582B">
        <w:rPr>
          <w:color w:val="000000" w:themeColor="text1"/>
        </w:rPr>
        <w:t xml:space="preserve"> и далеководи;</w:t>
      </w:r>
    </w:p>
    <w:p w14:paraId="089D3D82" w14:textId="77777777" w:rsidR="00CB1815" w:rsidRPr="0033582B" w:rsidRDefault="00CB1815" w:rsidP="00DA2CF0">
      <w:pPr>
        <w:pStyle w:val="a0"/>
        <w:rPr>
          <w:color w:val="000000" w:themeColor="text1"/>
        </w:rPr>
      </w:pPr>
      <w:r w:rsidRPr="0033582B">
        <w:rPr>
          <w:color w:val="000000" w:themeColor="text1"/>
        </w:rPr>
        <w:t xml:space="preserve">ограничења у преносном систему; </w:t>
      </w:r>
    </w:p>
    <w:p w14:paraId="134D5276" w14:textId="77777777" w:rsidR="00CB1815" w:rsidRPr="0033582B" w:rsidRDefault="00CB1815" w:rsidP="00DA2CF0">
      <w:pPr>
        <w:pStyle w:val="a0"/>
        <w:rPr>
          <w:color w:val="000000" w:themeColor="text1"/>
        </w:rPr>
      </w:pPr>
      <w:r w:rsidRPr="0033582B">
        <w:rPr>
          <w:color w:val="000000" w:themeColor="text1"/>
        </w:rPr>
        <w:t xml:space="preserve">услови за прихват различитих нивоа инсталисане снаге; </w:t>
      </w:r>
    </w:p>
    <w:p w14:paraId="635958DB" w14:textId="6D912339" w:rsidR="00CB1815" w:rsidRPr="0033582B" w:rsidRDefault="00CB1815" w:rsidP="00DA2CF0">
      <w:pPr>
        <w:pStyle w:val="a0"/>
        <w:rPr>
          <w:color w:val="000000" w:themeColor="text1"/>
        </w:rPr>
      </w:pPr>
      <w:r w:rsidRPr="0033582B">
        <w:rPr>
          <w:color w:val="000000" w:themeColor="text1"/>
        </w:rPr>
        <w:t>захтеви у погледу сигурности рада система</w:t>
      </w:r>
      <w:r w:rsidR="00FC2FA2" w:rsidRPr="0033582B">
        <w:rPr>
          <w:color w:val="000000" w:themeColor="text1"/>
        </w:rPr>
        <w:t xml:space="preserve">, </w:t>
      </w:r>
      <w:r w:rsidRPr="0033582B">
        <w:rPr>
          <w:color w:val="000000" w:themeColor="text1"/>
        </w:rPr>
        <w:t xml:space="preserve">напонских прилика, реактивне снаге, заштите и управљања; </w:t>
      </w:r>
    </w:p>
    <w:p w14:paraId="75B2A3EB" w14:textId="77777777" w:rsidR="00CB1815" w:rsidRPr="0033582B" w:rsidRDefault="00CB1815" w:rsidP="00DA2CF0">
      <w:pPr>
        <w:pStyle w:val="a0"/>
        <w:rPr>
          <w:color w:val="000000" w:themeColor="text1"/>
        </w:rPr>
      </w:pPr>
      <w:r w:rsidRPr="0033582B">
        <w:rPr>
          <w:color w:val="000000" w:themeColor="text1"/>
        </w:rPr>
        <w:t xml:space="preserve">услови фазног прикључења; </w:t>
      </w:r>
    </w:p>
    <w:p w14:paraId="614770D2" w14:textId="77777777" w:rsidR="00CB1815" w:rsidRPr="0033582B" w:rsidRDefault="00CB1815" w:rsidP="00DA2CF0">
      <w:pPr>
        <w:pStyle w:val="a0"/>
        <w:rPr>
          <w:color w:val="000000" w:themeColor="text1"/>
        </w:rPr>
      </w:pPr>
      <w:r w:rsidRPr="0033582B">
        <w:rPr>
          <w:color w:val="000000" w:themeColor="text1"/>
        </w:rPr>
        <w:t xml:space="preserve">потребне мрежне интервенције; </w:t>
      </w:r>
    </w:p>
    <w:p w14:paraId="0CC00B46" w14:textId="77777777" w:rsidR="00CB1815" w:rsidRPr="0033582B" w:rsidRDefault="00CB1815" w:rsidP="00DA2CF0">
      <w:pPr>
        <w:pStyle w:val="a0"/>
        <w:rPr>
          <w:color w:val="000000" w:themeColor="text1"/>
        </w:rPr>
      </w:pPr>
      <w:r w:rsidRPr="0033582B">
        <w:rPr>
          <w:color w:val="000000" w:themeColor="text1"/>
        </w:rPr>
        <w:t xml:space="preserve">технички ризици у вези са прикључењем. </w:t>
      </w:r>
    </w:p>
    <w:p w14:paraId="3E7D2DE2" w14:textId="77777777" w:rsidR="00CB1815" w:rsidRPr="0033582B" w:rsidRDefault="00CB1815" w:rsidP="00CB1815">
      <w:pPr>
        <w:pStyle w:val="a1"/>
        <w:rPr>
          <w:color w:val="000000" w:themeColor="text1"/>
        </w:rPr>
      </w:pPr>
      <w:r w:rsidRPr="0033582B">
        <w:rPr>
          <w:color w:val="000000" w:themeColor="text1"/>
        </w:rPr>
        <w:t>Књига 3 даје услове и ограничења преносног система као улаз за дефинисање варијанти, фазности, режима рада и процену инвестиционе вредности. Анализа ефеката конкретних варијанти и фаза у пумпном и турбинском режиму приказује се у Књизи 13.</w:t>
      </w:r>
    </w:p>
    <w:p w14:paraId="63560C71" w14:textId="6A969E00" w:rsidR="00CB1815" w:rsidRPr="0033582B" w:rsidRDefault="00CB1815" w:rsidP="00A04924">
      <w:pPr>
        <w:pStyle w:val="21"/>
        <w:rPr>
          <w:color w:val="000000" w:themeColor="text1"/>
        </w:rPr>
      </w:pPr>
      <w:bookmarkStart w:id="16" w:name="_Toc230782385"/>
      <w:r w:rsidRPr="0033582B">
        <w:rPr>
          <w:color w:val="000000" w:themeColor="text1"/>
        </w:rPr>
        <w:t>Књига 4: Хидролошки, хидраулички и псамолошки услови</w:t>
      </w:r>
      <w:bookmarkEnd w:id="16"/>
    </w:p>
    <w:p w14:paraId="772846FB" w14:textId="77777777" w:rsidR="00CB1815" w:rsidRPr="0033582B" w:rsidRDefault="00CB1815" w:rsidP="00CB1815">
      <w:pPr>
        <w:pStyle w:val="a1"/>
        <w:rPr>
          <w:color w:val="000000" w:themeColor="text1"/>
        </w:rPr>
      </w:pPr>
      <w:r w:rsidRPr="0033582B">
        <w:rPr>
          <w:color w:val="000000" w:themeColor="text1"/>
        </w:rPr>
        <w:t>Књига 4 садржи приказ хидролошких, хидрауличких и псамолошких услова релевантних за формирање и разраду РХЕ „Ђердап 3“, као стања без Пројекта.</w:t>
      </w:r>
    </w:p>
    <w:p w14:paraId="5F37F5A8"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00D80C38" w14:textId="53144412" w:rsidR="00CB1815" w:rsidRPr="0033582B" w:rsidRDefault="00CB1815" w:rsidP="00DA2CF0">
      <w:pPr>
        <w:pStyle w:val="a0"/>
        <w:rPr>
          <w:color w:val="000000" w:themeColor="text1"/>
        </w:rPr>
      </w:pPr>
      <w:r w:rsidRPr="0033582B">
        <w:rPr>
          <w:color w:val="000000" w:themeColor="text1"/>
        </w:rPr>
        <w:t>хидролошке карактеристике Дунава у зони утицаја Пројекта</w:t>
      </w:r>
      <w:r w:rsidR="0006710C" w:rsidRPr="0033582B">
        <w:rPr>
          <w:color w:val="000000" w:themeColor="text1"/>
        </w:rPr>
        <w:t>;</w:t>
      </w:r>
    </w:p>
    <w:p w14:paraId="7B59802E" w14:textId="77777777" w:rsidR="00CB1815" w:rsidRPr="0033582B" w:rsidRDefault="00CB1815" w:rsidP="00DA2CF0">
      <w:pPr>
        <w:pStyle w:val="a0"/>
        <w:rPr>
          <w:color w:val="000000" w:themeColor="text1"/>
        </w:rPr>
      </w:pPr>
      <w:r w:rsidRPr="0033582B">
        <w:rPr>
          <w:color w:val="000000" w:themeColor="text1"/>
        </w:rPr>
        <w:t xml:space="preserve">карактеристични нивои и протоци; </w:t>
      </w:r>
    </w:p>
    <w:p w14:paraId="33975BA0" w14:textId="77777777" w:rsidR="00CB1815" w:rsidRPr="0033582B" w:rsidRDefault="00CB1815" w:rsidP="00DA2CF0">
      <w:pPr>
        <w:pStyle w:val="a0"/>
        <w:rPr>
          <w:color w:val="000000" w:themeColor="text1"/>
        </w:rPr>
      </w:pPr>
      <w:r w:rsidRPr="0033582B">
        <w:rPr>
          <w:color w:val="000000" w:themeColor="text1"/>
        </w:rPr>
        <w:t xml:space="preserve">режим акумулације ХЕ „Ђердап 1“; </w:t>
      </w:r>
    </w:p>
    <w:p w14:paraId="50A2D254" w14:textId="77777777" w:rsidR="00CB1815" w:rsidRPr="0033582B" w:rsidRDefault="00CB1815" w:rsidP="00DA2CF0">
      <w:pPr>
        <w:pStyle w:val="a0"/>
        <w:rPr>
          <w:color w:val="000000" w:themeColor="text1"/>
        </w:rPr>
      </w:pPr>
      <w:r w:rsidRPr="0033582B">
        <w:rPr>
          <w:color w:val="000000" w:themeColor="text1"/>
        </w:rPr>
        <w:lastRenderedPageBreak/>
        <w:t xml:space="preserve">услови пловидбе; </w:t>
      </w:r>
    </w:p>
    <w:p w14:paraId="116BCC1E" w14:textId="77777777" w:rsidR="00CB1815" w:rsidRPr="0033582B" w:rsidRDefault="00CB1815" w:rsidP="00DA2CF0">
      <w:pPr>
        <w:pStyle w:val="a0"/>
        <w:rPr>
          <w:color w:val="000000" w:themeColor="text1"/>
        </w:rPr>
      </w:pPr>
      <w:r w:rsidRPr="0033582B">
        <w:rPr>
          <w:color w:val="000000" w:themeColor="text1"/>
        </w:rPr>
        <w:t xml:space="preserve">постојећи водни режим у релевантном потезу Дунава; </w:t>
      </w:r>
    </w:p>
    <w:p w14:paraId="6F824814" w14:textId="77777777" w:rsidR="00CB1815" w:rsidRPr="0033582B" w:rsidRDefault="00CB1815" w:rsidP="00DA2CF0">
      <w:pPr>
        <w:pStyle w:val="a0"/>
        <w:rPr>
          <w:color w:val="000000" w:themeColor="text1"/>
        </w:rPr>
      </w:pPr>
      <w:r w:rsidRPr="0033582B">
        <w:rPr>
          <w:color w:val="000000" w:themeColor="text1"/>
        </w:rPr>
        <w:t xml:space="preserve">постојећи режим рада ХЕ „Ђердап 1“ и ХЕ „Ђердап 2“ са становишта водног режима; </w:t>
      </w:r>
    </w:p>
    <w:p w14:paraId="74141568" w14:textId="77777777" w:rsidR="00CB1815" w:rsidRPr="0033582B" w:rsidRDefault="00CB1815" w:rsidP="00DA2CF0">
      <w:pPr>
        <w:pStyle w:val="a0"/>
        <w:rPr>
          <w:color w:val="000000" w:themeColor="text1"/>
        </w:rPr>
      </w:pPr>
      <w:r w:rsidRPr="0033582B">
        <w:rPr>
          <w:color w:val="000000" w:themeColor="text1"/>
        </w:rPr>
        <w:t xml:space="preserve">хидролошке карактеристике водотокова Песача и Бродица; </w:t>
      </w:r>
    </w:p>
    <w:p w14:paraId="41863795" w14:textId="77777777" w:rsidR="00CB1815" w:rsidRPr="0033582B" w:rsidRDefault="00CB1815" w:rsidP="00DA2CF0">
      <w:pPr>
        <w:pStyle w:val="a0"/>
        <w:rPr>
          <w:color w:val="000000" w:themeColor="text1"/>
        </w:rPr>
      </w:pPr>
      <w:r w:rsidRPr="0033582B">
        <w:rPr>
          <w:color w:val="000000" w:themeColor="text1"/>
        </w:rPr>
        <w:t xml:space="preserve">меродавни хидролошки сценарији; </w:t>
      </w:r>
    </w:p>
    <w:p w14:paraId="550F3242" w14:textId="77777777" w:rsidR="00CB1815" w:rsidRPr="0033582B" w:rsidRDefault="00CB1815" w:rsidP="00DA2CF0">
      <w:pPr>
        <w:pStyle w:val="a0"/>
        <w:rPr>
          <w:color w:val="000000" w:themeColor="text1"/>
        </w:rPr>
      </w:pPr>
      <w:r w:rsidRPr="0033582B">
        <w:rPr>
          <w:color w:val="000000" w:themeColor="text1"/>
        </w:rPr>
        <w:t xml:space="preserve">услови малих, средњих, великих и екстремних вода; </w:t>
      </w:r>
    </w:p>
    <w:p w14:paraId="231E1A09" w14:textId="40528E5F" w:rsidR="00CB1815" w:rsidRPr="0033582B" w:rsidRDefault="00CB1815" w:rsidP="00DA2CF0">
      <w:pPr>
        <w:pStyle w:val="a0"/>
        <w:rPr>
          <w:color w:val="000000" w:themeColor="text1"/>
        </w:rPr>
      </w:pPr>
      <w:r w:rsidRPr="0033582B">
        <w:rPr>
          <w:color w:val="000000" w:themeColor="text1"/>
        </w:rPr>
        <w:t>постојећи режим наноса</w:t>
      </w:r>
      <w:r w:rsidR="005911DE" w:rsidRPr="0033582B">
        <w:rPr>
          <w:color w:val="000000" w:themeColor="text1"/>
        </w:rPr>
        <w:t xml:space="preserve"> и његове </w:t>
      </w:r>
      <w:r w:rsidRPr="0033582B">
        <w:rPr>
          <w:color w:val="000000" w:themeColor="text1"/>
        </w:rPr>
        <w:t xml:space="preserve">гранулометријске карактеристике; </w:t>
      </w:r>
    </w:p>
    <w:p w14:paraId="54D9A196" w14:textId="77777777" w:rsidR="00CB1815" w:rsidRPr="0033582B" w:rsidRDefault="00CB1815" w:rsidP="00DA2CF0">
      <w:pPr>
        <w:pStyle w:val="a0"/>
        <w:rPr>
          <w:color w:val="000000" w:themeColor="text1"/>
        </w:rPr>
      </w:pPr>
      <w:r w:rsidRPr="0033582B">
        <w:rPr>
          <w:color w:val="000000" w:themeColor="text1"/>
        </w:rPr>
        <w:t xml:space="preserve">постојећи морфолошки услови у зони потенцијалних улазно-излазних објеката; </w:t>
      </w:r>
    </w:p>
    <w:p w14:paraId="3C18DAEC" w14:textId="77777777" w:rsidR="00CB1815" w:rsidRPr="0033582B" w:rsidRDefault="00CB1815" w:rsidP="00DA2CF0">
      <w:pPr>
        <w:pStyle w:val="a0"/>
        <w:rPr>
          <w:color w:val="000000" w:themeColor="text1"/>
        </w:rPr>
      </w:pPr>
      <w:r w:rsidRPr="0033582B">
        <w:rPr>
          <w:color w:val="000000" w:themeColor="text1"/>
        </w:rPr>
        <w:t xml:space="preserve">псамолошки ризици релевантни за захватање и испуштање воде; </w:t>
      </w:r>
    </w:p>
    <w:p w14:paraId="20936B00" w14:textId="77777777" w:rsidR="00CB1815" w:rsidRPr="0033582B" w:rsidRDefault="00CB1815" w:rsidP="00DA2CF0">
      <w:pPr>
        <w:pStyle w:val="a0"/>
        <w:rPr>
          <w:color w:val="000000" w:themeColor="text1"/>
        </w:rPr>
      </w:pPr>
      <w:r w:rsidRPr="0033582B">
        <w:rPr>
          <w:color w:val="000000" w:themeColor="text1"/>
        </w:rPr>
        <w:t xml:space="preserve">услови који су од значаја за техничку разраду доводно-одводног система. </w:t>
      </w:r>
    </w:p>
    <w:p w14:paraId="527C9B9E" w14:textId="77777777" w:rsidR="00CB1815" w:rsidRPr="0033582B" w:rsidRDefault="00CB1815" w:rsidP="00CB1815">
      <w:pPr>
        <w:pStyle w:val="a1"/>
        <w:rPr>
          <w:color w:val="000000" w:themeColor="text1"/>
        </w:rPr>
      </w:pPr>
      <w:r w:rsidRPr="0033582B">
        <w:rPr>
          <w:color w:val="000000" w:themeColor="text1"/>
        </w:rPr>
        <w:t>Књига 4 не садржи коначну анализу утицаја рада РХЕ „Ђердап 3“ на нивое, протицаје, нанос, ХЕ „Ђердап 1“, ХЕ „Ђердап 2“ и пловидбу по варијантама. Ти утицаји се приказују у Књизи 13.</w:t>
      </w:r>
    </w:p>
    <w:p w14:paraId="116AD438" w14:textId="77777777" w:rsidR="00CB1815" w:rsidRPr="0033582B" w:rsidRDefault="00CB1815" w:rsidP="00CB1815">
      <w:pPr>
        <w:pStyle w:val="a1"/>
        <w:rPr>
          <w:color w:val="000000" w:themeColor="text1"/>
        </w:rPr>
      </w:pPr>
      <w:r w:rsidRPr="0033582B">
        <w:rPr>
          <w:color w:val="000000" w:themeColor="text1"/>
        </w:rPr>
        <w:t>Резултат Књиге 4 је јединствен скуп хидролошких, хидрауличких и псамолошких параметара, сценарија и ограничења који се користе у дефинисању варијанти, техничкој разради, анализи режима рада и вредновању.</w:t>
      </w:r>
    </w:p>
    <w:p w14:paraId="4A5C1753" w14:textId="4A19AE58" w:rsidR="00CB1815" w:rsidRPr="0033582B" w:rsidRDefault="00CB1815" w:rsidP="00A04924">
      <w:pPr>
        <w:pStyle w:val="21"/>
        <w:rPr>
          <w:color w:val="000000" w:themeColor="text1"/>
        </w:rPr>
      </w:pPr>
      <w:bookmarkStart w:id="17" w:name="_Toc230782386"/>
      <w:r w:rsidRPr="0033582B">
        <w:rPr>
          <w:color w:val="000000" w:themeColor="text1"/>
        </w:rPr>
        <w:t>Књига 5: Инжењерскогеолошки, геотехнички, хидрогеолошки и сеизмички услови</w:t>
      </w:r>
      <w:bookmarkEnd w:id="17"/>
    </w:p>
    <w:p w14:paraId="49F7A0B8" w14:textId="77777777" w:rsidR="00CB1815" w:rsidRPr="0033582B" w:rsidRDefault="00CB1815" w:rsidP="00CB1815">
      <w:pPr>
        <w:pStyle w:val="a1"/>
        <w:rPr>
          <w:color w:val="000000" w:themeColor="text1"/>
        </w:rPr>
      </w:pPr>
      <w:r w:rsidRPr="0033582B">
        <w:rPr>
          <w:color w:val="000000" w:themeColor="text1"/>
        </w:rPr>
        <w:t>Књига 5 садржи анализу геолошких, геотехничких, хидрогеолошких и сеизмичких услова за изградњу и експлоатацију РХЕ „Ђердап 3“.</w:t>
      </w:r>
    </w:p>
    <w:p w14:paraId="3BDD9D51"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5367BC3F" w14:textId="4AA7E6CD" w:rsidR="00CB1815" w:rsidRPr="0033582B" w:rsidRDefault="00CB1815" w:rsidP="00DA2CF0">
      <w:pPr>
        <w:pStyle w:val="a0"/>
        <w:rPr>
          <w:color w:val="000000" w:themeColor="text1"/>
        </w:rPr>
      </w:pPr>
      <w:r w:rsidRPr="0033582B">
        <w:rPr>
          <w:color w:val="000000" w:themeColor="text1"/>
        </w:rPr>
        <w:t>геолошка грађа ширег подручја</w:t>
      </w:r>
      <w:r w:rsidR="00352829" w:rsidRPr="0033582B">
        <w:rPr>
          <w:color w:val="000000" w:themeColor="text1"/>
        </w:rPr>
        <w:t xml:space="preserve">, </w:t>
      </w:r>
      <w:r w:rsidRPr="0033582B">
        <w:rPr>
          <w:color w:val="000000" w:themeColor="text1"/>
        </w:rPr>
        <w:t>литолошки саста</w:t>
      </w:r>
      <w:r w:rsidR="00352829" w:rsidRPr="0033582B">
        <w:rPr>
          <w:color w:val="000000" w:themeColor="text1"/>
        </w:rPr>
        <w:t xml:space="preserve">в, </w:t>
      </w:r>
      <w:r w:rsidRPr="0033582B">
        <w:rPr>
          <w:color w:val="000000" w:themeColor="text1"/>
        </w:rPr>
        <w:t>тектонски склоп</w:t>
      </w:r>
      <w:r w:rsidR="00352829" w:rsidRPr="0033582B">
        <w:rPr>
          <w:color w:val="000000" w:themeColor="text1"/>
        </w:rPr>
        <w:t xml:space="preserve">, </w:t>
      </w:r>
      <w:r w:rsidRPr="0033582B">
        <w:rPr>
          <w:color w:val="000000" w:themeColor="text1"/>
        </w:rPr>
        <w:t xml:space="preserve">раседи и зоне слабости; </w:t>
      </w:r>
    </w:p>
    <w:p w14:paraId="13F7767A" w14:textId="6C2820D4" w:rsidR="00FD7F53" w:rsidRPr="0033582B" w:rsidRDefault="00A436F6" w:rsidP="00DA2CF0">
      <w:pPr>
        <w:pStyle w:val="a0"/>
        <w:rPr>
          <w:color w:val="000000" w:themeColor="text1"/>
        </w:rPr>
      </w:pPr>
      <w:r w:rsidRPr="0033582B">
        <w:rPr>
          <w:color w:val="000000" w:themeColor="text1"/>
        </w:rPr>
        <w:t xml:space="preserve">својства </w:t>
      </w:r>
      <w:r w:rsidR="00FD7F53" w:rsidRPr="0033582B">
        <w:rPr>
          <w:color w:val="000000" w:themeColor="text1"/>
        </w:rPr>
        <w:t xml:space="preserve">стенске масе; </w:t>
      </w:r>
    </w:p>
    <w:p w14:paraId="1788EACF" w14:textId="77777777" w:rsidR="00FD7F53" w:rsidRPr="0033582B" w:rsidRDefault="00FD7F53" w:rsidP="00DA2CF0">
      <w:pPr>
        <w:pStyle w:val="a0"/>
        <w:rPr>
          <w:color w:val="000000" w:themeColor="text1"/>
        </w:rPr>
      </w:pPr>
      <w:r w:rsidRPr="0033582B">
        <w:rPr>
          <w:color w:val="000000" w:themeColor="text1"/>
        </w:rPr>
        <w:t xml:space="preserve">стабилност падина и косина; </w:t>
      </w:r>
    </w:p>
    <w:p w14:paraId="7AA4BB6C" w14:textId="06A3BEF0" w:rsidR="00FD7F53" w:rsidRPr="0033582B" w:rsidRDefault="00FD7F53" w:rsidP="00DA2CF0">
      <w:pPr>
        <w:pStyle w:val="a0"/>
        <w:rPr>
          <w:color w:val="000000" w:themeColor="text1"/>
        </w:rPr>
      </w:pPr>
      <w:r w:rsidRPr="0033582B">
        <w:rPr>
          <w:color w:val="000000" w:themeColor="text1"/>
        </w:rPr>
        <w:t>хидрогеолошк</w:t>
      </w:r>
      <w:r w:rsidR="00B139A2" w:rsidRPr="0033582B">
        <w:rPr>
          <w:color w:val="000000" w:themeColor="text1"/>
        </w:rPr>
        <w:t>е</w:t>
      </w:r>
      <w:r w:rsidRPr="0033582B">
        <w:rPr>
          <w:color w:val="000000" w:themeColor="text1"/>
        </w:rPr>
        <w:t xml:space="preserve"> </w:t>
      </w:r>
      <w:r w:rsidR="00B139A2" w:rsidRPr="0033582B">
        <w:rPr>
          <w:color w:val="000000" w:themeColor="text1"/>
        </w:rPr>
        <w:t>карактеристике</w:t>
      </w:r>
      <w:r w:rsidRPr="0033582B">
        <w:rPr>
          <w:color w:val="000000" w:themeColor="text1"/>
        </w:rPr>
        <w:t xml:space="preserve">; </w:t>
      </w:r>
    </w:p>
    <w:p w14:paraId="64CFF037" w14:textId="77777777" w:rsidR="006E3836" w:rsidRPr="0033582B" w:rsidRDefault="006E3836" w:rsidP="00DA2CF0">
      <w:pPr>
        <w:pStyle w:val="a0"/>
        <w:rPr>
          <w:color w:val="000000" w:themeColor="text1"/>
        </w:rPr>
      </w:pPr>
      <w:r w:rsidRPr="0033582B">
        <w:rPr>
          <w:color w:val="000000" w:themeColor="text1"/>
        </w:rPr>
        <w:t>услови за формирање акумулација Песача и Бродица, водонепропусност акумулација и могући губици воде;</w:t>
      </w:r>
    </w:p>
    <w:p w14:paraId="35CFFA9D" w14:textId="77777777" w:rsidR="00FD7F53" w:rsidRPr="0033582B" w:rsidRDefault="00FD7F53" w:rsidP="00DA2CF0">
      <w:pPr>
        <w:pStyle w:val="a0"/>
        <w:rPr>
          <w:color w:val="000000" w:themeColor="text1"/>
        </w:rPr>
      </w:pPr>
      <w:r w:rsidRPr="0033582B">
        <w:rPr>
          <w:color w:val="000000" w:themeColor="text1"/>
        </w:rPr>
        <w:t xml:space="preserve">услови за изградњу брана и прибранских објеката; </w:t>
      </w:r>
    </w:p>
    <w:p w14:paraId="06CE2B03" w14:textId="77777777" w:rsidR="00FD7F53" w:rsidRPr="0033582B" w:rsidRDefault="00FD7F53" w:rsidP="00DA2CF0">
      <w:pPr>
        <w:pStyle w:val="a0"/>
        <w:rPr>
          <w:color w:val="000000" w:themeColor="text1"/>
        </w:rPr>
      </w:pPr>
      <w:r w:rsidRPr="0033582B">
        <w:rPr>
          <w:color w:val="000000" w:themeColor="text1"/>
        </w:rPr>
        <w:t xml:space="preserve">услови за изградњу доводно-одводних тунела; </w:t>
      </w:r>
    </w:p>
    <w:p w14:paraId="2E54BAA1" w14:textId="77777777" w:rsidR="00FD7F53" w:rsidRPr="0033582B" w:rsidRDefault="00FD7F53" w:rsidP="00DA2CF0">
      <w:pPr>
        <w:pStyle w:val="a0"/>
        <w:rPr>
          <w:color w:val="000000" w:themeColor="text1"/>
        </w:rPr>
      </w:pPr>
      <w:r w:rsidRPr="0033582B">
        <w:rPr>
          <w:color w:val="000000" w:themeColor="text1"/>
        </w:rPr>
        <w:t xml:space="preserve">услови за изградњу шахтова; </w:t>
      </w:r>
    </w:p>
    <w:p w14:paraId="0388703C" w14:textId="77777777" w:rsidR="00FD7F53" w:rsidRPr="0033582B" w:rsidRDefault="00FD7F53" w:rsidP="00DA2CF0">
      <w:pPr>
        <w:pStyle w:val="a0"/>
        <w:rPr>
          <w:color w:val="000000" w:themeColor="text1"/>
        </w:rPr>
      </w:pPr>
      <w:r w:rsidRPr="0033582B">
        <w:rPr>
          <w:color w:val="000000" w:themeColor="text1"/>
        </w:rPr>
        <w:t xml:space="preserve">услови за изградњу подземних каверни; </w:t>
      </w:r>
    </w:p>
    <w:p w14:paraId="244654B0" w14:textId="77777777" w:rsidR="00FD7F53" w:rsidRPr="0033582B" w:rsidRDefault="00FD7F53" w:rsidP="00DA2CF0">
      <w:pPr>
        <w:pStyle w:val="a0"/>
        <w:rPr>
          <w:color w:val="000000" w:themeColor="text1"/>
        </w:rPr>
      </w:pPr>
      <w:r w:rsidRPr="0033582B">
        <w:rPr>
          <w:color w:val="000000" w:themeColor="text1"/>
        </w:rPr>
        <w:t xml:space="preserve">услови за шахтну машинску зграду; </w:t>
      </w:r>
    </w:p>
    <w:p w14:paraId="392BA1D4" w14:textId="77777777" w:rsidR="00FD7F53" w:rsidRPr="0033582B" w:rsidRDefault="00FD7F53" w:rsidP="00DA2CF0">
      <w:pPr>
        <w:pStyle w:val="a0"/>
        <w:rPr>
          <w:color w:val="000000" w:themeColor="text1"/>
        </w:rPr>
      </w:pPr>
      <w:r w:rsidRPr="0033582B">
        <w:rPr>
          <w:color w:val="000000" w:themeColor="text1"/>
        </w:rPr>
        <w:t xml:space="preserve">услови за приступне тунеле, приступне путеве и градилишне зоне; </w:t>
      </w:r>
    </w:p>
    <w:p w14:paraId="717B4E21" w14:textId="77777777" w:rsidR="00FD7F53" w:rsidRPr="0033582B" w:rsidRDefault="00FD7F53" w:rsidP="00DA2CF0">
      <w:pPr>
        <w:pStyle w:val="a0"/>
        <w:rPr>
          <w:color w:val="000000" w:themeColor="text1"/>
        </w:rPr>
      </w:pPr>
      <w:r w:rsidRPr="0033582B">
        <w:rPr>
          <w:color w:val="000000" w:themeColor="text1"/>
        </w:rPr>
        <w:t xml:space="preserve">сеизмички услови подручја; </w:t>
      </w:r>
    </w:p>
    <w:p w14:paraId="22714712" w14:textId="77777777" w:rsidR="00FD7F53" w:rsidRPr="0033582B" w:rsidRDefault="00FD7F53" w:rsidP="00DA2CF0">
      <w:pPr>
        <w:pStyle w:val="a0"/>
        <w:rPr>
          <w:color w:val="000000" w:themeColor="text1"/>
        </w:rPr>
      </w:pPr>
      <w:r w:rsidRPr="0033582B">
        <w:rPr>
          <w:color w:val="000000" w:themeColor="text1"/>
        </w:rPr>
        <w:t xml:space="preserve">геотехнички ризици по зонама и објектима; </w:t>
      </w:r>
    </w:p>
    <w:p w14:paraId="03CEA8EB" w14:textId="77777777" w:rsidR="00CB1815" w:rsidRPr="0033582B" w:rsidRDefault="00CB1815" w:rsidP="00DA2CF0">
      <w:pPr>
        <w:pStyle w:val="a0"/>
        <w:rPr>
          <w:color w:val="000000" w:themeColor="text1"/>
        </w:rPr>
      </w:pPr>
      <w:r w:rsidRPr="0033582B">
        <w:rPr>
          <w:color w:val="000000" w:themeColor="text1"/>
        </w:rPr>
        <w:t xml:space="preserve">препоруке за додатна истраживања. </w:t>
      </w:r>
    </w:p>
    <w:p w14:paraId="2A33001D" w14:textId="77777777" w:rsidR="00CB1815" w:rsidRPr="0033582B" w:rsidRDefault="00CB1815" w:rsidP="00CB1815">
      <w:pPr>
        <w:pStyle w:val="a1"/>
        <w:rPr>
          <w:color w:val="000000" w:themeColor="text1"/>
        </w:rPr>
      </w:pPr>
      <w:r w:rsidRPr="0033582B">
        <w:rPr>
          <w:color w:val="000000" w:themeColor="text1"/>
        </w:rPr>
        <w:t>Резултат Књиге 5 је оцена геолошко-геотехничких услова и ограничења која се користе у дефинисању варијанти, техничкој разради, процени инвестиционе вредности и регистру ризика.</w:t>
      </w:r>
    </w:p>
    <w:p w14:paraId="0198209C" w14:textId="5A24121E" w:rsidR="00CB1815" w:rsidRPr="0033582B" w:rsidRDefault="00CB1815" w:rsidP="00A04924">
      <w:pPr>
        <w:pStyle w:val="21"/>
        <w:rPr>
          <w:color w:val="000000" w:themeColor="text1"/>
        </w:rPr>
      </w:pPr>
      <w:bookmarkStart w:id="18" w:name="_Toc230782387"/>
      <w:r w:rsidRPr="0033582B">
        <w:rPr>
          <w:color w:val="000000" w:themeColor="text1"/>
        </w:rPr>
        <w:lastRenderedPageBreak/>
        <w:t>Књига 6: Просторни, еколошки, социјални и култур</w:t>
      </w:r>
      <w:r w:rsidR="0042646E" w:rsidRPr="0033582B">
        <w:rPr>
          <w:color w:val="000000" w:themeColor="text1"/>
        </w:rPr>
        <w:t>о</w:t>
      </w:r>
      <w:r w:rsidR="00C0211B" w:rsidRPr="0033582B">
        <w:rPr>
          <w:color w:val="000000" w:themeColor="text1"/>
        </w:rPr>
        <w:t xml:space="preserve">лошки </w:t>
      </w:r>
      <w:r w:rsidRPr="0033582B">
        <w:rPr>
          <w:color w:val="000000" w:themeColor="text1"/>
        </w:rPr>
        <w:t>услови и ограничења</w:t>
      </w:r>
      <w:bookmarkEnd w:id="18"/>
    </w:p>
    <w:p w14:paraId="4427C139" w14:textId="5AE869E6" w:rsidR="00CB1815" w:rsidRPr="0033582B" w:rsidRDefault="00CB1815" w:rsidP="00CB1815">
      <w:pPr>
        <w:pStyle w:val="a1"/>
        <w:rPr>
          <w:color w:val="000000" w:themeColor="text1"/>
        </w:rPr>
      </w:pPr>
      <w:r w:rsidRPr="0033582B">
        <w:rPr>
          <w:color w:val="000000" w:themeColor="text1"/>
        </w:rPr>
        <w:t>Књига 6 садржи приказ постојећег просторног, еколошког, социјалног и култур</w:t>
      </w:r>
      <w:r w:rsidR="004877E4" w:rsidRPr="0033582B">
        <w:rPr>
          <w:color w:val="000000" w:themeColor="text1"/>
        </w:rPr>
        <w:t>о</w:t>
      </w:r>
      <w:r w:rsidR="0042646E" w:rsidRPr="0033582B">
        <w:rPr>
          <w:color w:val="000000" w:themeColor="text1"/>
        </w:rPr>
        <w:t>л</w:t>
      </w:r>
      <w:r w:rsidR="004877E4" w:rsidRPr="0033582B">
        <w:rPr>
          <w:color w:val="000000" w:themeColor="text1"/>
        </w:rPr>
        <w:t>ошког</w:t>
      </w:r>
      <w:r w:rsidRPr="0033582B">
        <w:rPr>
          <w:color w:val="000000" w:themeColor="text1"/>
        </w:rPr>
        <w:t xml:space="preserve"> стања и ограничења релевантних за изградњу и експлоатацију РХЕ „Ђердап 3“.</w:t>
      </w:r>
    </w:p>
    <w:p w14:paraId="442C80E9" w14:textId="77777777" w:rsidR="00CB1815" w:rsidRPr="0033582B" w:rsidRDefault="00CB1815" w:rsidP="00CB1815">
      <w:pPr>
        <w:pStyle w:val="a1"/>
        <w:rPr>
          <w:color w:val="000000" w:themeColor="text1"/>
        </w:rPr>
      </w:pPr>
      <w:r w:rsidRPr="0033582B">
        <w:rPr>
          <w:color w:val="000000" w:themeColor="text1"/>
        </w:rPr>
        <w:t>Ова књига не замењује Стратешку процену утицаја на животну средину нити процену утицаја на животну средину, већ представља техничко-планску основу за дефинисање и вредновање варијанти у оквиру Генералног пројекта.</w:t>
      </w:r>
    </w:p>
    <w:p w14:paraId="7A5A4621"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6DB619CC" w14:textId="5D0A27A0" w:rsidR="00090564" w:rsidRPr="0033582B" w:rsidRDefault="00090564" w:rsidP="00DA2CF0">
      <w:pPr>
        <w:pStyle w:val="a0"/>
        <w:rPr>
          <w:color w:val="000000" w:themeColor="text1"/>
        </w:rPr>
      </w:pPr>
      <w:r w:rsidRPr="0033582B">
        <w:rPr>
          <w:color w:val="000000" w:themeColor="text1"/>
        </w:rPr>
        <w:t>прелиминарно дефинисана зона посредног и непосредног утицаја Пројекта</w:t>
      </w:r>
      <w:r w:rsidR="005254B8" w:rsidRPr="0033582B">
        <w:rPr>
          <w:color w:val="000000" w:themeColor="text1"/>
        </w:rPr>
        <w:t>;</w:t>
      </w:r>
      <w:r w:rsidRPr="0033582B">
        <w:rPr>
          <w:color w:val="000000" w:themeColor="text1"/>
        </w:rPr>
        <w:t xml:space="preserve"> </w:t>
      </w:r>
    </w:p>
    <w:p w14:paraId="2D2CB86C" w14:textId="454742C9" w:rsidR="00E12A30" w:rsidRPr="0033582B" w:rsidRDefault="00E12A30" w:rsidP="00DA2CF0">
      <w:pPr>
        <w:pStyle w:val="a0"/>
        <w:rPr>
          <w:color w:val="000000" w:themeColor="text1"/>
        </w:rPr>
      </w:pPr>
      <w:r w:rsidRPr="0033582B">
        <w:rPr>
          <w:color w:val="000000" w:themeColor="text1"/>
        </w:rPr>
        <w:t>постојећа и планирана намена простора</w:t>
      </w:r>
      <w:r w:rsidR="00CA2A94" w:rsidRPr="0033582B">
        <w:rPr>
          <w:color w:val="000000" w:themeColor="text1"/>
        </w:rPr>
        <w:t xml:space="preserve"> (шумско, водно, пољопривредно и грађевинско земљиште)</w:t>
      </w:r>
      <w:r w:rsidRPr="0033582B">
        <w:rPr>
          <w:color w:val="000000" w:themeColor="text1"/>
        </w:rPr>
        <w:t xml:space="preserve">; </w:t>
      </w:r>
    </w:p>
    <w:p w14:paraId="07A44A8D" w14:textId="77777777" w:rsidR="00E12A30" w:rsidRPr="0033582B" w:rsidRDefault="00E12A30" w:rsidP="00DA2CF0">
      <w:pPr>
        <w:pStyle w:val="a0"/>
        <w:rPr>
          <w:color w:val="000000" w:themeColor="text1"/>
        </w:rPr>
      </w:pPr>
      <w:r w:rsidRPr="0033582B">
        <w:rPr>
          <w:color w:val="000000" w:themeColor="text1"/>
        </w:rPr>
        <w:t xml:space="preserve">режими заштите у Националном парку „Ђердап“; </w:t>
      </w:r>
    </w:p>
    <w:p w14:paraId="44CCC84E" w14:textId="77777777" w:rsidR="00E12A30" w:rsidRPr="0033582B" w:rsidRDefault="00E12A30" w:rsidP="00DA2CF0">
      <w:pPr>
        <w:pStyle w:val="a0"/>
        <w:rPr>
          <w:color w:val="000000" w:themeColor="text1"/>
        </w:rPr>
      </w:pPr>
      <w:r w:rsidRPr="0033582B">
        <w:rPr>
          <w:color w:val="000000" w:themeColor="text1"/>
        </w:rPr>
        <w:t xml:space="preserve">друга заштићена подручја и осетљиве зоне; </w:t>
      </w:r>
    </w:p>
    <w:p w14:paraId="7F2D444E" w14:textId="77777777" w:rsidR="00E12A30" w:rsidRPr="0033582B" w:rsidRDefault="00E12A30" w:rsidP="00DA2CF0">
      <w:pPr>
        <w:pStyle w:val="a0"/>
        <w:rPr>
          <w:color w:val="000000" w:themeColor="text1"/>
        </w:rPr>
      </w:pPr>
      <w:r w:rsidRPr="0033582B">
        <w:rPr>
          <w:color w:val="000000" w:themeColor="text1"/>
        </w:rPr>
        <w:t xml:space="preserve">природне вредности; </w:t>
      </w:r>
    </w:p>
    <w:p w14:paraId="06A25ABA" w14:textId="77777777" w:rsidR="00E12A30" w:rsidRPr="0033582B" w:rsidRDefault="00E12A30" w:rsidP="00DA2CF0">
      <w:pPr>
        <w:pStyle w:val="a0"/>
        <w:rPr>
          <w:color w:val="000000" w:themeColor="text1"/>
        </w:rPr>
      </w:pPr>
      <w:r w:rsidRPr="0033582B">
        <w:rPr>
          <w:color w:val="000000" w:themeColor="text1"/>
        </w:rPr>
        <w:t xml:space="preserve">станишта, биодиверзитет и рибљи фонд на нивоу расположивих података; </w:t>
      </w:r>
    </w:p>
    <w:p w14:paraId="1D7F44C0" w14:textId="77777777" w:rsidR="00E12A30" w:rsidRPr="0033582B" w:rsidRDefault="00E12A30" w:rsidP="00DA2CF0">
      <w:pPr>
        <w:pStyle w:val="a0"/>
        <w:rPr>
          <w:color w:val="000000" w:themeColor="text1"/>
        </w:rPr>
      </w:pPr>
      <w:r w:rsidRPr="0033582B">
        <w:rPr>
          <w:color w:val="000000" w:themeColor="text1"/>
        </w:rPr>
        <w:t xml:space="preserve">културна добра и зоне културног наслеђа; </w:t>
      </w:r>
    </w:p>
    <w:p w14:paraId="7B95F7BB" w14:textId="77777777" w:rsidR="00E12A30" w:rsidRPr="0033582B" w:rsidRDefault="00E12A30" w:rsidP="00DA2CF0">
      <w:pPr>
        <w:pStyle w:val="a0"/>
        <w:rPr>
          <w:color w:val="000000" w:themeColor="text1"/>
        </w:rPr>
      </w:pPr>
      <w:r w:rsidRPr="0033582B">
        <w:rPr>
          <w:color w:val="000000" w:themeColor="text1"/>
        </w:rPr>
        <w:t xml:space="preserve">постојећа и планирана инфраструктура; </w:t>
      </w:r>
    </w:p>
    <w:p w14:paraId="17002406" w14:textId="77777777" w:rsidR="00E12A30" w:rsidRPr="0033582B" w:rsidRDefault="00E12A30" w:rsidP="00DA2CF0">
      <w:pPr>
        <w:pStyle w:val="a0"/>
        <w:rPr>
          <w:color w:val="000000" w:themeColor="text1"/>
        </w:rPr>
      </w:pPr>
      <w:r w:rsidRPr="0033582B">
        <w:rPr>
          <w:color w:val="000000" w:themeColor="text1"/>
        </w:rPr>
        <w:t xml:space="preserve">потенцијалне потребе за експропријацијом; </w:t>
      </w:r>
    </w:p>
    <w:p w14:paraId="5170D7C6" w14:textId="150136F7" w:rsidR="00E12A30" w:rsidRPr="0033582B" w:rsidRDefault="00E12A30" w:rsidP="00DA2CF0">
      <w:pPr>
        <w:pStyle w:val="a0"/>
        <w:rPr>
          <w:color w:val="000000" w:themeColor="text1"/>
        </w:rPr>
      </w:pPr>
      <w:r w:rsidRPr="0033582B">
        <w:rPr>
          <w:color w:val="000000" w:themeColor="text1"/>
        </w:rPr>
        <w:t>социјални услови и ограничења</w:t>
      </w:r>
      <w:r w:rsidR="005E00B3" w:rsidRPr="0033582B">
        <w:rPr>
          <w:color w:val="000000" w:themeColor="text1"/>
        </w:rPr>
        <w:t xml:space="preserve"> (</w:t>
      </w:r>
      <w:r w:rsidRPr="0033582B">
        <w:rPr>
          <w:color w:val="000000" w:themeColor="text1"/>
        </w:rPr>
        <w:t>током изградње</w:t>
      </w:r>
      <w:r w:rsidR="005E00B3" w:rsidRPr="0033582B">
        <w:rPr>
          <w:color w:val="000000" w:themeColor="text1"/>
        </w:rPr>
        <w:t xml:space="preserve"> и </w:t>
      </w:r>
      <w:r w:rsidRPr="0033582B">
        <w:rPr>
          <w:color w:val="000000" w:themeColor="text1"/>
        </w:rPr>
        <w:t>током експлоатације</w:t>
      </w:r>
      <w:r w:rsidR="005E00B3" w:rsidRPr="0033582B">
        <w:rPr>
          <w:color w:val="000000" w:themeColor="text1"/>
        </w:rPr>
        <w:t>)</w:t>
      </w:r>
      <w:r w:rsidRPr="0033582B">
        <w:rPr>
          <w:color w:val="000000" w:themeColor="text1"/>
        </w:rPr>
        <w:t xml:space="preserve">; </w:t>
      </w:r>
    </w:p>
    <w:p w14:paraId="217DD477" w14:textId="1067F2BA" w:rsidR="00E12A30" w:rsidRPr="0033582B" w:rsidRDefault="00E12A30" w:rsidP="00DA2CF0">
      <w:pPr>
        <w:pStyle w:val="a0"/>
        <w:rPr>
          <w:color w:val="000000" w:themeColor="text1"/>
        </w:rPr>
      </w:pPr>
      <w:r w:rsidRPr="0033582B">
        <w:rPr>
          <w:color w:val="000000" w:themeColor="text1"/>
        </w:rPr>
        <w:t>карта ограничења</w:t>
      </w:r>
      <w:r w:rsidR="00AF6D06" w:rsidRPr="0033582B">
        <w:rPr>
          <w:color w:val="000000" w:themeColor="text1"/>
        </w:rPr>
        <w:t xml:space="preserve"> (</w:t>
      </w:r>
      <w:r w:rsidRPr="0033582B">
        <w:rPr>
          <w:color w:val="000000" w:themeColor="text1"/>
        </w:rPr>
        <w:t>зоне у којима је изградња неприхватљива</w:t>
      </w:r>
      <w:r w:rsidR="00AF6D06" w:rsidRPr="0033582B">
        <w:rPr>
          <w:color w:val="000000" w:themeColor="text1"/>
        </w:rPr>
        <w:t xml:space="preserve">, </w:t>
      </w:r>
      <w:r w:rsidRPr="0033582B">
        <w:rPr>
          <w:color w:val="000000" w:themeColor="text1"/>
        </w:rPr>
        <w:t>зоне у којима је изградња условно могућа</w:t>
      </w:r>
      <w:r w:rsidR="00AF6D06" w:rsidRPr="0033582B">
        <w:rPr>
          <w:color w:val="000000" w:themeColor="text1"/>
        </w:rPr>
        <w:t xml:space="preserve">, </w:t>
      </w:r>
      <w:r w:rsidRPr="0033582B">
        <w:rPr>
          <w:color w:val="000000" w:themeColor="text1"/>
        </w:rPr>
        <w:t>зоне у којима су потребне посебне мере заштите</w:t>
      </w:r>
      <w:r w:rsidR="00AF6D06" w:rsidRPr="0033582B">
        <w:rPr>
          <w:color w:val="000000" w:themeColor="text1"/>
        </w:rPr>
        <w:t>)</w:t>
      </w:r>
      <w:r w:rsidR="005E00B3" w:rsidRPr="0033582B">
        <w:rPr>
          <w:color w:val="000000" w:themeColor="text1"/>
        </w:rPr>
        <w:t xml:space="preserve">. </w:t>
      </w:r>
    </w:p>
    <w:p w14:paraId="22376434" w14:textId="3DB368D5" w:rsidR="00CB1815" w:rsidRPr="0033582B" w:rsidRDefault="00CB1815" w:rsidP="00CB1815">
      <w:pPr>
        <w:pStyle w:val="a1"/>
        <w:rPr>
          <w:color w:val="000000" w:themeColor="text1"/>
        </w:rPr>
      </w:pPr>
      <w:r w:rsidRPr="0033582B">
        <w:rPr>
          <w:color w:val="000000" w:themeColor="text1"/>
        </w:rPr>
        <w:t>Резултат Књиге 6 је систематизован скуп просторних, еколошких, социјалних и култур</w:t>
      </w:r>
      <w:r w:rsidR="00E67B1E" w:rsidRPr="0033582B">
        <w:rPr>
          <w:color w:val="000000" w:themeColor="text1"/>
        </w:rPr>
        <w:t>олошких</w:t>
      </w:r>
      <w:r w:rsidRPr="0033582B">
        <w:rPr>
          <w:color w:val="000000" w:themeColor="text1"/>
        </w:rPr>
        <w:t xml:space="preserve"> услова и ограничења који се користи у Књизи 8, књигама техничке разраде варијанти и у припреми Просторног плана подручја посебне намене.</w:t>
      </w:r>
    </w:p>
    <w:p w14:paraId="420BF163" w14:textId="06245492" w:rsidR="00CB1815" w:rsidRPr="0033582B" w:rsidRDefault="00CB1815" w:rsidP="00A04924">
      <w:pPr>
        <w:pStyle w:val="21"/>
        <w:rPr>
          <w:color w:val="000000" w:themeColor="text1"/>
        </w:rPr>
      </w:pPr>
      <w:bookmarkStart w:id="19" w:name="_Toc230782388"/>
      <w:r w:rsidRPr="0033582B">
        <w:rPr>
          <w:color w:val="000000" w:themeColor="text1"/>
        </w:rPr>
        <w:t>Књига 7: Правно-институционални и прекогранични оквир</w:t>
      </w:r>
      <w:bookmarkEnd w:id="19"/>
    </w:p>
    <w:p w14:paraId="5F383C47" w14:textId="77777777" w:rsidR="00CB1815" w:rsidRPr="0033582B" w:rsidRDefault="00CB1815" w:rsidP="00CB1815">
      <w:pPr>
        <w:pStyle w:val="a1"/>
        <w:rPr>
          <w:color w:val="000000" w:themeColor="text1"/>
        </w:rPr>
      </w:pPr>
      <w:r w:rsidRPr="0033582B">
        <w:rPr>
          <w:color w:val="000000" w:themeColor="text1"/>
        </w:rPr>
        <w:t>Књига 7 садржи анализу правног, институционалног и прекограничног оквира релевантног за развој, изградњу и експлоатацију РХЕ „Ђердап 3“.</w:t>
      </w:r>
    </w:p>
    <w:p w14:paraId="0B6D5D6B"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507B2A34" w14:textId="323E18B5" w:rsidR="00CB1815" w:rsidRPr="0033582B" w:rsidRDefault="00CB1815" w:rsidP="00DA2CF0">
      <w:pPr>
        <w:pStyle w:val="a0"/>
        <w:rPr>
          <w:color w:val="000000" w:themeColor="text1"/>
        </w:rPr>
      </w:pPr>
      <w:r w:rsidRPr="0033582B">
        <w:rPr>
          <w:color w:val="000000" w:themeColor="text1"/>
        </w:rPr>
        <w:t>национални прописи релевантни за Пројекат</w:t>
      </w:r>
      <w:r w:rsidR="00544947" w:rsidRPr="0033582B">
        <w:rPr>
          <w:color w:val="000000" w:themeColor="text1"/>
        </w:rPr>
        <w:t xml:space="preserve">, укључујући прописе </w:t>
      </w:r>
      <w:r w:rsidRPr="0033582B">
        <w:rPr>
          <w:color w:val="000000" w:themeColor="text1"/>
        </w:rPr>
        <w:t xml:space="preserve">из области енергетике, вода, пловидбе, планирања и изградње, заштите природе и заштите животне средине; </w:t>
      </w:r>
    </w:p>
    <w:p w14:paraId="200EF15F" w14:textId="4D5BB0DB" w:rsidR="00CB1815" w:rsidRPr="0033582B" w:rsidRDefault="00CB1815" w:rsidP="00DA2CF0">
      <w:pPr>
        <w:pStyle w:val="a0"/>
        <w:rPr>
          <w:color w:val="000000" w:themeColor="text1"/>
        </w:rPr>
      </w:pPr>
      <w:r w:rsidRPr="0033582B">
        <w:rPr>
          <w:color w:val="000000" w:themeColor="text1"/>
        </w:rPr>
        <w:t>међудржавни споразуми Републике Србије и Румуније релевантни за ХЕПС „Ђердап“</w:t>
      </w:r>
      <w:r w:rsidR="00F778BE" w:rsidRPr="0033582B">
        <w:rPr>
          <w:color w:val="000000" w:themeColor="text1"/>
        </w:rPr>
        <w:t>;</w:t>
      </w:r>
    </w:p>
    <w:p w14:paraId="784E933D" w14:textId="77777777" w:rsidR="00CB1815" w:rsidRPr="0033582B" w:rsidRDefault="00CB1815" w:rsidP="00DA2CF0">
      <w:pPr>
        <w:pStyle w:val="a0"/>
        <w:rPr>
          <w:color w:val="000000" w:themeColor="text1"/>
        </w:rPr>
      </w:pPr>
      <w:r w:rsidRPr="0033582B">
        <w:rPr>
          <w:color w:val="000000" w:themeColor="text1"/>
        </w:rPr>
        <w:t xml:space="preserve">акти, правилници и процедуре мешовитих српско-румунских органа; </w:t>
      </w:r>
    </w:p>
    <w:p w14:paraId="7973812B" w14:textId="77777777" w:rsidR="00CB1815" w:rsidRPr="0033582B" w:rsidRDefault="00CB1815" w:rsidP="00DA2CF0">
      <w:pPr>
        <w:pStyle w:val="a0"/>
        <w:rPr>
          <w:color w:val="000000" w:themeColor="text1"/>
        </w:rPr>
      </w:pPr>
      <w:r w:rsidRPr="0033582B">
        <w:rPr>
          <w:color w:val="000000" w:themeColor="text1"/>
        </w:rPr>
        <w:t xml:space="preserve">постојећа правила управљања водним и енергетским режимом система „Ђердап“; </w:t>
      </w:r>
    </w:p>
    <w:p w14:paraId="5F2F521E" w14:textId="77777777" w:rsidR="00CB1815" w:rsidRPr="0033582B" w:rsidRDefault="00CB1815" w:rsidP="00DA2CF0">
      <w:pPr>
        <w:pStyle w:val="a0"/>
        <w:rPr>
          <w:color w:val="000000" w:themeColor="text1"/>
        </w:rPr>
      </w:pPr>
      <w:r w:rsidRPr="0033582B">
        <w:rPr>
          <w:color w:val="000000" w:themeColor="text1"/>
        </w:rPr>
        <w:t xml:space="preserve">институције које морају бити укључене у развој Пројекта; </w:t>
      </w:r>
    </w:p>
    <w:p w14:paraId="356E40B6" w14:textId="77777777" w:rsidR="00CB1815" w:rsidRPr="0033582B" w:rsidRDefault="00CB1815" w:rsidP="00DA2CF0">
      <w:pPr>
        <w:pStyle w:val="a0"/>
        <w:rPr>
          <w:color w:val="000000" w:themeColor="text1"/>
        </w:rPr>
      </w:pPr>
      <w:r w:rsidRPr="0033582B">
        <w:rPr>
          <w:color w:val="000000" w:themeColor="text1"/>
        </w:rPr>
        <w:t xml:space="preserve">поступци прибављања услова, мишљења, сагласности и дозвола; </w:t>
      </w:r>
    </w:p>
    <w:p w14:paraId="61B54A9A" w14:textId="77777777" w:rsidR="00CB1815" w:rsidRPr="0033582B" w:rsidRDefault="00CB1815" w:rsidP="00DA2CF0">
      <w:pPr>
        <w:pStyle w:val="a0"/>
        <w:rPr>
          <w:color w:val="000000" w:themeColor="text1"/>
        </w:rPr>
      </w:pPr>
      <w:r w:rsidRPr="0033582B">
        <w:rPr>
          <w:color w:val="000000" w:themeColor="text1"/>
        </w:rPr>
        <w:t xml:space="preserve">процедуре прекограничног усаглашавања; </w:t>
      </w:r>
    </w:p>
    <w:p w14:paraId="2E4684B0" w14:textId="77777777" w:rsidR="002218F2" w:rsidRPr="0033582B" w:rsidRDefault="00CB1815" w:rsidP="00DA2CF0">
      <w:pPr>
        <w:pStyle w:val="a0"/>
        <w:rPr>
          <w:color w:val="000000" w:themeColor="text1"/>
        </w:rPr>
      </w:pPr>
      <w:r w:rsidRPr="0033582B">
        <w:rPr>
          <w:color w:val="000000" w:themeColor="text1"/>
        </w:rPr>
        <w:t>правни и институционални услови за фазну реализацију</w:t>
      </w:r>
      <w:r w:rsidR="002218F2" w:rsidRPr="0033582B">
        <w:rPr>
          <w:color w:val="000000" w:themeColor="text1"/>
        </w:rPr>
        <w:t>;</w:t>
      </w:r>
      <w:r w:rsidR="00F778BE" w:rsidRPr="0033582B">
        <w:rPr>
          <w:color w:val="000000" w:themeColor="text1"/>
        </w:rPr>
        <w:t xml:space="preserve"> </w:t>
      </w:r>
    </w:p>
    <w:p w14:paraId="5BFCE6C2" w14:textId="77777777" w:rsidR="00853557" w:rsidRPr="0033582B" w:rsidRDefault="00853557" w:rsidP="00DA2CF0">
      <w:pPr>
        <w:pStyle w:val="a0"/>
        <w:rPr>
          <w:color w:val="000000" w:themeColor="text1"/>
        </w:rPr>
      </w:pPr>
      <w:r w:rsidRPr="0033582B">
        <w:rPr>
          <w:color w:val="000000" w:themeColor="text1"/>
        </w:rPr>
        <w:t xml:space="preserve">потенцијални блокирајући правни или институционални услови; </w:t>
      </w:r>
    </w:p>
    <w:p w14:paraId="58A93999" w14:textId="77777777" w:rsidR="00CB1815" w:rsidRPr="0033582B" w:rsidRDefault="00CB1815" w:rsidP="00DA2CF0">
      <w:pPr>
        <w:pStyle w:val="a0"/>
        <w:rPr>
          <w:color w:val="000000" w:themeColor="text1"/>
        </w:rPr>
      </w:pPr>
      <w:r w:rsidRPr="0033582B">
        <w:rPr>
          <w:color w:val="000000" w:themeColor="text1"/>
        </w:rPr>
        <w:lastRenderedPageBreak/>
        <w:t xml:space="preserve">питања која је потребно припремити за комуникацију са румунском страном. </w:t>
      </w:r>
    </w:p>
    <w:p w14:paraId="6F138B8E" w14:textId="77777777" w:rsidR="00CB1815" w:rsidRPr="0033582B" w:rsidRDefault="00CB1815" w:rsidP="00CB1815">
      <w:pPr>
        <w:pStyle w:val="a1"/>
        <w:rPr>
          <w:color w:val="000000" w:themeColor="text1"/>
        </w:rPr>
      </w:pPr>
      <w:r w:rsidRPr="0033582B">
        <w:rPr>
          <w:color w:val="000000" w:themeColor="text1"/>
        </w:rPr>
        <w:t>Књига 7 приказује постојећи правно-институционални оквир и ограничења. Утицај конкретних варијанти на сложеност прекограничног усаглашавања приказује се у Књизи 13 и Књизи 15.</w:t>
      </w:r>
    </w:p>
    <w:p w14:paraId="5BDDB2C8" w14:textId="1731B393" w:rsidR="00CB1815" w:rsidRPr="0033582B" w:rsidRDefault="00CB1815" w:rsidP="00A04924">
      <w:pPr>
        <w:pStyle w:val="21"/>
        <w:rPr>
          <w:color w:val="000000" w:themeColor="text1"/>
        </w:rPr>
      </w:pPr>
      <w:bookmarkStart w:id="20" w:name="_Toc230782389"/>
      <w:r w:rsidRPr="0033582B">
        <w:rPr>
          <w:color w:val="000000" w:themeColor="text1"/>
        </w:rPr>
        <w:t>Књига 8: Пројектни параметри, критеријуми, ограничења и дефинисане варијанте</w:t>
      </w:r>
      <w:bookmarkEnd w:id="20"/>
    </w:p>
    <w:p w14:paraId="63208795" w14:textId="77777777" w:rsidR="00CB1815" w:rsidRPr="0033582B" w:rsidRDefault="00CB1815" w:rsidP="00CB1815">
      <w:pPr>
        <w:pStyle w:val="a1"/>
        <w:rPr>
          <w:color w:val="000000" w:themeColor="text1"/>
        </w:rPr>
      </w:pPr>
      <w:r w:rsidRPr="0033582B">
        <w:rPr>
          <w:color w:val="000000" w:themeColor="text1"/>
        </w:rPr>
        <w:t>Књига 8 представља прелазну књигу између приказа постојећег стања и услова, са једне стране, и техничке разраде варијанти, са друге стране.</w:t>
      </w:r>
    </w:p>
    <w:p w14:paraId="71FE52AA" w14:textId="77777777" w:rsidR="00CB1815" w:rsidRPr="0033582B" w:rsidRDefault="00CB1815" w:rsidP="00CB1815">
      <w:pPr>
        <w:pStyle w:val="a1"/>
        <w:rPr>
          <w:color w:val="000000" w:themeColor="text1"/>
        </w:rPr>
      </w:pPr>
      <w:r w:rsidRPr="0033582B">
        <w:rPr>
          <w:color w:val="000000" w:themeColor="text1"/>
        </w:rPr>
        <w:t>У овој књизи се, на основу резултата Књига 1–7, дефинишу:</w:t>
      </w:r>
    </w:p>
    <w:p w14:paraId="44B64768" w14:textId="77777777" w:rsidR="00CB1815" w:rsidRPr="0033582B" w:rsidRDefault="00CB1815" w:rsidP="00DA2CF0">
      <w:pPr>
        <w:pStyle w:val="a0"/>
        <w:rPr>
          <w:color w:val="000000" w:themeColor="text1"/>
        </w:rPr>
      </w:pPr>
      <w:r w:rsidRPr="0033582B">
        <w:rPr>
          <w:color w:val="000000" w:themeColor="text1"/>
        </w:rPr>
        <w:t xml:space="preserve">пројектни циљеви; </w:t>
      </w:r>
    </w:p>
    <w:p w14:paraId="1FDE402B" w14:textId="77777777" w:rsidR="00CB1815" w:rsidRPr="0033582B" w:rsidRDefault="00CB1815" w:rsidP="00DA2CF0">
      <w:pPr>
        <w:pStyle w:val="a0"/>
        <w:rPr>
          <w:color w:val="000000" w:themeColor="text1"/>
        </w:rPr>
      </w:pPr>
      <w:r w:rsidRPr="0033582B">
        <w:rPr>
          <w:color w:val="000000" w:themeColor="text1"/>
        </w:rPr>
        <w:t xml:space="preserve">основни функционални захтеви система; </w:t>
      </w:r>
    </w:p>
    <w:p w14:paraId="2C506DDD" w14:textId="77777777" w:rsidR="00CB1815" w:rsidRPr="0033582B" w:rsidRDefault="00CB1815" w:rsidP="00DA2CF0">
      <w:pPr>
        <w:pStyle w:val="a0"/>
        <w:rPr>
          <w:color w:val="000000" w:themeColor="text1"/>
        </w:rPr>
      </w:pPr>
      <w:r w:rsidRPr="0033582B">
        <w:rPr>
          <w:color w:val="000000" w:themeColor="text1"/>
        </w:rPr>
        <w:t xml:space="preserve">меродавни сценарији; </w:t>
      </w:r>
    </w:p>
    <w:p w14:paraId="249392A0" w14:textId="77777777" w:rsidR="00CB1815" w:rsidRPr="0033582B" w:rsidRDefault="00CB1815" w:rsidP="00DA2CF0">
      <w:pPr>
        <w:pStyle w:val="a0"/>
        <w:rPr>
          <w:color w:val="000000" w:themeColor="text1"/>
        </w:rPr>
      </w:pPr>
      <w:r w:rsidRPr="0033582B">
        <w:rPr>
          <w:color w:val="000000" w:themeColor="text1"/>
        </w:rPr>
        <w:t xml:space="preserve">меродавни пројектни параметри; </w:t>
      </w:r>
    </w:p>
    <w:p w14:paraId="4C6CC7B6" w14:textId="77777777" w:rsidR="00CB1815" w:rsidRPr="0033582B" w:rsidRDefault="00CB1815" w:rsidP="00DA2CF0">
      <w:pPr>
        <w:pStyle w:val="a0"/>
        <w:rPr>
          <w:color w:val="000000" w:themeColor="text1"/>
        </w:rPr>
      </w:pPr>
      <w:r w:rsidRPr="0033582B">
        <w:rPr>
          <w:color w:val="000000" w:themeColor="text1"/>
        </w:rPr>
        <w:t xml:space="preserve">распон инсталисаних снага које се анализирају; </w:t>
      </w:r>
    </w:p>
    <w:p w14:paraId="043664D1" w14:textId="77777777" w:rsidR="00CB1815" w:rsidRPr="0033582B" w:rsidRDefault="00CB1815" w:rsidP="00DA2CF0">
      <w:pPr>
        <w:pStyle w:val="a0"/>
        <w:rPr>
          <w:color w:val="000000" w:themeColor="text1"/>
        </w:rPr>
      </w:pPr>
      <w:r w:rsidRPr="0033582B">
        <w:rPr>
          <w:color w:val="000000" w:themeColor="text1"/>
        </w:rPr>
        <w:t xml:space="preserve">распон капацитета складиштења; </w:t>
      </w:r>
    </w:p>
    <w:p w14:paraId="2214DC53" w14:textId="77777777" w:rsidR="00CB4301" w:rsidRPr="0033582B" w:rsidRDefault="00CB4301" w:rsidP="00DA2CF0">
      <w:pPr>
        <w:pStyle w:val="a0"/>
        <w:rPr>
          <w:color w:val="000000" w:themeColor="text1"/>
        </w:rPr>
      </w:pPr>
      <w:r w:rsidRPr="0033582B">
        <w:rPr>
          <w:color w:val="000000" w:themeColor="text1"/>
        </w:rPr>
        <w:t xml:space="preserve">елиминациони критеријуми; </w:t>
      </w:r>
    </w:p>
    <w:p w14:paraId="7C39BA2A" w14:textId="1364C988" w:rsidR="00CB4301" w:rsidRPr="0033582B" w:rsidRDefault="00CB4301" w:rsidP="00DA2CF0">
      <w:pPr>
        <w:pStyle w:val="a0"/>
        <w:rPr>
          <w:color w:val="000000" w:themeColor="text1"/>
        </w:rPr>
      </w:pPr>
      <w:r w:rsidRPr="0033582B">
        <w:rPr>
          <w:color w:val="000000" w:themeColor="text1"/>
        </w:rPr>
        <w:t xml:space="preserve">критеријуми за рангирање и методологија упоредног вредновања; </w:t>
      </w:r>
    </w:p>
    <w:p w14:paraId="3B15F321" w14:textId="77777777" w:rsidR="00CB4301" w:rsidRPr="0033582B" w:rsidRDefault="00CB4301" w:rsidP="00DA2CF0">
      <w:pPr>
        <w:pStyle w:val="a0"/>
        <w:rPr>
          <w:color w:val="000000" w:themeColor="text1"/>
        </w:rPr>
      </w:pPr>
      <w:r w:rsidRPr="0033582B">
        <w:rPr>
          <w:color w:val="000000" w:themeColor="text1"/>
        </w:rPr>
        <w:t xml:space="preserve">начин третирања фазности; </w:t>
      </w:r>
    </w:p>
    <w:p w14:paraId="2CADFD82" w14:textId="77777777" w:rsidR="00CB1815" w:rsidRPr="0033582B" w:rsidRDefault="00CB1815" w:rsidP="00DA2CF0">
      <w:pPr>
        <w:pStyle w:val="a0"/>
        <w:rPr>
          <w:color w:val="000000" w:themeColor="text1"/>
        </w:rPr>
      </w:pPr>
      <w:r w:rsidRPr="0033582B">
        <w:rPr>
          <w:color w:val="000000" w:themeColor="text1"/>
        </w:rPr>
        <w:t xml:space="preserve">дефинисане варијанте за техничку разраду. </w:t>
      </w:r>
    </w:p>
    <w:p w14:paraId="29E32AE3" w14:textId="77777777" w:rsidR="00CB1815" w:rsidRPr="0033582B" w:rsidRDefault="00CB1815" w:rsidP="00CB1815">
      <w:pPr>
        <w:pStyle w:val="a1"/>
        <w:rPr>
          <w:color w:val="000000" w:themeColor="text1"/>
        </w:rPr>
      </w:pPr>
      <w:r w:rsidRPr="0033582B">
        <w:rPr>
          <w:color w:val="000000" w:themeColor="text1"/>
        </w:rPr>
        <w:t>Књига 8 обавезно дефинише четири варијанте које су предмет техничке разраде:</w:t>
      </w:r>
    </w:p>
    <w:p w14:paraId="739F5A0C" w14:textId="4124BC22" w:rsidR="001C753D" w:rsidRPr="0033582B" w:rsidRDefault="00CB1815" w:rsidP="009D143E">
      <w:pPr>
        <w:pStyle w:val="4"/>
        <w:rPr>
          <w:color w:val="000000" w:themeColor="text1"/>
        </w:rPr>
      </w:pPr>
      <w:r w:rsidRPr="0033582B">
        <w:rPr>
          <w:color w:val="000000" w:themeColor="text1"/>
        </w:rPr>
        <w:t>Варијанта В1 — Песача, шахтна машинска зграда</w:t>
      </w:r>
    </w:p>
    <w:p w14:paraId="0AF104F5" w14:textId="03807F46" w:rsidR="00CB1815" w:rsidRPr="0033582B" w:rsidRDefault="00CB1815" w:rsidP="00CB1815">
      <w:pPr>
        <w:pStyle w:val="a1"/>
        <w:rPr>
          <w:b/>
          <w:bCs/>
          <w:color w:val="000000" w:themeColor="text1"/>
        </w:rPr>
      </w:pPr>
      <w:r w:rsidRPr="0033582B">
        <w:rPr>
          <w:color w:val="000000" w:themeColor="text1"/>
        </w:rPr>
        <w:t>Варијанта подразумева коришћење Дунава као доње акумулације и акумулације Песача као горње акумулације, са машинском зградом решеном као шахтна машинска зграда у зони десне обале Дунава.</w:t>
      </w:r>
    </w:p>
    <w:p w14:paraId="67701D8A" w14:textId="77777777" w:rsidR="009D143E" w:rsidRPr="0033582B" w:rsidRDefault="00CB1815" w:rsidP="009D143E">
      <w:pPr>
        <w:pStyle w:val="4"/>
        <w:rPr>
          <w:color w:val="000000" w:themeColor="text1"/>
        </w:rPr>
      </w:pPr>
      <w:r w:rsidRPr="0033582B">
        <w:rPr>
          <w:color w:val="000000" w:themeColor="text1"/>
        </w:rPr>
        <w:t>Варијанта В2 — Песача, кавернска машинска зграда</w:t>
      </w:r>
    </w:p>
    <w:p w14:paraId="5B57F136" w14:textId="532A146B" w:rsidR="00CB1815" w:rsidRPr="0033582B" w:rsidRDefault="00CB1815" w:rsidP="00CB1815">
      <w:pPr>
        <w:pStyle w:val="a1"/>
        <w:rPr>
          <w:color w:val="000000" w:themeColor="text1"/>
        </w:rPr>
      </w:pPr>
      <w:r w:rsidRPr="0033582B">
        <w:rPr>
          <w:color w:val="000000" w:themeColor="text1"/>
        </w:rPr>
        <w:t>Варијанта подразумева коришћење Дунава као доње акумулације и акумулације Песача као горње акумулације, са машинском зградом решеном као подземна каверна.</w:t>
      </w:r>
    </w:p>
    <w:p w14:paraId="143381CB" w14:textId="77777777" w:rsidR="009D143E" w:rsidRPr="0033582B" w:rsidRDefault="00CB1815" w:rsidP="009D143E">
      <w:pPr>
        <w:pStyle w:val="4"/>
        <w:rPr>
          <w:color w:val="000000" w:themeColor="text1"/>
        </w:rPr>
      </w:pPr>
      <w:r w:rsidRPr="0033582B">
        <w:rPr>
          <w:color w:val="000000" w:themeColor="text1"/>
        </w:rPr>
        <w:t>Варијанта В3 — Песача–Бродица, кавернска машинска зграда</w:t>
      </w:r>
    </w:p>
    <w:p w14:paraId="57CD8606" w14:textId="17070BF6" w:rsidR="00CB1815" w:rsidRPr="0033582B" w:rsidRDefault="00CB1815" w:rsidP="00CB1815">
      <w:pPr>
        <w:pStyle w:val="a1"/>
        <w:rPr>
          <w:color w:val="000000" w:themeColor="text1"/>
        </w:rPr>
      </w:pPr>
      <w:r w:rsidRPr="0033582B">
        <w:rPr>
          <w:color w:val="000000" w:themeColor="text1"/>
        </w:rPr>
        <w:t>Варијанта подразумева систем са акумулацијама Песача и Бродица, повезаним у функционалну целину, са машинском зградом решеном као подземна каверна. У оквиру ове варијанте обавезно се анализира фазна реализација, укључујући фазу са акумулацијом Песача и фазу накнадног укључења акумулације Бродица.</w:t>
      </w:r>
    </w:p>
    <w:p w14:paraId="01F17B4C" w14:textId="77777777" w:rsidR="009D143E" w:rsidRPr="0033582B" w:rsidRDefault="00CB1815" w:rsidP="009D143E">
      <w:pPr>
        <w:pStyle w:val="4"/>
        <w:rPr>
          <w:color w:val="000000" w:themeColor="text1"/>
        </w:rPr>
      </w:pPr>
      <w:r w:rsidRPr="0033582B">
        <w:rPr>
          <w:color w:val="000000" w:themeColor="text1"/>
        </w:rPr>
        <w:t>Варијанта В4 — Песача–Бродица, шахтна машинска зграда</w:t>
      </w:r>
    </w:p>
    <w:p w14:paraId="029B731E" w14:textId="2813D3B9" w:rsidR="00CB1815" w:rsidRPr="0033582B" w:rsidRDefault="00CB1815" w:rsidP="00CB1815">
      <w:pPr>
        <w:pStyle w:val="a1"/>
        <w:rPr>
          <w:color w:val="000000" w:themeColor="text1"/>
        </w:rPr>
      </w:pPr>
      <w:r w:rsidRPr="0033582B">
        <w:rPr>
          <w:color w:val="000000" w:themeColor="text1"/>
        </w:rPr>
        <w:t>Варијанта подразумева систем са акумулацијама Песача и Бродица, повезаним у функционалну целину, са машинском зградом решеном као шахтна машинска зграда. У оквиру ове варијанте обавезно се анализира фазна реализација, укључујући фазу са акумулацијом Песача и фазу накнадног укључења акумулације Бродица.</w:t>
      </w:r>
    </w:p>
    <w:p w14:paraId="209BFEB2" w14:textId="188AA7C6" w:rsidR="00CB1815" w:rsidRPr="0033582B" w:rsidRDefault="00CB1815" w:rsidP="00CB1815">
      <w:pPr>
        <w:pStyle w:val="a1"/>
        <w:rPr>
          <w:color w:val="000000" w:themeColor="text1"/>
        </w:rPr>
      </w:pPr>
      <w:r w:rsidRPr="0033582B">
        <w:rPr>
          <w:color w:val="000000" w:themeColor="text1"/>
        </w:rPr>
        <w:t xml:space="preserve">У Књизи 8 потребно је размотрити и самосталну концепцијску могућност Бродица — кавернска машинска зграда, без њене пуне техничке разраде у посебној књизи. Обрађивач је дужан да </w:t>
      </w:r>
      <w:r w:rsidRPr="0033582B">
        <w:rPr>
          <w:color w:val="000000" w:themeColor="text1"/>
        </w:rPr>
        <w:lastRenderedPageBreak/>
        <w:t>образложи разлоге због којих се ова могућност не задржава за техничку разраду, осим уколико током израде Генералног пројекта не утврди и Наручиоцу посебно не образложи да постоје битни разлози за њено поновно укључење.</w:t>
      </w:r>
    </w:p>
    <w:p w14:paraId="1B86C05F" w14:textId="77777777" w:rsidR="00CB1815" w:rsidRPr="0033582B" w:rsidRDefault="00CB1815" w:rsidP="00CB1815">
      <w:pPr>
        <w:pStyle w:val="a1"/>
        <w:rPr>
          <w:color w:val="000000" w:themeColor="text1"/>
        </w:rPr>
      </w:pPr>
      <w:r w:rsidRPr="0033582B">
        <w:rPr>
          <w:color w:val="000000" w:themeColor="text1"/>
        </w:rPr>
        <w:t>Књига 8 мора да садржи и матрицу везе између варијанти, фаза, улазних података, ограничења и критеријума вредновања.</w:t>
      </w:r>
    </w:p>
    <w:p w14:paraId="1B8EAE7E" w14:textId="713C77DC" w:rsidR="00CB1815" w:rsidRPr="0033582B" w:rsidRDefault="00CB1815" w:rsidP="001B2B89">
      <w:pPr>
        <w:pStyle w:val="21"/>
        <w:rPr>
          <w:color w:val="000000" w:themeColor="text1"/>
        </w:rPr>
      </w:pPr>
      <w:bookmarkStart w:id="21" w:name="_Toc230782390"/>
      <w:r w:rsidRPr="0033582B">
        <w:rPr>
          <w:color w:val="000000" w:themeColor="text1"/>
        </w:rPr>
        <w:t>Књига 9: Варијанта В1 — Песача, шахтна машинска зграда</w:t>
      </w:r>
      <w:bookmarkEnd w:id="21"/>
    </w:p>
    <w:p w14:paraId="4BC8D12B" w14:textId="77777777" w:rsidR="00CB1815" w:rsidRPr="0033582B" w:rsidRDefault="00CB1815" w:rsidP="00CB1815">
      <w:pPr>
        <w:pStyle w:val="a1"/>
        <w:rPr>
          <w:color w:val="000000" w:themeColor="text1"/>
        </w:rPr>
      </w:pPr>
      <w:r w:rsidRPr="0033582B">
        <w:rPr>
          <w:color w:val="000000" w:themeColor="text1"/>
        </w:rPr>
        <w:t>Књига 9 садржи техничку разраду варијанте В1.</w:t>
      </w:r>
    </w:p>
    <w:p w14:paraId="720D3DB4"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01050F7E" w14:textId="77777777" w:rsidR="00CB1815" w:rsidRPr="0033582B" w:rsidRDefault="00CB1815" w:rsidP="00DA2CF0">
      <w:pPr>
        <w:pStyle w:val="a0"/>
        <w:rPr>
          <w:color w:val="000000" w:themeColor="text1"/>
        </w:rPr>
      </w:pPr>
      <w:r w:rsidRPr="0033582B">
        <w:rPr>
          <w:color w:val="000000" w:themeColor="text1"/>
        </w:rPr>
        <w:t xml:space="preserve">генерална диспозиција система; </w:t>
      </w:r>
    </w:p>
    <w:p w14:paraId="3A2FF3DF" w14:textId="77777777" w:rsidR="00CB1815" w:rsidRPr="0033582B" w:rsidRDefault="00CB1815" w:rsidP="00DA2CF0">
      <w:pPr>
        <w:pStyle w:val="a0"/>
        <w:rPr>
          <w:color w:val="000000" w:themeColor="text1"/>
        </w:rPr>
      </w:pPr>
      <w:r w:rsidRPr="0033582B">
        <w:rPr>
          <w:color w:val="000000" w:themeColor="text1"/>
        </w:rPr>
        <w:t xml:space="preserve">акумулација Песача; </w:t>
      </w:r>
    </w:p>
    <w:p w14:paraId="5CAB7419" w14:textId="77777777" w:rsidR="00CB1815" w:rsidRPr="0033582B" w:rsidRDefault="00CB1815" w:rsidP="00DA2CF0">
      <w:pPr>
        <w:pStyle w:val="a0"/>
        <w:rPr>
          <w:color w:val="000000" w:themeColor="text1"/>
        </w:rPr>
      </w:pPr>
      <w:r w:rsidRPr="0033582B">
        <w:rPr>
          <w:color w:val="000000" w:themeColor="text1"/>
        </w:rPr>
        <w:t xml:space="preserve">брана и прибрански објекти; </w:t>
      </w:r>
    </w:p>
    <w:p w14:paraId="7A0D3FD9" w14:textId="44B17CA6" w:rsidR="00CB1815" w:rsidRPr="0033582B" w:rsidRDefault="00CB1815" w:rsidP="00DA2CF0">
      <w:pPr>
        <w:pStyle w:val="a0"/>
        <w:rPr>
          <w:color w:val="000000" w:themeColor="text1"/>
        </w:rPr>
      </w:pPr>
      <w:r w:rsidRPr="0033582B">
        <w:rPr>
          <w:color w:val="000000" w:themeColor="text1"/>
        </w:rPr>
        <w:t>доводно-одводни систем</w:t>
      </w:r>
      <w:r w:rsidR="00A93DB0" w:rsidRPr="0033582B">
        <w:rPr>
          <w:color w:val="000000" w:themeColor="text1"/>
        </w:rPr>
        <w:t xml:space="preserve"> (</w:t>
      </w:r>
      <w:r w:rsidRPr="0033582B">
        <w:rPr>
          <w:color w:val="000000" w:themeColor="text1"/>
        </w:rPr>
        <w:t>шахтови, тунели, цевоводи и водостани</w:t>
      </w:r>
      <w:r w:rsidR="001457A9" w:rsidRPr="0033582B">
        <w:rPr>
          <w:color w:val="000000" w:themeColor="text1"/>
        </w:rPr>
        <w:t xml:space="preserve">, </w:t>
      </w:r>
      <w:r w:rsidRPr="0033582B">
        <w:rPr>
          <w:color w:val="000000" w:themeColor="text1"/>
        </w:rPr>
        <w:t>улазно-излазни објекти на Дунаву</w:t>
      </w:r>
      <w:r w:rsidR="00A93DB0" w:rsidRPr="0033582B">
        <w:rPr>
          <w:color w:val="000000" w:themeColor="text1"/>
        </w:rPr>
        <w:t>)</w:t>
      </w:r>
      <w:r w:rsidRPr="0033582B">
        <w:rPr>
          <w:color w:val="000000" w:themeColor="text1"/>
        </w:rPr>
        <w:t xml:space="preserve">; </w:t>
      </w:r>
    </w:p>
    <w:p w14:paraId="019BBC58" w14:textId="77777777" w:rsidR="00943E73" w:rsidRPr="0033582B" w:rsidRDefault="00943E73" w:rsidP="00DA2CF0">
      <w:pPr>
        <w:pStyle w:val="a0"/>
        <w:rPr>
          <w:color w:val="000000" w:themeColor="text1"/>
        </w:rPr>
      </w:pPr>
      <w:r w:rsidRPr="0033582B">
        <w:rPr>
          <w:color w:val="000000" w:themeColor="text1"/>
        </w:rPr>
        <w:t xml:space="preserve">шахтна машинска зграда; </w:t>
      </w:r>
    </w:p>
    <w:p w14:paraId="4E951C1D" w14:textId="77777777" w:rsidR="00943E73" w:rsidRPr="0033582B" w:rsidRDefault="00943E73" w:rsidP="00DA2CF0">
      <w:pPr>
        <w:pStyle w:val="a0"/>
        <w:rPr>
          <w:color w:val="000000" w:themeColor="text1"/>
        </w:rPr>
      </w:pPr>
      <w:r w:rsidRPr="0033582B">
        <w:rPr>
          <w:color w:val="000000" w:themeColor="text1"/>
        </w:rPr>
        <w:t xml:space="preserve">хидромашинска опрема; </w:t>
      </w:r>
    </w:p>
    <w:p w14:paraId="49645B74" w14:textId="77777777" w:rsidR="00943E73" w:rsidRPr="0033582B" w:rsidRDefault="00943E73" w:rsidP="00DA2CF0">
      <w:pPr>
        <w:pStyle w:val="a0"/>
        <w:rPr>
          <w:color w:val="000000" w:themeColor="text1"/>
        </w:rPr>
      </w:pPr>
      <w:r w:rsidRPr="0033582B">
        <w:rPr>
          <w:color w:val="000000" w:themeColor="text1"/>
        </w:rPr>
        <w:t xml:space="preserve">електромашинска опрема; </w:t>
      </w:r>
    </w:p>
    <w:p w14:paraId="2A154B0E" w14:textId="77777777" w:rsidR="00943E73" w:rsidRPr="0033582B" w:rsidRDefault="00943E73" w:rsidP="00DA2CF0">
      <w:pPr>
        <w:pStyle w:val="a0"/>
        <w:rPr>
          <w:color w:val="000000" w:themeColor="text1"/>
        </w:rPr>
      </w:pPr>
      <w:r w:rsidRPr="0033582B">
        <w:rPr>
          <w:color w:val="000000" w:themeColor="text1"/>
        </w:rPr>
        <w:t xml:space="preserve">трансформаторско и разводно постројење; </w:t>
      </w:r>
    </w:p>
    <w:p w14:paraId="0DED30BB" w14:textId="77777777" w:rsidR="00943E73" w:rsidRPr="0033582B" w:rsidRDefault="00943E73" w:rsidP="00DA2CF0">
      <w:pPr>
        <w:pStyle w:val="a0"/>
        <w:rPr>
          <w:color w:val="000000" w:themeColor="text1"/>
        </w:rPr>
      </w:pPr>
      <w:r w:rsidRPr="0033582B">
        <w:rPr>
          <w:color w:val="000000" w:themeColor="text1"/>
        </w:rPr>
        <w:t xml:space="preserve">прикључење на преносни систем; </w:t>
      </w:r>
    </w:p>
    <w:p w14:paraId="5F7324D6" w14:textId="77777777" w:rsidR="00943E73" w:rsidRPr="0033582B" w:rsidRDefault="00943E73" w:rsidP="00DA2CF0">
      <w:pPr>
        <w:pStyle w:val="a0"/>
        <w:rPr>
          <w:color w:val="000000" w:themeColor="text1"/>
        </w:rPr>
      </w:pPr>
      <w:r w:rsidRPr="0033582B">
        <w:rPr>
          <w:color w:val="000000" w:themeColor="text1"/>
        </w:rPr>
        <w:t xml:space="preserve">приступна инфраструктура; </w:t>
      </w:r>
    </w:p>
    <w:p w14:paraId="7022F648" w14:textId="77777777" w:rsidR="00943E73" w:rsidRPr="0033582B" w:rsidRDefault="00943E73" w:rsidP="00DA2CF0">
      <w:pPr>
        <w:pStyle w:val="a0"/>
        <w:rPr>
          <w:color w:val="000000" w:themeColor="text1"/>
        </w:rPr>
      </w:pPr>
      <w:r w:rsidRPr="0033582B">
        <w:rPr>
          <w:color w:val="000000" w:themeColor="text1"/>
        </w:rPr>
        <w:t xml:space="preserve">фазност реализације; </w:t>
      </w:r>
    </w:p>
    <w:p w14:paraId="084F0AFE" w14:textId="77777777" w:rsidR="00943E73" w:rsidRPr="0033582B" w:rsidRDefault="00943E73" w:rsidP="00DA2CF0">
      <w:pPr>
        <w:pStyle w:val="a0"/>
        <w:rPr>
          <w:color w:val="000000" w:themeColor="text1"/>
        </w:rPr>
      </w:pPr>
      <w:r w:rsidRPr="0033582B">
        <w:rPr>
          <w:color w:val="000000" w:themeColor="text1"/>
        </w:rPr>
        <w:t xml:space="preserve">основне количине радова; </w:t>
      </w:r>
    </w:p>
    <w:p w14:paraId="5B6555DD" w14:textId="77777777" w:rsidR="00943E73" w:rsidRPr="0033582B" w:rsidRDefault="00943E73" w:rsidP="00DA2CF0">
      <w:pPr>
        <w:pStyle w:val="a0"/>
        <w:rPr>
          <w:color w:val="000000" w:themeColor="text1"/>
        </w:rPr>
      </w:pPr>
      <w:r w:rsidRPr="0033582B">
        <w:rPr>
          <w:color w:val="000000" w:themeColor="text1"/>
        </w:rPr>
        <w:t xml:space="preserve">кључни технички и градилишни ризици; </w:t>
      </w:r>
    </w:p>
    <w:p w14:paraId="67302975" w14:textId="77777777" w:rsidR="00CB1815" w:rsidRPr="0033582B" w:rsidRDefault="00CB1815" w:rsidP="00DA2CF0">
      <w:pPr>
        <w:pStyle w:val="a0"/>
        <w:rPr>
          <w:color w:val="000000" w:themeColor="text1"/>
        </w:rPr>
      </w:pPr>
      <w:r w:rsidRPr="0033582B">
        <w:rPr>
          <w:color w:val="000000" w:themeColor="text1"/>
        </w:rPr>
        <w:t xml:space="preserve">графички прилози варијанте. </w:t>
      </w:r>
    </w:p>
    <w:p w14:paraId="3DB36BAF" w14:textId="77777777" w:rsidR="00CB1815" w:rsidRPr="0033582B" w:rsidRDefault="00CB1815" w:rsidP="00CB1815">
      <w:pPr>
        <w:pStyle w:val="a1"/>
        <w:rPr>
          <w:color w:val="000000" w:themeColor="text1"/>
        </w:rPr>
      </w:pPr>
      <w:r w:rsidRPr="0033582B">
        <w:rPr>
          <w:color w:val="000000" w:themeColor="text1"/>
        </w:rPr>
        <w:t>У оквиру Књиге 9 потребно је анализирати могуће нивое инсталисане снаге и број агрегата у оквиру концепта В1, као и техничке услове за фазну изградњу и пуштање у рад.</w:t>
      </w:r>
    </w:p>
    <w:p w14:paraId="2736EDEB" w14:textId="6E21E98B" w:rsidR="00CB1815" w:rsidRPr="0033582B" w:rsidRDefault="00CB1815" w:rsidP="001B2B89">
      <w:pPr>
        <w:pStyle w:val="21"/>
        <w:rPr>
          <w:color w:val="000000" w:themeColor="text1"/>
        </w:rPr>
      </w:pPr>
      <w:bookmarkStart w:id="22" w:name="_Toc230782391"/>
      <w:r w:rsidRPr="0033582B">
        <w:rPr>
          <w:color w:val="000000" w:themeColor="text1"/>
        </w:rPr>
        <w:t>Књига 10: Варијанта В2 — Песача, кавернска машинска зграда</w:t>
      </w:r>
      <w:bookmarkEnd w:id="22"/>
    </w:p>
    <w:p w14:paraId="015225F1" w14:textId="77777777" w:rsidR="00CB1815" w:rsidRPr="0033582B" w:rsidRDefault="00CB1815" w:rsidP="00CB1815">
      <w:pPr>
        <w:pStyle w:val="a1"/>
        <w:rPr>
          <w:color w:val="000000" w:themeColor="text1"/>
        </w:rPr>
      </w:pPr>
      <w:r w:rsidRPr="0033582B">
        <w:rPr>
          <w:color w:val="000000" w:themeColor="text1"/>
        </w:rPr>
        <w:t>Књига 10 садржи техничку разраду варијанте В2.</w:t>
      </w:r>
    </w:p>
    <w:p w14:paraId="478652A9"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071DFB82" w14:textId="77777777" w:rsidR="00CB1815" w:rsidRPr="0033582B" w:rsidRDefault="00CB1815" w:rsidP="00DA2CF0">
      <w:pPr>
        <w:pStyle w:val="a0"/>
        <w:rPr>
          <w:color w:val="000000" w:themeColor="text1"/>
        </w:rPr>
      </w:pPr>
      <w:r w:rsidRPr="0033582B">
        <w:rPr>
          <w:color w:val="000000" w:themeColor="text1"/>
        </w:rPr>
        <w:t xml:space="preserve">генерална диспозиција система; </w:t>
      </w:r>
    </w:p>
    <w:p w14:paraId="24466E90" w14:textId="77777777" w:rsidR="00CB1815" w:rsidRPr="0033582B" w:rsidRDefault="00CB1815" w:rsidP="00DA2CF0">
      <w:pPr>
        <w:pStyle w:val="a0"/>
        <w:rPr>
          <w:color w:val="000000" w:themeColor="text1"/>
        </w:rPr>
      </w:pPr>
      <w:r w:rsidRPr="0033582B">
        <w:rPr>
          <w:color w:val="000000" w:themeColor="text1"/>
        </w:rPr>
        <w:t xml:space="preserve">акумулација Песача; </w:t>
      </w:r>
    </w:p>
    <w:p w14:paraId="3D0C56F7" w14:textId="77777777" w:rsidR="00CB1815" w:rsidRPr="0033582B" w:rsidRDefault="00CB1815" w:rsidP="00DA2CF0">
      <w:pPr>
        <w:pStyle w:val="a0"/>
        <w:rPr>
          <w:color w:val="000000" w:themeColor="text1"/>
        </w:rPr>
      </w:pPr>
      <w:r w:rsidRPr="0033582B">
        <w:rPr>
          <w:color w:val="000000" w:themeColor="text1"/>
        </w:rPr>
        <w:t xml:space="preserve">брана и прибрански објекти; </w:t>
      </w:r>
    </w:p>
    <w:p w14:paraId="515784AD" w14:textId="209EFD80" w:rsidR="00CB1815" w:rsidRPr="0033582B" w:rsidRDefault="00CB1815" w:rsidP="00DA2CF0">
      <w:pPr>
        <w:pStyle w:val="a0"/>
        <w:rPr>
          <w:color w:val="000000" w:themeColor="text1"/>
        </w:rPr>
      </w:pPr>
      <w:r w:rsidRPr="0033582B">
        <w:rPr>
          <w:color w:val="000000" w:themeColor="text1"/>
        </w:rPr>
        <w:t>доводно-одводни систем</w:t>
      </w:r>
      <w:r w:rsidR="002A28DD" w:rsidRPr="0033582B">
        <w:rPr>
          <w:color w:val="000000" w:themeColor="text1"/>
        </w:rPr>
        <w:t xml:space="preserve"> (</w:t>
      </w:r>
      <w:r w:rsidRPr="0033582B">
        <w:rPr>
          <w:color w:val="000000" w:themeColor="text1"/>
        </w:rPr>
        <w:t>тунели, шахтови, цевоводи и водостани</w:t>
      </w:r>
      <w:r w:rsidR="00074707" w:rsidRPr="0033582B">
        <w:rPr>
          <w:color w:val="000000" w:themeColor="text1"/>
        </w:rPr>
        <w:t xml:space="preserve"> и</w:t>
      </w:r>
      <w:r w:rsidR="005E490F" w:rsidRPr="0033582B">
        <w:rPr>
          <w:color w:val="000000" w:themeColor="text1"/>
        </w:rPr>
        <w:t xml:space="preserve"> </w:t>
      </w:r>
      <w:r w:rsidRPr="0033582B">
        <w:rPr>
          <w:color w:val="000000" w:themeColor="text1"/>
        </w:rPr>
        <w:t>улазно-излазни објекти на Дунаву</w:t>
      </w:r>
      <w:r w:rsidR="002A28DD" w:rsidRPr="0033582B">
        <w:rPr>
          <w:color w:val="000000" w:themeColor="text1"/>
        </w:rPr>
        <w:t>)</w:t>
      </w:r>
      <w:r w:rsidRPr="0033582B">
        <w:rPr>
          <w:color w:val="000000" w:themeColor="text1"/>
        </w:rPr>
        <w:t xml:space="preserve">; </w:t>
      </w:r>
    </w:p>
    <w:p w14:paraId="78C553EC" w14:textId="77777777" w:rsidR="00B551F5" w:rsidRPr="0033582B" w:rsidRDefault="00B551F5" w:rsidP="00DA2CF0">
      <w:pPr>
        <w:pStyle w:val="a0"/>
        <w:rPr>
          <w:color w:val="000000" w:themeColor="text1"/>
        </w:rPr>
      </w:pPr>
      <w:r w:rsidRPr="0033582B">
        <w:rPr>
          <w:color w:val="000000" w:themeColor="text1"/>
        </w:rPr>
        <w:t xml:space="preserve">подземна машинска каверна; </w:t>
      </w:r>
    </w:p>
    <w:p w14:paraId="45317C2C" w14:textId="77777777" w:rsidR="00B551F5" w:rsidRPr="0033582B" w:rsidRDefault="00B551F5" w:rsidP="00DA2CF0">
      <w:pPr>
        <w:pStyle w:val="a0"/>
        <w:rPr>
          <w:color w:val="000000" w:themeColor="text1"/>
        </w:rPr>
      </w:pPr>
      <w:r w:rsidRPr="0033582B">
        <w:rPr>
          <w:color w:val="000000" w:themeColor="text1"/>
        </w:rPr>
        <w:t xml:space="preserve">трансформаторска и пратећа каверна, ако је применљиво; </w:t>
      </w:r>
    </w:p>
    <w:p w14:paraId="16756C25" w14:textId="77777777" w:rsidR="00B551F5" w:rsidRPr="0033582B" w:rsidRDefault="00B551F5" w:rsidP="00DA2CF0">
      <w:pPr>
        <w:pStyle w:val="a0"/>
        <w:rPr>
          <w:color w:val="000000" w:themeColor="text1"/>
        </w:rPr>
      </w:pPr>
      <w:r w:rsidRPr="0033582B">
        <w:rPr>
          <w:color w:val="000000" w:themeColor="text1"/>
        </w:rPr>
        <w:t xml:space="preserve">приступни, евакуациони, кабловски и вентилациони тунели; </w:t>
      </w:r>
    </w:p>
    <w:p w14:paraId="31C277D9" w14:textId="77777777" w:rsidR="00B551F5" w:rsidRPr="0033582B" w:rsidRDefault="00B551F5" w:rsidP="00DA2CF0">
      <w:pPr>
        <w:pStyle w:val="a0"/>
        <w:rPr>
          <w:color w:val="000000" w:themeColor="text1"/>
        </w:rPr>
      </w:pPr>
      <w:r w:rsidRPr="0033582B">
        <w:rPr>
          <w:color w:val="000000" w:themeColor="text1"/>
        </w:rPr>
        <w:lastRenderedPageBreak/>
        <w:t xml:space="preserve">хидромашинска опрема; </w:t>
      </w:r>
    </w:p>
    <w:p w14:paraId="0C7C8059" w14:textId="77777777" w:rsidR="00B551F5" w:rsidRPr="0033582B" w:rsidRDefault="00B551F5" w:rsidP="00DA2CF0">
      <w:pPr>
        <w:pStyle w:val="a0"/>
        <w:rPr>
          <w:color w:val="000000" w:themeColor="text1"/>
        </w:rPr>
      </w:pPr>
      <w:r w:rsidRPr="0033582B">
        <w:rPr>
          <w:color w:val="000000" w:themeColor="text1"/>
        </w:rPr>
        <w:t xml:space="preserve">електромашинска опрема; </w:t>
      </w:r>
    </w:p>
    <w:p w14:paraId="1F5498DF" w14:textId="77777777" w:rsidR="00B551F5" w:rsidRPr="0033582B" w:rsidRDefault="00B551F5" w:rsidP="00DA2CF0">
      <w:pPr>
        <w:pStyle w:val="a0"/>
        <w:rPr>
          <w:color w:val="000000" w:themeColor="text1"/>
        </w:rPr>
      </w:pPr>
      <w:r w:rsidRPr="0033582B">
        <w:rPr>
          <w:color w:val="000000" w:themeColor="text1"/>
        </w:rPr>
        <w:t xml:space="preserve">трансформаторско и разводно постројење; </w:t>
      </w:r>
    </w:p>
    <w:p w14:paraId="0B7961E1" w14:textId="77777777" w:rsidR="00B551F5" w:rsidRPr="0033582B" w:rsidRDefault="00B551F5" w:rsidP="00DA2CF0">
      <w:pPr>
        <w:pStyle w:val="a0"/>
        <w:rPr>
          <w:color w:val="000000" w:themeColor="text1"/>
        </w:rPr>
      </w:pPr>
      <w:r w:rsidRPr="0033582B">
        <w:rPr>
          <w:color w:val="000000" w:themeColor="text1"/>
        </w:rPr>
        <w:t xml:space="preserve">прикључење на преносни систем; </w:t>
      </w:r>
    </w:p>
    <w:p w14:paraId="4AACB76D" w14:textId="77777777" w:rsidR="00B551F5" w:rsidRPr="0033582B" w:rsidRDefault="00B551F5" w:rsidP="00DA2CF0">
      <w:pPr>
        <w:pStyle w:val="a0"/>
        <w:rPr>
          <w:color w:val="000000" w:themeColor="text1"/>
        </w:rPr>
      </w:pPr>
      <w:r w:rsidRPr="0033582B">
        <w:rPr>
          <w:color w:val="000000" w:themeColor="text1"/>
        </w:rPr>
        <w:t xml:space="preserve">приступна инфраструктура; </w:t>
      </w:r>
    </w:p>
    <w:p w14:paraId="05D015D7" w14:textId="77777777" w:rsidR="00B551F5" w:rsidRPr="0033582B" w:rsidRDefault="00B551F5" w:rsidP="00DA2CF0">
      <w:pPr>
        <w:pStyle w:val="a0"/>
        <w:rPr>
          <w:color w:val="000000" w:themeColor="text1"/>
        </w:rPr>
      </w:pPr>
      <w:r w:rsidRPr="0033582B">
        <w:rPr>
          <w:color w:val="000000" w:themeColor="text1"/>
        </w:rPr>
        <w:t xml:space="preserve">фазност реализације; </w:t>
      </w:r>
    </w:p>
    <w:p w14:paraId="1AE28C95" w14:textId="77777777" w:rsidR="00B551F5" w:rsidRPr="0033582B" w:rsidRDefault="00B551F5" w:rsidP="00DA2CF0">
      <w:pPr>
        <w:pStyle w:val="a0"/>
        <w:rPr>
          <w:color w:val="000000" w:themeColor="text1"/>
        </w:rPr>
      </w:pPr>
      <w:r w:rsidRPr="0033582B">
        <w:rPr>
          <w:color w:val="000000" w:themeColor="text1"/>
        </w:rPr>
        <w:t xml:space="preserve">основне количине радова; </w:t>
      </w:r>
    </w:p>
    <w:p w14:paraId="003801CE" w14:textId="2CE2F7D2" w:rsidR="00B551F5" w:rsidRPr="0033582B" w:rsidRDefault="00B551F5" w:rsidP="00DA2CF0">
      <w:pPr>
        <w:pStyle w:val="a0"/>
        <w:rPr>
          <w:color w:val="000000" w:themeColor="text1"/>
        </w:rPr>
      </w:pPr>
      <w:r w:rsidRPr="0033582B">
        <w:rPr>
          <w:color w:val="000000" w:themeColor="text1"/>
        </w:rPr>
        <w:t xml:space="preserve">кључни технички и градилишни ризици; </w:t>
      </w:r>
    </w:p>
    <w:p w14:paraId="01D14A21" w14:textId="77777777" w:rsidR="00CB1815" w:rsidRPr="0033582B" w:rsidRDefault="00CB1815" w:rsidP="00DA2CF0">
      <w:pPr>
        <w:pStyle w:val="a0"/>
        <w:rPr>
          <w:color w:val="000000" w:themeColor="text1"/>
        </w:rPr>
      </w:pPr>
      <w:r w:rsidRPr="0033582B">
        <w:rPr>
          <w:color w:val="000000" w:themeColor="text1"/>
        </w:rPr>
        <w:t xml:space="preserve">графички прилози варијанте. </w:t>
      </w:r>
    </w:p>
    <w:p w14:paraId="551597CC" w14:textId="77777777" w:rsidR="00CB1815" w:rsidRPr="0033582B" w:rsidRDefault="00CB1815" w:rsidP="00CB1815">
      <w:pPr>
        <w:pStyle w:val="a1"/>
        <w:rPr>
          <w:color w:val="000000" w:themeColor="text1"/>
        </w:rPr>
      </w:pPr>
      <w:r w:rsidRPr="0033582B">
        <w:rPr>
          <w:color w:val="000000" w:themeColor="text1"/>
        </w:rPr>
        <w:t>У оквиру Књиге 10 потребно је анализирати могуће нивое инсталисане снаге и број агрегата у оквиру концепта В2, као и техничке услове за фазну изградњу и пуштање у рад.</w:t>
      </w:r>
    </w:p>
    <w:p w14:paraId="386D55B6" w14:textId="30AC63B6" w:rsidR="00CB1815" w:rsidRPr="0033582B" w:rsidRDefault="00CB1815" w:rsidP="001B2B89">
      <w:pPr>
        <w:pStyle w:val="21"/>
        <w:rPr>
          <w:color w:val="000000" w:themeColor="text1"/>
        </w:rPr>
      </w:pPr>
      <w:bookmarkStart w:id="23" w:name="_Toc230782392"/>
      <w:r w:rsidRPr="0033582B">
        <w:rPr>
          <w:color w:val="000000" w:themeColor="text1"/>
        </w:rPr>
        <w:t>Књига 11: Варијанта В3 — Песача–Бродица, кавернска машинска зграда</w:t>
      </w:r>
      <w:bookmarkEnd w:id="23"/>
    </w:p>
    <w:p w14:paraId="557E0779" w14:textId="77777777" w:rsidR="00CB1815" w:rsidRPr="0033582B" w:rsidRDefault="00CB1815" w:rsidP="00CB1815">
      <w:pPr>
        <w:pStyle w:val="a1"/>
        <w:rPr>
          <w:color w:val="000000" w:themeColor="text1"/>
        </w:rPr>
      </w:pPr>
      <w:r w:rsidRPr="0033582B">
        <w:rPr>
          <w:color w:val="000000" w:themeColor="text1"/>
        </w:rPr>
        <w:t>Књига 11 садржи техничку разраду варијанте В3.</w:t>
      </w:r>
    </w:p>
    <w:p w14:paraId="5EF19D6C"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76312AB9" w14:textId="77777777" w:rsidR="00CB1815" w:rsidRPr="0033582B" w:rsidRDefault="00CB1815" w:rsidP="00DA2CF0">
      <w:pPr>
        <w:pStyle w:val="a0"/>
        <w:rPr>
          <w:color w:val="000000" w:themeColor="text1"/>
        </w:rPr>
      </w:pPr>
      <w:r w:rsidRPr="0033582B">
        <w:rPr>
          <w:color w:val="000000" w:themeColor="text1"/>
        </w:rPr>
        <w:t xml:space="preserve">генерална диспозиција система Песача–Бродица; </w:t>
      </w:r>
    </w:p>
    <w:p w14:paraId="2F600E2A" w14:textId="77777777" w:rsidR="00412D62" w:rsidRPr="0033582B" w:rsidRDefault="00412D62" w:rsidP="00DA2CF0">
      <w:pPr>
        <w:pStyle w:val="a0"/>
        <w:rPr>
          <w:color w:val="000000" w:themeColor="text1"/>
        </w:rPr>
      </w:pPr>
      <w:r w:rsidRPr="0033582B">
        <w:rPr>
          <w:color w:val="000000" w:themeColor="text1"/>
        </w:rPr>
        <w:t xml:space="preserve">акумулација Песача; </w:t>
      </w:r>
    </w:p>
    <w:p w14:paraId="130C3A20" w14:textId="77777777" w:rsidR="00412D62" w:rsidRPr="0033582B" w:rsidRDefault="00412D62" w:rsidP="00DA2CF0">
      <w:pPr>
        <w:pStyle w:val="a0"/>
        <w:rPr>
          <w:color w:val="000000" w:themeColor="text1"/>
        </w:rPr>
      </w:pPr>
      <w:r w:rsidRPr="0033582B">
        <w:rPr>
          <w:color w:val="000000" w:themeColor="text1"/>
        </w:rPr>
        <w:t xml:space="preserve">акумулација Бродица; </w:t>
      </w:r>
    </w:p>
    <w:p w14:paraId="0200608E" w14:textId="77777777" w:rsidR="00CB1815" w:rsidRPr="0033582B" w:rsidRDefault="00CB1815" w:rsidP="00DA2CF0">
      <w:pPr>
        <w:pStyle w:val="a0"/>
        <w:rPr>
          <w:color w:val="000000" w:themeColor="text1"/>
        </w:rPr>
      </w:pPr>
      <w:r w:rsidRPr="0033582B">
        <w:rPr>
          <w:color w:val="000000" w:themeColor="text1"/>
        </w:rPr>
        <w:t xml:space="preserve">бране и прибрански објекти; </w:t>
      </w:r>
    </w:p>
    <w:p w14:paraId="03A8D335" w14:textId="72C5318F" w:rsidR="002A28DD" w:rsidRPr="0033582B" w:rsidRDefault="00CB1815" w:rsidP="00DA2CF0">
      <w:pPr>
        <w:pStyle w:val="a0"/>
        <w:rPr>
          <w:color w:val="000000" w:themeColor="text1"/>
        </w:rPr>
      </w:pPr>
      <w:r w:rsidRPr="0033582B">
        <w:rPr>
          <w:color w:val="000000" w:themeColor="text1"/>
        </w:rPr>
        <w:t>трансфер тунел Бродица–Песача</w:t>
      </w:r>
      <w:r w:rsidR="002A28DD" w:rsidRPr="0033582B">
        <w:rPr>
          <w:color w:val="000000" w:themeColor="text1"/>
        </w:rPr>
        <w:t>;</w:t>
      </w:r>
      <w:r w:rsidR="00074707" w:rsidRPr="0033582B">
        <w:rPr>
          <w:color w:val="000000" w:themeColor="text1"/>
        </w:rPr>
        <w:t xml:space="preserve"> </w:t>
      </w:r>
    </w:p>
    <w:p w14:paraId="0EA11D47" w14:textId="0E6FCC07" w:rsidR="00CB1815" w:rsidRPr="0033582B" w:rsidRDefault="00CB1815" w:rsidP="00DA2CF0">
      <w:pPr>
        <w:pStyle w:val="a0"/>
        <w:rPr>
          <w:color w:val="000000" w:themeColor="text1"/>
        </w:rPr>
      </w:pPr>
      <w:r w:rsidRPr="0033582B">
        <w:rPr>
          <w:color w:val="000000" w:themeColor="text1"/>
        </w:rPr>
        <w:t>доводно-одводни систем између Песаче и Дунава</w:t>
      </w:r>
      <w:r w:rsidR="002A28DD" w:rsidRPr="0033582B">
        <w:rPr>
          <w:color w:val="000000" w:themeColor="text1"/>
        </w:rPr>
        <w:t xml:space="preserve"> (</w:t>
      </w:r>
      <w:r w:rsidRPr="0033582B">
        <w:rPr>
          <w:color w:val="000000" w:themeColor="text1"/>
        </w:rPr>
        <w:t>тунели, шахтови, цевоводи и водостани</w:t>
      </w:r>
      <w:r w:rsidR="00074707" w:rsidRPr="0033582B">
        <w:rPr>
          <w:color w:val="000000" w:themeColor="text1"/>
        </w:rPr>
        <w:t xml:space="preserve">, као и </w:t>
      </w:r>
      <w:r w:rsidRPr="0033582B">
        <w:rPr>
          <w:color w:val="000000" w:themeColor="text1"/>
        </w:rPr>
        <w:t>улазно-излазни објекти на Дунаву</w:t>
      </w:r>
      <w:r w:rsidR="002A28DD" w:rsidRPr="0033582B">
        <w:rPr>
          <w:color w:val="000000" w:themeColor="text1"/>
        </w:rPr>
        <w:t>)</w:t>
      </w:r>
      <w:r w:rsidRPr="0033582B">
        <w:rPr>
          <w:color w:val="000000" w:themeColor="text1"/>
        </w:rPr>
        <w:t xml:space="preserve">; </w:t>
      </w:r>
    </w:p>
    <w:p w14:paraId="73D18CAB" w14:textId="77777777" w:rsidR="002A28DD" w:rsidRPr="0033582B" w:rsidRDefault="002A28DD" w:rsidP="00DA2CF0">
      <w:pPr>
        <w:pStyle w:val="a0"/>
        <w:rPr>
          <w:color w:val="000000" w:themeColor="text1"/>
        </w:rPr>
      </w:pPr>
      <w:r w:rsidRPr="0033582B">
        <w:rPr>
          <w:color w:val="000000" w:themeColor="text1"/>
        </w:rPr>
        <w:t xml:space="preserve">подземна машинска каверна; </w:t>
      </w:r>
    </w:p>
    <w:p w14:paraId="490E8085" w14:textId="77777777" w:rsidR="002A28DD" w:rsidRPr="0033582B" w:rsidRDefault="002A28DD" w:rsidP="00DA2CF0">
      <w:pPr>
        <w:pStyle w:val="a0"/>
        <w:rPr>
          <w:color w:val="000000" w:themeColor="text1"/>
        </w:rPr>
      </w:pPr>
      <w:r w:rsidRPr="0033582B">
        <w:rPr>
          <w:color w:val="000000" w:themeColor="text1"/>
        </w:rPr>
        <w:t xml:space="preserve">трансформаторска и пратећа каверна, ако је применљиво; </w:t>
      </w:r>
    </w:p>
    <w:p w14:paraId="4C6546A8" w14:textId="77777777" w:rsidR="002A28DD" w:rsidRPr="0033582B" w:rsidRDefault="002A28DD" w:rsidP="00DA2CF0">
      <w:pPr>
        <w:pStyle w:val="a0"/>
        <w:rPr>
          <w:color w:val="000000" w:themeColor="text1"/>
        </w:rPr>
      </w:pPr>
      <w:r w:rsidRPr="0033582B">
        <w:rPr>
          <w:color w:val="000000" w:themeColor="text1"/>
        </w:rPr>
        <w:t xml:space="preserve">приступни, евакуациони, кабловски и вентилациони тунели; </w:t>
      </w:r>
    </w:p>
    <w:p w14:paraId="64547ACA" w14:textId="77777777" w:rsidR="002A28DD" w:rsidRPr="0033582B" w:rsidRDefault="002A28DD" w:rsidP="00DA2CF0">
      <w:pPr>
        <w:pStyle w:val="a0"/>
        <w:rPr>
          <w:color w:val="000000" w:themeColor="text1"/>
        </w:rPr>
      </w:pPr>
      <w:r w:rsidRPr="0033582B">
        <w:rPr>
          <w:color w:val="000000" w:themeColor="text1"/>
        </w:rPr>
        <w:t xml:space="preserve">хидромашинска опрема; </w:t>
      </w:r>
    </w:p>
    <w:p w14:paraId="17F77678" w14:textId="77777777" w:rsidR="002A28DD" w:rsidRPr="0033582B" w:rsidRDefault="002A28DD" w:rsidP="00DA2CF0">
      <w:pPr>
        <w:pStyle w:val="a0"/>
        <w:rPr>
          <w:color w:val="000000" w:themeColor="text1"/>
        </w:rPr>
      </w:pPr>
      <w:r w:rsidRPr="0033582B">
        <w:rPr>
          <w:color w:val="000000" w:themeColor="text1"/>
        </w:rPr>
        <w:t xml:space="preserve">електромашинска опрема; </w:t>
      </w:r>
    </w:p>
    <w:p w14:paraId="0B88A054" w14:textId="77777777" w:rsidR="002A28DD" w:rsidRPr="0033582B" w:rsidRDefault="002A28DD" w:rsidP="00DA2CF0">
      <w:pPr>
        <w:pStyle w:val="a0"/>
        <w:rPr>
          <w:color w:val="000000" w:themeColor="text1"/>
        </w:rPr>
      </w:pPr>
      <w:r w:rsidRPr="0033582B">
        <w:rPr>
          <w:color w:val="000000" w:themeColor="text1"/>
        </w:rPr>
        <w:t xml:space="preserve">трансформаторско и разводно постројење; </w:t>
      </w:r>
    </w:p>
    <w:p w14:paraId="137B7BFA" w14:textId="77777777" w:rsidR="002A28DD" w:rsidRPr="0033582B" w:rsidRDefault="002A28DD" w:rsidP="00DA2CF0">
      <w:pPr>
        <w:pStyle w:val="a0"/>
        <w:rPr>
          <w:color w:val="000000" w:themeColor="text1"/>
        </w:rPr>
      </w:pPr>
      <w:r w:rsidRPr="0033582B">
        <w:rPr>
          <w:color w:val="000000" w:themeColor="text1"/>
        </w:rPr>
        <w:t xml:space="preserve">прикључење на преносни систем; </w:t>
      </w:r>
    </w:p>
    <w:p w14:paraId="034FE7E9" w14:textId="77777777" w:rsidR="002A28DD" w:rsidRPr="0033582B" w:rsidRDefault="002A28DD" w:rsidP="00DA2CF0">
      <w:pPr>
        <w:pStyle w:val="a0"/>
        <w:rPr>
          <w:color w:val="000000" w:themeColor="text1"/>
        </w:rPr>
      </w:pPr>
      <w:r w:rsidRPr="0033582B">
        <w:rPr>
          <w:color w:val="000000" w:themeColor="text1"/>
        </w:rPr>
        <w:t xml:space="preserve">приступна инфраструктура; </w:t>
      </w:r>
    </w:p>
    <w:p w14:paraId="754508A0" w14:textId="77777777" w:rsidR="002A28DD" w:rsidRPr="0033582B" w:rsidRDefault="002A28DD" w:rsidP="00DA2CF0">
      <w:pPr>
        <w:pStyle w:val="a0"/>
        <w:rPr>
          <w:color w:val="000000" w:themeColor="text1"/>
        </w:rPr>
      </w:pPr>
      <w:r w:rsidRPr="0033582B">
        <w:rPr>
          <w:color w:val="000000" w:themeColor="text1"/>
        </w:rPr>
        <w:t xml:space="preserve">фазност реализације; </w:t>
      </w:r>
    </w:p>
    <w:p w14:paraId="7468CF25" w14:textId="77777777" w:rsidR="002A28DD" w:rsidRPr="0033582B" w:rsidRDefault="002A28DD" w:rsidP="00DA2CF0">
      <w:pPr>
        <w:pStyle w:val="a0"/>
        <w:rPr>
          <w:color w:val="000000" w:themeColor="text1"/>
        </w:rPr>
      </w:pPr>
      <w:r w:rsidRPr="0033582B">
        <w:rPr>
          <w:color w:val="000000" w:themeColor="text1"/>
        </w:rPr>
        <w:t xml:space="preserve">основне количине радова; </w:t>
      </w:r>
    </w:p>
    <w:p w14:paraId="73DFA35E" w14:textId="1A4A0C15" w:rsidR="002A28DD" w:rsidRPr="0033582B" w:rsidRDefault="002A28DD" w:rsidP="00DA2CF0">
      <w:pPr>
        <w:pStyle w:val="a0"/>
        <w:rPr>
          <w:color w:val="000000" w:themeColor="text1"/>
        </w:rPr>
      </w:pPr>
      <w:r w:rsidRPr="0033582B">
        <w:rPr>
          <w:color w:val="000000" w:themeColor="text1"/>
        </w:rPr>
        <w:t xml:space="preserve">кључни технички и градилишни ризици; </w:t>
      </w:r>
    </w:p>
    <w:p w14:paraId="4EC8C13A" w14:textId="77777777" w:rsidR="00CB1815" w:rsidRPr="0033582B" w:rsidRDefault="00CB1815" w:rsidP="00DA2CF0">
      <w:pPr>
        <w:pStyle w:val="a0"/>
        <w:rPr>
          <w:color w:val="000000" w:themeColor="text1"/>
        </w:rPr>
      </w:pPr>
      <w:r w:rsidRPr="0033582B">
        <w:rPr>
          <w:color w:val="000000" w:themeColor="text1"/>
        </w:rPr>
        <w:t xml:space="preserve">графички прилози варијанте. </w:t>
      </w:r>
    </w:p>
    <w:p w14:paraId="06A9A285" w14:textId="77777777" w:rsidR="00CB1815" w:rsidRPr="0033582B" w:rsidRDefault="00CB1815" w:rsidP="00CB1815">
      <w:pPr>
        <w:pStyle w:val="a1"/>
        <w:rPr>
          <w:color w:val="000000" w:themeColor="text1"/>
        </w:rPr>
      </w:pPr>
      <w:r w:rsidRPr="0033582B">
        <w:rPr>
          <w:color w:val="000000" w:themeColor="text1"/>
        </w:rPr>
        <w:t>Фазност варијанте В3 мора посебно да обради могућност иницијалне реализације система са акумулацијом Песача, накнадно укључење акумулације Бродица и евентуално повећање инсталисане снаге у коначној конфигурацији.</w:t>
      </w:r>
    </w:p>
    <w:p w14:paraId="34CC70A1" w14:textId="7BF24FD8" w:rsidR="00CB1815" w:rsidRPr="0033582B" w:rsidRDefault="00CB1815" w:rsidP="001B2B89">
      <w:pPr>
        <w:pStyle w:val="21"/>
        <w:rPr>
          <w:color w:val="000000" w:themeColor="text1"/>
        </w:rPr>
      </w:pPr>
      <w:bookmarkStart w:id="24" w:name="_Toc230782393"/>
      <w:r w:rsidRPr="0033582B">
        <w:rPr>
          <w:color w:val="000000" w:themeColor="text1"/>
        </w:rPr>
        <w:lastRenderedPageBreak/>
        <w:t>Књига 12: Варијанта В4 — Песача–Бродица, шахтна машинска зграда</w:t>
      </w:r>
      <w:bookmarkEnd w:id="24"/>
    </w:p>
    <w:p w14:paraId="22099FB1" w14:textId="77777777" w:rsidR="00CB1815" w:rsidRPr="0033582B" w:rsidRDefault="00CB1815" w:rsidP="00CB1815">
      <w:pPr>
        <w:pStyle w:val="a1"/>
        <w:rPr>
          <w:color w:val="000000" w:themeColor="text1"/>
        </w:rPr>
      </w:pPr>
      <w:r w:rsidRPr="0033582B">
        <w:rPr>
          <w:color w:val="000000" w:themeColor="text1"/>
        </w:rPr>
        <w:t>Књига 12 садржи техничку разраду варијанте В4.</w:t>
      </w:r>
    </w:p>
    <w:p w14:paraId="663FFC8D"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3FC8905A" w14:textId="77777777" w:rsidR="00CB1815" w:rsidRPr="0033582B" w:rsidRDefault="00CB1815" w:rsidP="00DA2CF0">
      <w:pPr>
        <w:pStyle w:val="a0"/>
        <w:rPr>
          <w:color w:val="000000" w:themeColor="text1"/>
        </w:rPr>
      </w:pPr>
      <w:r w:rsidRPr="0033582B">
        <w:rPr>
          <w:color w:val="000000" w:themeColor="text1"/>
        </w:rPr>
        <w:t xml:space="preserve">генерална диспозиција система Песача–Бродица; </w:t>
      </w:r>
    </w:p>
    <w:p w14:paraId="6D8E14EE" w14:textId="77777777" w:rsidR="00412D62" w:rsidRPr="0033582B" w:rsidRDefault="00412D62" w:rsidP="00DA2CF0">
      <w:pPr>
        <w:pStyle w:val="a0"/>
        <w:rPr>
          <w:color w:val="000000" w:themeColor="text1"/>
        </w:rPr>
      </w:pPr>
      <w:r w:rsidRPr="0033582B">
        <w:rPr>
          <w:color w:val="000000" w:themeColor="text1"/>
        </w:rPr>
        <w:t xml:space="preserve">акумулација Песача; </w:t>
      </w:r>
    </w:p>
    <w:p w14:paraId="7EC5F1E2" w14:textId="77777777" w:rsidR="00412D62" w:rsidRPr="0033582B" w:rsidRDefault="00412D62" w:rsidP="00DA2CF0">
      <w:pPr>
        <w:pStyle w:val="a0"/>
        <w:rPr>
          <w:color w:val="000000" w:themeColor="text1"/>
        </w:rPr>
      </w:pPr>
      <w:r w:rsidRPr="0033582B">
        <w:rPr>
          <w:color w:val="000000" w:themeColor="text1"/>
        </w:rPr>
        <w:t xml:space="preserve">акумулација Бродица; </w:t>
      </w:r>
    </w:p>
    <w:p w14:paraId="69C3380E" w14:textId="77777777" w:rsidR="00CB1815" w:rsidRPr="0033582B" w:rsidRDefault="00CB1815" w:rsidP="00DA2CF0">
      <w:pPr>
        <w:pStyle w:val="a0"/>
        <w:rPr>
          <w:color w:val="000000" w:themeColor="text1"/>
        </w:rPr>
      </w:pPr>
      <w:r w:rsidRPr="0033582B">
        <w:rPr>
          <w:color w:val="000000" w:themeColor="text1"/>
        </w:rPr>
        <w:t xml:space="preserve">бране и прибрански објекти; </w:t>
      </w:r>
    </w:p>
    <w:p w14:paraId="394F1EA3" w14:textId="77777777" w:rsidR="00AB3170" w:rsidRPr="0033582B" w:rsidRDefault="00CB1815" w:rsidP="00DA2CF0">
      <w:pPr>
        <w:pStyle w:val="a0"/>
        <w:rPr>
          <w:color w:val="000000" w:themeColor="text1"/>
        </w:rPr>
      </w:pPr>
      <w:r w:rsidRPr="0033582B">
        <w:rPr>
          <w:color w:val="000000" w:themeColor="text1"/>
        </w:rPr>
        <w:t>трансфер тунел Бродица–Песача</w:t>
      </w:r>
      <w:r w:rsidR="002175AA" w:rsidRPr="0033582B">
        <w:rPr>
          <w:color w:val="000000" w:themeColor="text1"/>
        </w:rPr>
        <w:t xml:space="preserve">, </w:t>
      </w:r>
    </w:p>
    <w:p w14:paraId="6AA8FFAF" w14:textId="23AFF569" w:rsidR="00CB1815" w:rsidRPr="0033582B" w:rsidRDefault="00CB1815" w:rsidP="00DA2CF0">
      <w:pPr>
        <w:pStyle w:val="a0"/>
        <w:rPr>
          <w:color w:val="000000" w:themeColor="text1"/>
        </w:rPr>
      </w:pPr>
      <w:r w:rsidRPr="0033582B">
        <w:rPr>
          <w:color w:val="000000" w:themeColor="text1"/>
        </w:rPr>
        <w:t>доводно-одводни систем између Песаче и Дунава</w:t>
      </w:r>
      <w:r w:rsidR="00AB3170" w:rsidRPr="0033582B">
        <w:rPr>
          <w:color w:val="000000" w:themeColor="text1"/>
        </w:rPr>
        <w:t xml:space="preserve"> (</w:t>
      </w:r>
      <w:r w:rsidRPr="0033582B">
        <w:rPr>
          <w:color w:val="000000" w:themeColor="text1"/>
        </w:rPr>
        <w:t>шахтови, тунели, цевоводи и водостани</w:t>
      </w:r>
      <w:r w:rsidR="002175AA" w:rsidRPr="0033582B">
        <w:rPr>
          <w:color w:val="000000" w:themeColor="text1"/>
        </w:rPr>
        <w:t xml:space="preserve">, као и </w:t>
      </w:r>
      <w:r w:rsidRPr="0033582B">
        <w:rPr>
          <w:color w:val="000000" w:themeColor="text1"/>
        </w:rPr>
        <w:t>улазно-излазни објекти на Дунаву</w:t>
      </w:r>
      <w:r w:rsidR="00AB3170" w:rsidRPr="0033582B">
        <w:rPr>
          <w:color w:val="000000" w:themeColor="text1"/>
        </w:rPr>
        <w:t>)</w:t>
      </w:r>
      <w:r w:rsidRPr="0033582B">
        <w:rPr>
          <w:color w:val="000000" w:themeColor="text1"/>
        </w:rPr>
        <w:t xml:space="preserve">; </w:t>
      </w:r>
    </w:p>
    <w:p w14:paraId="5CC7D5F1" w14:textId="77777777" w:rsidR="0007200C" w:rsidRPr="0033582B" w:rsidRDefault="0007200C" w:rsidP="00DA2CF0">
      <w:pPr>
        <w:pStyle w:val="a0"/>
        <w:rPr>
          <w:color w:val="000000" w:themeColor="text1"/>
        </w:rPr>
      </w:pPr>
      <w:r w:rsidRPr="0033582B">
        <w:rPr>
          <w:color w:val="000000" w:themeColor="text1"/>
        </w:rPr>
        <w:t xml:space="preserve">шахтна машинска зграда; </w:t>
      </w:r>
    </w:p>
    <w:p w14:paraId="7967570A" w14:textId="77777777" w:rsidR="0007200C" w:rsidRPr="0033582B" w:rsidRDefault="0007200C" w:rsidP="00DA2CF0">
      <w:pPr>
        <w:pStyle w:val="a0"/>
        <w:rPr>
          <w:color w:val="000000" w:themeColor="text1"/>
        </w:rPr>
      </w:pPr>
      <w:r w:rsidRPr="0033582B">
        <w:rPr>
          <w:color w:val="000000" w:themeColor="text1"/>
        </w:rPr>
        <w:t xml:space="preserve">хидромашинска опрема; </w:t>
      </w:r>
    </w:p>
    <w:p w14:paraId="0C830855" w14:textId="77777777" w:rsidR="0007200C" w:rsidRPr="0033582B" w:rsidRDefault="0007200C" w:rsidP="00DA2CF0">
      <w:pPr>
        <w:pStyle w:val="a0"/>
        <w:rPr>
          <w:color w:val="000000" w:themeColor="text1"/>
        </w:rPr>
      </w:pPr>
      <w:r w:rsidRPr="0033582B">
        <w:rPr>
          <w:color w:val="000000" w:themeColor="text1"/>
        </w:rPr>
        <w:t xml:space="preserve">електромашинска опрема; </w:t>
      </w:r>
    </w:p>
    <w:p w14:paraId="19E3555C" w14:textId="77777777" w:rsidR="0007200C" w:rsidRPr="0033582B" w:rsidRDefault="0007200C" w:rsidP="00DA2CF0">
      <w:pPr>
        <w:pStyle w:val="a0"/>
        <w:rPr>
          <w:color w:val="000000" w:themeColor="text1"/>
        </w:rPr>
      </w:pPr>
      <w:r w:rsidRPr="0033582B">
        <w:rPr>
          <w:color w:val="000000" w:themeColor="text1"/>
        </w:rPr>
        <w:t xml:space="preserve">трансформаторско и разводно постројење; </w:t>
      </w:r>
    </w:p>
    <w:p w14:paraId="414E71E7" w14:textId="77777777" w:rsidR="0007200C" w:rsidRPr="0033582B" w:rsidRDefault="0007200C" w:rsidP="00DA2CF0">
      <w:pPr>
        <w:pStyle w:val="a0"/>
        <w:rPr>
          <w:color w:val="000000" w:themeColor="text1"/>
        </w:rPr>
      </w:pPr>
      <w:r w:rsidRPr="0033582B">
        <w:rPr>
          <w:color w:val="000000" w:themeColor="text1"/>
        </w:rPr>
        <w:t xml:space="preserve">прикључење на преносни систем; </w:t>
      </w:r>
    </w:p>
    <w:p w14:paraId="79748FB1" w14:textId="77777777" w:rsidR="0007200C" w:rsidRPr="0033582B" w:rsidRDefault="0007200C" w:rsidP="00DA2CF0">
      <w:pPr>
        <w:pStyle w:val="a0"/>
        <w:rPr>
          <w:color w:val="000000" w:themeColor="text1"/>
        </w:rPr>
      </w:pPr>
      <w:r w:rsidRPr="0033582B">
        <w:rPr>
          <w:color w:val="000000" w:themeColor="text1"/>
        </w:rPr>
        <w:t xml:space="preserve">приступна инфраструктура; </w:t>
      </w:r>
    </w:p>
    <w:p w14:paraId="229720FF" w14:textId="77777777" w:rsidR="0007200C" w:rsidRPr="0033582B" w:rsidRDefault="0007200C" w:rsidP="00DA2CF0">
      <w:pPr>
        <w:pStyle w:val="a0"/>
        <w:rPr>
          <w:color w:val="000000" w:themeColor="text1"/>
        </w:rPr>
      </w:pPr>
      <w:r w:rsidRPr="0033582B">
        <w:rPr>
          <w:color w:val="000000" w:themeColor="text1"/>
        </w:rPr>
        <w:t xml:space="preserve">фазност реализације; </w:t>
      </w:r>
    </w:p>
    <w:p w14:paraId="1AD9931B" w14:textId="77777777" w:rsidR="0007200C" w:rsidRPr="0033582B" w:rsidRDefault="0007200C" w:rsidP="00DA2CF0">
      <w:pPr>
        <w:pStyle w:val="a0"/>
        <w:rPr>
          <w:color w:val="000000" w:themeColor="text1"/>
        </w:rPr>
      </w:pPr>
      <w:r w:rsidRPr="0033582B">
        <w:rPr>
          <w:color w:val="000000" w:themeColor="text1"/>
        </w:rPr>
        <w:t xml:space="preserve">основне количине радова; </w:t>
      </w:r>
    </w:p>
    <w:p w14:paraId="27ED3CB1" w14:textId="25BE3E79" w:rsidR="0007200C" w:rsidRPr="0033582B" w:rsidRDefault="0007200C" w:rsidP="00DA2CF0">
      <w:pPr>
        <w:pStyle w:val="a0"/>
        <w:rPr>
          <w:color w:val="000000" w:themeColor="text1"/>
        </w:rPr>
      </w:pPr>
      <w:r w:rsidRPr="0033582B">
        <w:rPr>
          <w:color w:val="000000" w:themeColor="text1"/>
        </w:rPr>
        <w:t xml:space="preserve">кључни технички и градилишни ризици; </w:t>
      </w:r>
    </w:p>
    <w:p w14:paraId="212AF944" w14:textId="77777777" w:rsidR="00CB1815" w:rsidRPr="0033582B" w:rsidRDefault="00CB1815" w:rsidP="00DA2CF0">
      <w:pPr>
        <w:pStyle w:val="a0"/>
        <w:rPr>
          <w:color w:val="000000" w:themeColor="text1"/>
        </w:rPr>
      </w:pPr>
      <w:r w:rsidRPr="0033582B">
        <w:rPr>
          <w:color w:val="000000" w:themeColor="text1"/>
        </w:rPr>
        <w:t xml:space="preserve">графички прилози варијанте. </w:t>
      </w:r>
    </w:p>
    <w:p w14:paraId="08A96266" w14:textId="77777777" w:rsidR="00CB1815" w:rsidRPr="0033582B" w:rsidRDefault="00CB1815" w:rsidP="00CB1815">
      <w:pPr>
        <w:pStyle w:val="a1"/>
        <w:rPr>
          <w:color w:val="000000" w:themeColor="text1"/>
        </w:rPr>
      </w:pPr>
      <w:r w:rsidRPr="0033582B">
        <w:rPr>
          <w:color w:val="000000" w:themeColor="text1"/>
        </w:rPr>
        <w:t>Фазност варијанте В4 мора посебно да обради могућност иницијалне реализације система са акумулацијом Песача, накнадно укључење акумулације Бродица и евентуално повећање инсталисане снаге у коначној конфигурацији.</w:t>
      </w:r>
    </w:p>
    <w:p w14:paraId="65309B79" w14:textId="2097EBF1" w:rsidR="00CB1815" w:rsidRPr="0033582B" w:rsidRDefault="00CB1815" w:rsidP="001B2B89">
      <w:pPr>
        <w:pStyle w:val="21"/>
        <w:rPr>
          <w:color w:val="000000" w:themeColor="text1"/>
        </w:rPr>
      </w:pPr>
      <w:bookmarkStart w:id="25" w:name="_Toc230782394"/>
      <w:r w:rsidRPr="0033582B">
        <w:rPr>
          <w:color w:val="000000" w:themeColor="text1"/>
        </w:rPr>
        <w:t>Књига 13: Режим рада и ефекти по варијантама и фазама</w:t>
      </w:r>
      <w:bookmarkEnd w:id="25"/>
    </w:p>
    <w:p w14:paraId="14C9688C" w14:textId="77777777" w:rsidR="00CB1815" w:rsidRPr="0033582B" w:rsidRDefault="00CB1815" w:rsidP="00CB1815">
      <w:pPr>
        <w:pStyle w:val="a1"/>
        <w:rPr>
          <w:color w:val="000000" w:themeColor="text1"/>
        </w:rPr>
      </w:pPr>
      <w:r w:rsidRPr="0033582B">
        <w:rPr>
          <w:color w:val="000000" w:themeColor="text1"/>
        </w:rPr>
        <w:t>Књига 13 садржи моделовање и анализу будућег стања по Пројекту, односно режима рада и ефеката РХЕ „Ђердап 3“ по варијантама и фазама.</w:t>
      </w:r>
    </w:p>
    <w:p w14:paraId="0DBC7271"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54077215" w14:textId="72DEDD1A" w:rsidR="00CB1815" w:rsidRPr="0033582B" w:rsidRDefault="00CB1815" w:rsidP="00DA2CF0">
      <w:pPr>
        <w:pStyle w:val="a0"/>
        <w:rPr>
          <w:color w:val="000000" w:themeColor="text1"/>
        </w:rPr>
      </w:pPr>
      <w:r w:rsidRPr="0033582B">
        <w:rPr>
          <w:color w:val="000000" w:themeColor="text1"/>
        </w:rPr>
        <w:t xml:space="preserve">режим рада у турбинском </w:t>
      </w:r>
      <w:r w:rsidR="00B65FF2" w:rsidRPr="0033582B">
        <w:rPr>
          <w:color w:val="000000" w:themeColor="text1"/>
        </w:rPr>
        <w:t xml:space="preserve">и </w:t>
      </w:r>
      <w:r w:rsidRPr="0033582B">
        <w:rPr>
          <w:color w:val="000000" w:themeColor="text1"/>
        </w:rPr>
        <w:t xml:space="preserve">пумпном режиму; </w:t>
      </w:r>
    </w:p>
    <w:p w14:paraId="25D76E9D" w14:textId="4857FC6B" w:rsidR="00CB1815" w:rsidRPr="0033582B" w:rsidRDefault="00CB1815" w:rsidP="00DA2CF0">
      <w:pPr>
        <w:pStyle w:val="a0"/>
        <w:rPr>
          <w:color w:val="000000" w:themeColor="text1"/>
        </w:rPr>
      </w:pPr>
      <w:r w:rsidRPr="0033582B">
        <w:rPr>
          <w:color w:val="000000" w:themeColor="text1"/>
        </w:rPr>
        <w:t>дневни циклуси</w:t>
      </w:r>
      <w:r w:rsidR="0074457A" w:rsidRPr="0033582B">
        <w:rPr>
          <w:color w:val="000000" w:themeColor="text1"/>
        </w:rPr>
        <w:t xml:space="preserve">, </w:t>
      </w:r>
      <w:r w:rsidRPr="0033582B">
        <w:rPr>
          <w:color w:val="000000" w:themeColor="text1"/>
        </w:rPr>
        <w:t>недељни циклуси</w:t>
      </w:r>
      <w:r w:rsidR="0074457A" w:rsidRPr="0033582B">
        <w:rPr>
          <w:color w:val="000000" w:themeColor="text1"/>
        </w:rPr>
        <w:t xml:space="preserve"> и </w:t>
      </w:r>
      <w:r w:rsidRPr="0033582B">
        <w:rPr>
          <w:color w:val="000000" w:themeColor="text1"/>
        </w:rPr>
        <w:t xml:space="preserve">сезонски режими, ако су применљиви; </w:t>
      </w:r>
    </w:p>
    <w:p w14:paraId="29E561CB" w14:textId="68A93386" w:rsidR="00CB1815" w:rsidRPr="0033582B" w:rsidRDefault="00CB1815" w:rsidP="00DA2CF0">
      <w:pPr>
        <w:pStyle w:val="a0"/>
        <w:rPr>
          <w:color w:val="000000" w:themeColor="text1"/>
        </w:rPr>
      </w:pPr>
      <w:r w:rsidRPr="0033582B">
        <w:rPr>
          <w:color w:val="000000" w:themeColor="text1"/>
        </w:rPr>
        <w:t>рад у условима малих вода</w:t>
      </w:r>
      <w:r w:rsidR="0074457A" w:rsidRPr="0033582B">
        <w:rPr>
          <w:color w:val="000000" w:themeColor="text1"/>
        </w:rPr>
        <w:t xml:space="preserve">, </w:t>
      </w:r>
      <w:r w:rsidRPr="0033582B">
        <w:rPr>
          <w:color w:val="000000" w:themeColor="text1"/>
        </w:rPr>
        <w:t>великих вода</w:t>
      </w:r>
      <w:r w:rsidR="007C1E54" w:rsidRPr="0033582B">
        <w:rPr>
          <w:color w:val="000000" w:themeColor="text1"/>
        </w:rPr>
        <w:t xml:space="preserve"> и</w:t>
      </w:r>
      <w:r w:rsidR="0074457A" w:rsidRPr="0033582B">
        <w:rPr>
          <w:color w:val="000000" w:themeColor="text1"/>
        </w:rPr>
        <w:t xml:space="preserve"> </w:t>
      </w:r>
      <w:r w:rsidRPr="0033582B">
        <w:rPr>
          <w:color w:val="000000" w:themeColor="text1"/>
        </w:rPr>
        <w:t xml:space="preserve">ограничења пловидбе; </w:t>
      </w:r>
    </w:p>
    <w:p w14:paraId="7F546E40" w14:textId="77777777" w:rsidR="00CB1815" w:rsidRPr="0033582B" w:rsidRDefault="00CB1815" w:rsidP="00DA2CF0">
      <w:pPr>
        <w:pStyle w:val="a0"/>
        <w:rPr>
          <w:color w:val="000000" w:themeColor="text1"/>
        </w:rPr>
      </w:pPr>
      <w:r w:rsidRPr="0033582B">
        <w:rPr>
          <w:color w:val="000000" w:themeColor="text1"/>
        </w:rPr>
        <w:t xml:space="preserve">годишња производња електричне енергије; </w:t>
      </w:r>
    </w:p>
    <w:p w14:paraId="6516988A" w14:textId="77777777" w:rsidR="00CB1815" w:rsidRPr="0033582B" w:rsidRDefault="00CB1815" w:rsidP="00DA2CF0">
      <w:pPr>
        <w:pStyle w:val="a0"/>
        <w:rPr>
          <w:color w:val="000000" w:themeColor="text1"/>
        </w:rPr>
      </w:pPr>
      <w:r w:rsidRPr="0033582B">
        <w:rPr>
          <w:color w:val="000000" w:themeColor="text1"/>
        </w:rPr>
        <w:t xml:space="preserve">годишња потрошња електричне енергије за пумпање; </w:t>
      </w:r>
    </w:p>
    <w:p w14:paraId="2EE6D9C0" w14:textId="77777777" w:rsidR="00CB1815" w:rsidRPr="0033582B" w:rsidRDefault="00CB1815" w:rsidP="00DA2CF0">
      <w:pPr>
        <w:pStyle w:val="a0"/>
        <w:rPr>
          <w:color w:val="000000" w:themeColor="text1"/>
        </w:rPr>
      </w:pPr>
      <w:r w:rsidRPr="0033582B">
        <w:rPr>
          <w:color w:val="000000" w:themeColor="text1"/>
        </w:rPr>
        <w:t xml:space="preserve">нето енергетски биланс; </w:t>
      </w:r>
    </w:p>
    <w:p w14:paraId="693C58A3" w14:textId="77777777" w:rsidR="00CB1815" w:rsidRPr="0033582B" w:rsidRDefault="00CB1815" w:rsidP="00DA2CF0">
      <w:pPr>
        <w:pStyle w:val="a0"/>
        <w:rPr>
          <w:color w:val="000000" w:themeColor="text1"/>
        </w:rPr>
      </w:pPr>
      <w:r w:rsidRPr="0033582B">
        <w:rPr>
          <w:color w:val="000000" w:themeColor="text1"/>
        </w:rPr>
        <w:t xml:space="preserve">расположиви капацитет складиштења; </w:t>
      </w:r>
    </w:p>
    <w:p w14:paraId="4B2166C4" w14:textId="77777777" w:rsidR="00CB1815" w:rsidRPr="0033582B" w:rsidRDefault="00CB1815" w:rsidP="00DA2CF0">
      <w:pPr>
        <w:pStyle w:val="a0"/>
        <w:rPr>
          <w:color w:val="000000" w:themeColor="text1"/>
        </w:rPr>
      </w:pPr>
      <w:r w:rsidRPr="0033582B">
        <w:rPr>
          <w:color w:val="000000" w:themeColor="text1"/>
        </w:rPr>
        <w:t xml:space="preserve">број сати континуалног рада; </w:t>
      </w:r>
    </w:p>
    <w:p w14:paraId="3B9E7257" w14:textId="3D78D3E3" w:rsidR="00CB1815" w:rsidRPr="0033582B" w:rsidRDefault="00CB1815" w:rsidP="00DA2CF0">
      <w:pPr>
        <w:pStyle w:val="a0"/>
        <w:rPr>
          <w:color w:val="000000" w:themeColor="text1"/>
        </w:rPr>
      </w:pPr>
      <w:r w:rsidRPr="0033582B">
        <w:rPr>
          <w:color w:val="000000" w:themeColor="text1"/>
        </w:rPr>
        <w:t>приходи од енергетске арбитраже</w:t>
      </w:r>
      <w:r w:rsidR="00D35474" w:rsidRPr="0033582B">
        <w:rPr>
          <w:color w:val="000000" w:themeColor="text1"/>
        </w:rPr>
        <w:t xml:space="preserve"> и</w:t>
      </w:r>
      <w:r w:rsidR="00812203" w:rsidRPr="0033582B">
        <w:rPr>
          <w:color w:val="000000" w:themeColor="text1"/>
        </w:rPr>
        <w:t xml:space="preserve"> </w:t>
      </w:r>
      <w:r w:rsidRPr="0033582B">
        <w:rPr>
          <w:color w:val="000000" w:themeColor="text1"/>
        </w:rPr>
        <w:t xml:space="preserve">системских услуга; </w:t>
      </w:r>
    </w:p>
    <w:p w14:paraId="772D4187" w14:textId="757BF61F" w:rsidR="003F5102" w:rsidRPr="0033582B" w:rsidRDefault="00751991" w:rsidP="00DA2CF0">
      <w:pPr>
        <w:pStyle w:val="a0"/>
        <w:rPr>
          <w:color w:val="000000" w:themeColor="text1"/>
        </w:rPr>
      </w:pPr>
      <w:r w:rsidRPr="0033582B">
        <w:rPr>
          <w:color w:val="000000" w:themeColor="text1"/>
        </w:rPr>
        <w:lastRenderedPageBreak/>
        <w:t>утицај на рад и производњу ХЕ „Ђердап 1“ и ХЕ „Ђердап 2“</w:t>
      </w:r>
      <w:r w:rsidR="003F5102" w:rsidRPr="0033582B">
        <w:rPr>
          <w:color w:val="000000" w:themeColor="text1"/>
        </w:rPr>
        <w:t xml:space="preserve">; </w:t>
      </w:r>
    </w:p>
    <w:p w14:paraId="1718BD6C" w14:textId="3BAB1636" w:rsidR="00751991" w:rsidRPr="0033582B" w:rsidRDefault="00751991" w:rsidP="00DA2CF0">
      <w:pPr>
        <w:pStyle w:val="a0"/>
        <w:rPr>
          <w:color w:val="000000" w:themeColor="text1"/>
        </w:rPr>
      </w:pPr>
      <w:r w:rsidRPr="0033582B">
        <w:rPr>
          <w:color w:val="000000" w:themeColor="text1"/>
        </w:rPr>
        <w:t>утицај на нивое и протицаје Дунава</w:t>
      </w:r>
      <w:r w:rsidR="00D40B3A" w:rsidRPr="0033582B">
        <w:rPr>
          <w:color w:val="000000" w:themeColor="text1"/>
        </w:rPr>
        <w:t xml:space="preserve">, </w:t>
      </w:r>
      <w:r w:rsidRPr="0033582B">
        <w:rPr>
          <w:color w:val="000000" w:themeColor="text1"/>
        </w:rPr>
        <w:t>пловидбу</w:t>
      </w:r>
      <w:r w:rsidR="00D40B3A" w:rsidRPr="0033582B">
        <w:rPr>
          <w:color w:val="000000" w:themeColor="text1"/>
        </w:rPr>
        <w:t xml:space="preserve"> и </w:t>
      </w:r>
      <w:r w:rsidRPr="0033582B">
        <w:rPr>
          <w:color w:val="000000" w:themeColor="text1"/>
        </w:rPr>
        <w:t xml:space="preserve">режим наноса; </w:t>
      </w:r>
    </w:p>
    <w:p w14:paraId="569AABD1" w14:textId="77777777" w:rsidR="00CB1815" w:rsidRPr="0033582B" w:rsidRDefault="00CB1815" w:rsidP="00DA2CF0">
      <w:pPr>
        <w:pStyle w:val="a0"/>
        <w:rPr>
          <w:color w:val="000000" w:themeColor="text1"/>
        </w:rPr>
      </w:pPr>
      <w:r w:rsidRPr="0033582B">
        <w:rPr>
          <w:color w:val="000000" w:themeColor="text1"/>
        </w:rPr>
        <w:t xml:space="preserve">прекогранични ефекти по варијантама и фазама. </w:t>
      </w:r>
    </w:p>
    <w:p w14:paraId="06BE485F" w14:textId="77777777" w:rsidR="00CB1815" w:rsidRPr="0033582B" w:rsidRDefault="00CB1815" w:rsidP="00CB1815">
      <w:pPr>
        <w:pStyle w:val="a1"/>
        <w:rPr>
          <w:color w:val="000000" w:themeColor="text1"/>
        </w:rPr>
      </w:pPr>
      <w:r w:rsidRPr="0033582B">
        <w:rPr>
          <w:color w:val="000000" w:themeColor="text1"/>
        </w:rPr>
        <w:t>Књига 13 мора јасно да разликује финансијске ефекте за инвеститора од ширих системских и друштвено-економских ефеката за Републику Србију.</w:t>
      </w:r>
    </w:p>
    <w:p w14:paraId="4CEB1703" w14:textId="77777777" w:rsidR="00CB1815" w:rsidRPr="0033582B" w:rsidRDefault="00CB1815" w:rsidP="00CB1815">
      <w:pPr>
        <w:pStyle w:val="a1"/>
        <w:rPr>
          <w:color w:val="000000" w:themeColor="text1"/>
        </w:rPr>
      </w:pPr>
      <w:r w:rsidRPr="0033582B">
        <w:rPr>
          <w:color w:val="000000" w:themeColor="text1"/>
        </w:rPr>
        <w:t>Резултат Књиге 13 су енергетски, хидраулички, тржишни, системски и прекогранични показатељи који се користе за упоредно вредновање, Претходну студију оправданости и прекограничну координацију.</w:t>
      </w:r>
    </w:p>
    <w:p w14:paraId="71DEB843" w14:textId="604A58DD" w:rsidR="00CB1815" w:rsidRPr="0033582B" w:rsidRDefault="00CB1815" w:rsidP="00B41FC4">
      <w:pPr>
        <w:pStyle w:val="21"/>
        <w:rPr>
          <w:color w:val="000000" w:themeColor="text1"/>
        </w:rPr>
      </w:pPr>
      <w:bookmarkStart w:id="26" w:name="_Toc230782395"/>
      <w:r w:rsidRPr="0033582B">
        <w:rPr>
          <w:color w:val="000000" w:themeColor="text1"/>
        </w:rPr>
        <w:t>Књига 14: Процена инвестиционе вредности и трошковни ризици</w:t>
      </w:r>
      <w:bookmarkEnd w:id="26"/>
    </w:p>
    <w:p w14:paraId="084FCAF2" w14:textId="04D96F3F" w:rsidR="00CB1815" w:rsidRPr="0033582B" w:rsidRDefault="00CB1815" w:rsidP="00CB1815">
      <w:pPr>
        <w:pStyle w:val="a1"/>
        <w:rPr>
          <w:color w:val="000000" w:themeColor="text1"/>
        </w:rPr>
      </w:pPr>
      <w:r w:rsidRPr="0033582B">
        <w:rPr>
          <w:color w:val="000000" w:themeColor="text1"/>
        </w:rPr>
        <w:t>Књига 14 садржи процену инвестиционе вредности РХЕ „Ђердап 3“ на нивоу Генералног пројекта, по варијантама и фазама, као и анализу трошковних ризика.</w:t>
      </w:r>
    </w:p>
    <w:p w14:paraId="782948E7" w14:textId="77777777" w:rsidR="00CB1815" w:rsidRPr="0033582B" w:rsidRDefault="00CB1815" w:rsidP="00CB1815">
      <w:pPr>
        <w:pStyle w:val="a1"/>
        <w:rPr>
          <w:color w:val="000000" w:themeColor="text1"/>
        </w:rPr>
      </w:pPr>
      <w:r w:rsidRPr="0033582B">
        <w:rPr>
          <w:color w:val="000000" w:themeColor="text1"/>
        </w:rPr>
        <w:t>У овој књизи приказују се:</w:t>
      </w:r>
    </w:p>
    <w:p w14:paraId="62DEBF73" w14:textId="77777777" w:rsidR="00CB1815" w:rsidRPr="0033582B" w:rsidRDefault="00CB1815" w:rsidP="00DA2CF0">
      <w:pPr>
        <w:pStyle w:val="a0"/>
        <w:rPr>
          <w:color w:val="000000" w:themeColor="text1"/>
        </w:rPr>
      </w:pPr>
      <w:r w:rsidRPr="0033582B">
        <w:rPr>
          <w:color w:val="000000" w:themeColor="text1"/>
        </w:rPr>
        <w:t xml:space="preserve">методологија процене инвестиционе вредности; </w:t>
      </w:r>
    </w:p>
    <w:p w14:paraId="68DE8FC4" w14:textId="147EE3AE" w:rsidR="00CB1815" w:rsidRPr="0033582B" w:rsidRDefault="00CB1815" w:rsidP="00DA2CF0">
      <w:pPr>
        <w:pStyle w:val="a0"/>
        <w:rPr>
          <w:color w:val="000000" w:themeColor="text1"/>
        </w:rPr>
      </w:pPr>
      <w:r w:rsidRPr="0033582B">
        <w:rPr>
          <w:color w:val="000000" w:themeColor="text1"/>
        </w:rPr>
        <w:t>инвестициона вредност по варијантама</w:t>
      </w:r>
      <w:r w:rsidR="00812203" w:rsidRPr="0033582B">
        <w:rPr>
          <w:color w:val="000000" w:themeColor="text1"/>
        </w:rPr>
        <w:t xml:space="preserve"> и </w:t>
      </w:r>
      <w:r w:rsidRPr="0033582B">
        <w:rPr>
          <w:color w:val="000000" w:themeColor="text1"/>
        </w:rPr>
        <w:t xml:space="preserve">фазама; </w:t>
      </w:r>
    </w:p>
    <w:p w14:paraId="40916003" w14:textId="77777777" w:rsidR="007F1C42" w:rsidRPr="0033582B" w:rsidRDefault="007F1C42" w:rsidP="00DA2CF0">
      <w:pPr>
        <w:pStyle w:val="a0"/>
        <w:rPr>
          <w:color w:val="000000" w:themeColor="text1"/>
        </w:rPr>
      </w:pPr>
      <w:r w:rsidRPr="0033582B">
        <w:rPr>
          <w:color w:val="000000" w:themeColor="text1"/>
        </w:rPr>
        <w:t xml:space="preserve">трошкови брана и акумулација; </w:t>
      </w:r>
    </w:p>
    <w:p w14:paraId="241D33D3" w14:textId="77777777" w:rsidR="007F1C42" w:rsidRPr="0033582B" w:rsidRDefault="007F1C42" w:rsidP="00DA2CF0">
      <w:pPr>
        <w:pStyle w:val="a0"/>
        <w:rPr>
          <w:color w:val="000000" w:themeColor="text1"/>
        </w:rPr>
      </w:pPr>
      <w:r w:rsidRPr="0033582B">
        <w:rPr>
          <w:color w:val="000000" w:themeColor="text1"/>
        </w:rPr>
        <w:t xml:space="preserve">трошкови доводно-одводних система; </w:t>
      </w:r>
    </w:p>
    <w:p w14:paraId="0F59EC3D" w14:textId="77777777" w:rsidR="007F1C42" w:rsidRPr="0033582B" w:rsidRDefault="007F1C42" w:rsidP="00DA2CF0">
      <w:pPr>
        <w:pStyle w:val="a0"/>
        <w:rPr>
          <w:color w:val="000000" w:themeColor="text1"/>
        </w:rPr>
      </w:pPr>
      <w:r w:rsidRPr="0033582B">
        <w:rPr>
          <w:color w:val="000000" w:themeColor="text1"/>
        </w:rPr>
        <w:t xml:space="preserve">трошкови трансфер тунела, ако је применљиво; </w:t>
      </w:r>
    </w:p>
    <w:p w14:paraId="07C897B0" w14:textId="77777777" w:rsidR="007F1C42" w:rsidRPr="0033582B" w:rsidRDefault="007F1C42" w:rsidP="00DA2CF0">
      <w:pPr>
        <w:pStyle w:val="a0"/>
        <w:rPr>
          <w:color w:val="000000" w:themeColor="text1"/>
        </w:rPr>
      </w:pPr>
      <w:r w:rsidRPr="0033582B">
        <w:rPr>
          <w:color w:val="000000" w:themeColor="text1"/>
        </w:rPr>
        <w:t xml:space="preserve">трошкови машинске зграде; </w:t>
      </w:r>
    </w:p>
    <w:p w14:paraId="356FDEE7" w14:textId="77777777" w:rsidR="007F1C42" w:rsidRPr="0033582B" w:rsidRDefault="007F1C42" w:rsidP="00DA2CF0">
      <w:pPr>
        <w:pStyle w:val="a0"/>
        <w:rPr>
          <w:color w:val="000000" w:themeColor="text1"/>
        </w:rPr>
      </w:pPr>
      <w:r w:rsidRPr="0033582B">
        <w:rPr>
          <w:color w:val="000000" w:themeColor="text1"/>
        </w:rPr>
        <w:t xml:space="preserve">трошкови улазно-излазних објеката на Дунаву; </w:t>
      </w:r>
    </w:p>
    <w:p w14:paraId="1FC724F4" w14:textId="77777777" w:rsidR="007F1C42" w:rsidRPr="0033582B" w:rsidRDefault="007F1C42" w:rsidP="00DA2CF0">
      <w:pPr>
        <w:pStyle w:val="a0"/>
        <w:rPr>
          <w:color w:val="000000" w:themeColor="text1"/>
        </w:rPr>
      </w:pPr>
      <w:r w:rsidRPr="0033582B">
        <w:rPr>
          <w:color w:val="000000" w:themeColor="text1"/>
        </w:rPr>
        <w:t xml:space="preserve">трошкови хидромашинске опреме; </w:t>
      </w:r>
    </w:p>
    <w:p w14:paraId="35E160BC" w14:textId="77777777" w:rsidR="007F1C42" w:rsidRPr="0033582B" w:rsidRDefault="007F1C42" w:rsidP="00DA2CF0">
      <w:pPr>
        <w:pStyle w:val="a0"/>
        <w:rPr>
          <w:color w:val="000000" w:themeColor="text1"/>
        </w:rPr>
      </w:pPr>
      <w:r w:rsidRPr="0033582B">
        <w:rPr>
          <w:color w:val="000000" w:themeColor="text1"/>
        </w:rPr>
        <w:t xml:space="preserve">трошкови електромашинске и електроенергетске опреме; </w:t>
      </w:r>
    </w:p>
    <w:p w14:paraId="2248D9B3" w14:textId="77777777" w:rsidR="007F1C42" w:rsidRPr="0033582B" w:rsidRDefault="007F1C42" w:rsidP="00DA2CF0">
      <w:pPr>
        <w:pStyle w:val="a0"/>
        <w:rPr>
          <w:color w:val="000000" w:themeColor="text1"/>
        </w:rPr>
      </w:pPr>
      <w:r w:rsidRPr="0033582B">
        <w:rPr>
          <w:color w:val="000000" w:themeColor="text1"/>
        </w:rPr>
        <w:t xml:space="preserve">трошкови прикључења на преносни систем; </w:t>
      </w:r>
    </w:p>
    <w:p w14:paraId="5FD473DA" w14:textId="77777777" w:rsidR="007F1C42" w:rsidRPr="0033582B" w:rsidRDefault="007F1C42" w:rsidP="00DA2CF0">
      <w:pPr>
        <w:pStyle w:val="a0"/>
        <w:rPr>
          <w:color w:val="000000" w:themeColor="text1"/>
        </w:rPr>
      </w:pPr>
      <w:r w:rsidRPr="0033582B">
        <w:rPr>
          <w:color w:val="000000" w:themeColor="text1"/>
        </w:rPr>
        <w:t xml:space="preserve">трошкови приступне и градилишне инфраструктуре; </w:t>
      </w:r>
    </w:p>
    <w:p w14:paraId="746D6B80" w14:textId="77777777" w:rsidR="007F1C42" w:rsidRPr="0033582B" w:rsidRDefault="007F1C42" w:rsidP="00DA2CF0">
      <w:pPr>
        <w:pStyle w:val="a0"/>
        <w:rPr>
          <w:color w:val="000000" w:themeColor="text1"/>
        </w:rPr>
      </w:pPr>
      <w:r w:rsidRPr="0033582B">
        <w:rPr>
          <w:color w:val="000000" w:themeColor="text1"/>
        </w:rPr>
        <w:t xml:space="preserve">трошкови мера заштите животне средине и санације простора; </w:t>
      </w:r>
    </w:p>
    <w:p w14:paraId="24C210A0" w14:textId="77777777" w:rsidR="007F1C42" w:rsidRPr="0033582B" w:rsidRDefault="007F1C42" w:rsidP="00DA2CF0">
      <w:pPr>
        <w:pStyle w:val="a0"/>
        <w:rPr>
          <w:color w:val="000000" w:themeColor="text1"/>
        </w:rPr>
      </w:pPr>
      <w:r w:rsidRPr="0033582B">
        <w:rPr>
          <w:color w:val="000000" w:themeColor="text1"/>
        </w:rPr>
        <w:t xml:space="preserve">трошкови експропријације и имовинско-правних активности; </w:t>
      </w:r>
    </w:p>
    <w:p w14:paraId="44049F2B" w14:textId="4F89AFB1" w:rsidR="007F1C42" w:rsidRPr="0033582B" w:rsidRDefault="007F1C42" w:rsidP="00DA2CF0">
      <w:pPr>
        <w:pStyle w:val="a0"/>
        <w:rPr>
          <w:color w:val="000000" w:themeColor="text1"/>
        </w:rPr>
      </w:pPr>
      <w:r w:rsidRPr="0033582B">
        <w:rPr>
          <w:color w:val="000000" w:themeColor="text1"/>
        </w:rPr>
        <w:t xml:space="preserve">трошкови </w:t>
      </w:r>
      <w:r w:rsidR="007838C5" w:rsidRPr="0033582B">
        <w:rPr>
          <w:color w:val="000000" w:themeColor="text1"/>
        </w:rPr>
        <w:t xml:space="preserve">пројектовања и </w:t>
      </w:r>
      <w:r w:rsidRPr="0033582B">
        <w:rPr>
          <w:color w:val="000000" w:themeColor="text1"/>
        </w:rPr>
        <w:t xml:space="preserve">истражних радова; </w:t>
      </w:r>
    </w:p>
    <w:p w14:paraId="005B14AF" w14:textId="77777777" w:rsidR="007F1C42" w:rsidRPr="0033582B" w:rsidRDefault="007F1C42" w:rsidP="00DA2CF0">
      <w:pPr>
        <w:pStyle w:val="a0"/>
        <w:rPr>
          <w:color w:val="000000" w:themeColor="text1"/>
        </w:rPr>
      </w:pPr>
      <w:r w:rsidRPr="0033582B">
        <w:rPr>
          <w:color w:val="000000" w:themeColor="text1"/>
        </w:rPr>
        <w:t xml:space="preserve">трошкови управљања пројектом, надзора и индиректни трошкови; </w:t>
      </w:r>
    </w:p>
    <w:p w14:paraId="41352BCE" w14:textId="77777777" w:rsidR="007F1C42" w:rsidRPr="0033582B" w:rsidRDefault="007F1C42" w:rsidP="00DA2CF0">
      <w:pPr>
        <w:pStyle w:val="a0"/>
        <w:rPr>
          <w:color w:val="000000" w:themeColor="text1"/>
        </w:rPr>
      </w:pPr>
      <w:r w:rsidRPr="0033582B">
        <w:rPr>
          <w:color w:val="000000" w:themeColor="text1"/>
        </w:rPr>
        <w:t xml:space="preserve">резерве за непредвиђене радове; </w:t>
      </w:r>
    </w:p>
    <w:p w14:paraId="2FDE5A73" w14:textId="77777777" w:rsidR="007F1C42" w:rsidRPr="0033582B" w:rsidRDefault="007F1C42" w:rsidP="00DA2CF0">
      <w:pPr>
        <w:pStyle w:val="a0"/>
        <w:rPr>
          <w:color w:val="000000" w:themeColor="text1"/>
        </w:rPr>
      </w:pPr>
      <w:r w:rsidRPr="0033582B">
        <w:rPr>
          <w:color w:val="000000" w:themeColor="text1"/>
        </w:rPr>
        <w:t xml:space="preserve">ставке са највећим степеном неизвесности; </w:t>
      </w:r>
    </w:p>
    <w:p w14:paraId="3D03EB50" w14:textId="77777777" w:rsidR="00CB1815" w:rsidRPr="0033582B" w:rsidRDefault="00CB1815" w:rsidP="00DA2CF0">
      <w:pPr>
        <w:pStyle w:val="a0"/>
        <w:rPr>
          <w:color w:val="000000" w:themeColor="text1"/>
        </w:rPr>
      </w:pPr>
      <w:r w:rsidRPr="0033582B">
        <w:rPr>
          <w:color w:val="000000" w:themeColor="text1"/>
        </w:rPr>
        <w:t xml:space="preserve">трошковни ризици по варијантама и фазама. </w:t>
      </w:r>
    </w:p>
    <w:p w14:paraId="425B29CF" w14:textId="77777777" w:rsidR="00CB1815" w:rsidRPr="0033582B" w:rsidRDefault="00CB1815" w:rsidP="00CB1815">
      <w:pPr>
        <w:pStyle w:val="a1"/>
        <w:rPr>
          <w:color w:val="000000" w:themeColor="text1"/>
        </w:rPr>
      </w:pPr>
      <w:r w:rsidRPr="0033582B">
        <w:rPr>
          <w:color w:val="000000" w:themeColor="text1"/>
        </w:rPr>
        <w:t>Резултат Књиге 14 је упоредива процена инвестиционе вредности варијанти и фаза, са јасно приказаним трошковним ризицима и ставкама које захтевају додатну проверу у наредним фазама.</w:t>
      </w:r>
    </w:p>
    <w:p w14:paraId="3E5FC191" w14:textId="10394A72" w:rsidR="00CB1815" w:rsidRPr="0033582B" w:rsidRDefault="00CB1815" w:rsidP="001B2B89">
      <w:pPr>
        <w:pStyle w:val="21"/>
        <w:rPr>
          <w:color w:val="000000" w:themeColor="text1"/>
        </w:rPr>
      </w:pPr>
      <w:bookmarkStart w:id="27" w:name="_Toc230782396"/>
      <w:r w:rsidRPr="0033582B">
        <w:rPr>
          <w:color w:val="000000" w:themeColor="text1"/>
        </w:rPr>
        <w:t>Књига 15: Упоредно вредновање, регистар ризика, отворена питања и програм даљих истраживања</w:t>
      </w:r>
      <w:bookmarkEnd w:id="27"/>
    </w:p>
    <w:p w14:paraId="7A91A992" w14:textId="77777777" w:rsidR="00CB1815" w:rsidRPr="0033582B" w:rsidRDefault="00CB1815" w:rsidP="00CB1815">
      <w:pPr>
        <w:pStyle w:val="a1"/>
        <w:rPr>
          <w:color w:val="000000" w:themeColor="text1"/>
        </w:rPr>
      </w:pPr>
      <w:r w:rsidRPr="0033582B">
        <w:rPr>
          <w:color w:val="000000" w:themeColor="text1"/>
        </w:rPr>
        <w:t>Књига 15 садржи интегрално упоредно вредновање варијанти, регистар ризика, отворена питања и програм даљих истраживања и активности.</w:t>
      </w:r>
    </w:p>
    <w:p w14:paraId="41233455" w14:textId="77777777" w:rsidR="00CB1815" w:rsidRPr="0033582B" w:rsidRDefault="00CB1815" w:rsidP="00CB1815">
      <w:pPr>
        <w:pStyle w:val="a1"/>
        <w:rPr>
          <w:color w:val="000000" w:themeColor="text1"/>
        </w:rPr>
      </w:pPr>
      <w:r w:rsidRPr="0033582B">
        <w:rPr>
          <w:color w:val="000000" w:themeColor="text1"/>
        </w:rPr>
        <w:lastRenderedPageBreak/>
        <w:t>У овој књизи приказују се:</w:t>
      </w:r>
    </w:p>
    <w:p w14:paraId="7E9B891A" w14:textId="77777777" w:rsidR="00CB1815" w:rsidRPr="0033582B" w:rsidRDefault="00CB1815" w:rsidP="00DA2CF0">
      <w:pPr>
        <w:pStyle w:val="a0"/>
        <w:rPr>
          <w:color w:val="000000" w:themeColor="text1"/>
        </w:rPr>
      </w:pPr>
      <w:r w:rsidRPr="0033582B">
        <w:rPr>
          <w:color w:val="000000" w:themeColor="text1"/>
        </w:rPr>
        <w:t xml:space="preserve">примена методологије упоредног вредновања; </w:t>
      </w:r>
    </w:p>
    <w:p w14:paraId="63992A7F" w14:textId="4C8DC2EE" w:rsidR="00CB1815" w:rsidRPr="0033582B" w:rsidRDefault="00CB1815" w:rsidP="00DA2CF0">
      <w:pPr>
        <w:pStyle w:val="a0"/>
        <w:rPr>
          <w:color w:val="000000" w:themeColor="text1"/>
        </w:rPr>
      </w:pPr>
      <w:r w:rsidRPr="0033582B">
        <w:rPr>
          <w:color w:val="000000" w:themeColor="text1"/>
        </w:rPr>
        <w:t>матрица критеријума</w:t>
      </w:r>
      <w:r w:rsidR="000C786C" w:rsidRPr="0033582B">
        <w:rPr>
          <w:color w:val="000000" w:themeColor="text1"/>
        </w:rPr>
        <w:t xml:space="preserve"> и </w:t>
      </w:r>
      <w:r w:rsidRPr="0033582B">
        <w:rPr>
          <w:color w:val="000000" w:themeColor="text1"/>
        </w:rPr>
        <w:t xml:space="preserve">тежине критеријума; </w:t>
      </w:r>
    </w:p>
    <w:p w14:paraId="060047DF" w14:textId="77777777" w:rsidR="00CB1815" w:rsidRPr="0033582B" w:rsidRDefault="00CB1815" w:rsidP="00DA2CF0">
      <w:pPr>
        <w:pStyle w:val="a0"/>
        <w:rPr>
          <w:color w:val="000000" w:themeColor="text1"/>
        </w:rPr>
      </w:pPr>
      <w:r w:rsidRPr="0033582B">
        <w:rPr>
          <w:color w:val="000000" w:themeColor="text1"/>
        </w:rPr>
        <w:t xml:space="preserve">оцене по варијантама; </w:t>
      </w:r>
    </w:p>
    <w:p w14:paraId="53D1E18B" w14:textId="77777777" w:rsidR="00CB1815" w:rsidRPr="0033582B" w:rsidRDefault="00CB1815" w:rsidP="00DA2CF0">
      <w:pPr>
        <w:pStyle w:val="a0"/>
        <w:rPr>
          <w:color w:val="000000" w:themeColor="text1"/>
        </w:rPr>
      </w:pPr>
      <w:r w:rsidRPr="0033582B">
        <w:rPr>
          <w:color w:val="000000" w:themeColor="text1"/>
        </w:rPr>
        <w:t xml:space="preserve">анализа осетљивости резултата вредновања; </w:t>
      </w:r>
    </w:p>
    <w:p w14:paraId="35C67FCB" w14:textId="77777777" w:rsidR="00CB1815" w:rsidRPr="0033582B" w:rsidRDefault="00CB1815" w:rsidP="00DA2CF0">
      <w:pPr>
        <w:pStyle w:val="a0"/>
        <w:rPr>
          <w:color w:val="000000" w:themeColor="text1"/>
        </w:rPr>
      </w:pPr>
      <w:r w:rsidRPr="0033582B">
        <w:rPr>
          <w:color w:val="000000" w:themeColor="text1"/>
        </w:rPr>
        <w:t xml:space="preserve">упоредна оцена варијанти В1, В2, В3 и В4; </w:t>
      </w:r>
    </w:p>
    <w:p w14:paraId="1B21509C" w14:textId="77777777" w:rsidR="00CB1815" w:rsidRPr="0033582B" w:rsidRDefault="00CB1815" w:rsidP="00DA2CF0">
      <w:pPr>
        <w:pStyle w:val="a0"/>
        <w:rPr>
          <w:color w:val="000000" w:themeColor="text1"/>
        </w:rPr>
      </w:pPr>
      <w:r w:rsidRPr="0033582B">
        <w:rPr>
          <w:color w:val="000000" w:themeColor="text1"/>
        </w:rPr>
        <w:t xml:space="preserve">упоредна оцена фазних сценарија; </w:t>
      </w:r>
    </w:p>
    <w:p w14:paraId="681E3D8C" w14:textId="77777777" w:rsidR="00CB1815" w:rsidRPr="0033582B" w:rsidRDefault="00CB1815" w:rsidP="00DA2CF0">
      <w:pPr>
        <w:pStyle w:val="a0"/>
        <w:rPr>
          <w:color w:val="000000" w:themeColor="text1"/>
        </w:rPr>
      </w:pPr>
      <w:r w:rsidRPr="0033582B">
        <w:rPr>
          <w:color w:val="000000" w:themeColor="text1"/>
        </w:rPr>
        <w:t xml:space="preserve">препоручена варијанта или препоручени фазни сценарио; </w:t>
      </w:r>
    </w:p>
    <w:p w14:paraId="6B2C0BA2" w14:textId="77777777" w:rsidR="00CB1815" w:rsidRPr="0033582B" w:rsidRDefault="00CB1815" w:rsidP="00DA2CF0">
      <w:pPr>
        <w:pStyle w:val="a0"/>
        <w:rPr>
          <w:color w:val="000000" w:themeColor="text1"/>
        </w:rPr>
      </w:pPr>
      <w:r w:rsidRPr="0033582B">
        <w:rPr>
          <w:color w:val="000000" w:themeColor="text1"/>
        </w:rPr>
        <w:t xml:space="preserve">услови под којима се препоручена варијанта може даље развијати. </w:t>
      </w:r>
    </w:p>
    <w:p w14:paraId="13C735A6" w14:textId="77777777" w:rsidR="00CB1815" w:rsidRPr="0033582B" w:rsidRDefault="00CB1815" w:rsidP="00CB1815">
      <w:pPr>
        <w:pStyle w:val="a1"/>
        <w:rPr>
          <w:color w:val="000000" w:themeColor="text1"/>
        </w:rPr>
      </w:pPr>
      <w:r w:rsidRPr="0033582B">
        <w:rPr>
          <w:color w:val="000000" w:themeColor="text1"/>
        </w:rPr>
        <w:t>Регистар ризика обухвата најмање:</w:t>
      </w:r>
    </w:p>
    <w:p w14:paraId="5C61D514" w14:textId="77777777" w:rsidR="00CB1815" w:rsidRPr="0033582B" w:rsidRDefault="00CB1815" w:rsidP="00DA2CF0">
      <w:pPr>
        <w:pStyle w:val="a0"/>
        <w:rPr>
          <w:color w:val="000000" w:themeColor="text1"/>
        </w:rPr>
      </w:pPr>
      <w:r w:rsidRPr="0033582B">
        <w:rPr>
          <w:color w:val="000000" w:themeColor="text1"/>
        </w:rPr>
        <w:t xml:space="preserve">техничке ризике; </w:t>
      </w:r>
    </w:p>
    <w:p w14:paraId="30384DD0" w14:textId="77777777" w:rsidR="00CB1815" w:rsidRPr="0033582B" w:rsidRDefault="00CB1815" w:rsidP="00DA2CF0">
      <w:pPr>
        <w:pStyle w:val="a0"/>
        <w:rPr>
          <w:color w:val="000000" w:themeColor="text1"/>
        </w:rPr>
      </w:pPr>
      <w:r w:rsidRPr="0033582B">
        <w:rPr>
          <w:color w:val="000000" w:themeColor="text1"/>
        </w:rPr>
        <w:t xml:space="preserve">геолошко-геотехничке ризике; </w:t>
      </w:r>
    </w:p>
    <w:p w14:paraId="7B0DED77" w14:textId="434D92CA" w:rsidR="00CB1815" w:rsidRPr="0033582B" w:rsidRDefault="00CB1815" w:rsidP="00DA2CF0">
      <w:pPr>
        <w:pStyle w:val="a0"/>
        <w:rPr>
          <w:color w:val="000000" w:themeColor="text1"/>
        </w:rPr>
      </w:pPr>
      <w:r w:rsidRPr="0033582B">
        <w:rPr>
          <w:color w:val="000000" w:themeColor="text1"/>
        </w:rPr>
        <w:t>хидролошке</w:t>
      </w:r>
      <w:r w:rsidR="002D100B" w:rsidRPr="0033582B">
        <w:rPr>
          <w:color w:val="000000" w:themeColor="text1"/>
        </w:rPr>
        <w:t>,</w:t>
      </w:r>
      <w:r w:rsidRPr="0033582B">
        <w:rPr>
          <w:color w:val="000000" w:themeColor="text1"/>
        </w:rPr>
        <w:t xml:space="preserve"> хидрауличке</w:t>
      </w:r>
      <w:r w:rsidR="002D100B" w:rsidRPr="0033582B">
        <w:rPr>
          <w:color w:val="000000" w:themeColor="text1"/>
        </w:rPr>
        <w:t xml:space="preserve"> и псамолошке</w:t>
      </w:r>
      <w:r w:rsidRPr="0033582B">
        <w:rPr>
          <w:color w:val="000000" w:themeColor="text1"/>
        </w:rPr>
        <w:t xml:space="preserve"> ризике; </w:t>
      </w:r>
    </w:p>
    <w:p w14:paraId="4052DB75" w14:textId="77777777" w:rsidR="00CB1815" w:rsidRPr="0033582B" w:rsidRDefault="00CB1815" w:rsidP="00DA2CF0">
      <w:pPr>
        <w:pStyle w:val="a0"/>
        <w:rPr>
          <w:color w:val="000000" w:themeColor="text1"/>
        </w:rPr>
      </w:pPr>
      <w:r w:rsidRPr="0033582B">
        <w:rPr>
          <w:color w:val="000000" w:themeColor="text1"/>
        </w:rPr>
        <w:t xml:space="preserve">ризике изградње; </w:t>
      </w:r>
    </w:p>
    <w:p w14:paraId="45B9DDC9" w14:textId="77777777" w:rsidR="00CB1815" w:rsidRPr="0033582B" w:rsidRDefault="00CB1815" w:rsidP="00DA2CF0">
      <w:pPr>
        <w:pStyle w:val="a0"/>
        <w:rPr>
          <w:color w:val="000000" w:themeColor="text1"/>
        </w:rPr>
      </w:pPr>
      <w:r w:rsidRPr="0033582B">
        <w:rPr>
          <w:color w:val="000000" w:themeColor="text1"/>
        </w:rPr>
        <w:t xml:space="preserve">ризике прикључења на преносни систем; </w:t>
      </w:r>
    </w:p>
    <w:p w14:paraId="36DF0D81" w14:textId="43AD9251" w:rsidR="00CB1815" w:rsidRPr="0033582B" w:rsidRDefault="00CB1815" w:rsidP="00DA2CF0">
      <w:pPr>
        <w:pStyle w:val="a0"/>
        <w:rPr>
          <w:color w:val="000000" w:themeColor="text1"/>
        </w:rPr>
      </w:pPr>
      <w:r w:rsidRPr="0033582B">
        <w:rPr>
          <w:color w:val="000000" w:themeColor="text1"/>
        </w:rPr>
        <w:t>тржишне</w:t>
      </w:r>
      <w:r w:rsidR="002D100B" w:rsidRPr="0033582B">
        <w:rPr>
          <w:color w:val="000000" w:themeColor="text1"/>
        </w:rPr>
        <w:t xml:space="preserve">, </w:t>
      </w:r>
      <w:r w:rsidRPr="0033582B">
        <w:rPr>
          <w:color w:val="000000" w:themeColor="text1"/>
        </w:rPr>
        <w:t xml:space="preserve">финансијске </w:t>
      </w:r>
      <w:r w:rsidR="002D100B" w:rsidRPr="0033582B">
        <w:rPr>
          <w:color w:val="000000" w:themeColor="text1"/>
        </w:rPr>
        <w:t xml:space="preserve">и трошковне </w:t>
      </w:r>
      <w:r w:rsidRPr="0033582B">
        <w:rPr>
          <w:color w:val="000000" w:themeColor="text1"/>
        </w:rPr>
        <w:t xml:space="preserve">ризике; </w:t>
      </w:r>
    </w:p>
    <w:p w14:paraId="32412C3C" w14:textId="77777777" w:rsidR="00CB1815" w:rsidRPr="0033582B" w:rsidRDefault="00CB1815" w:rsidP="00DA2CF0">
      <w:pPr>
        <w:pStyle w:val="a0"/>
        <w:rPr>
          <w:color w:val="000000" w:themeColor="text1"/>
        </w:rPr>
      </w:pPr>
      <w:r w:rsidRPr="0033582B">
        <w:rPr>
          <w:color w:val="000000" w:themeColor="text1"/>
        </w:rPr>
        <w:t xml:space="preserve">просторне ризике; </w:t>
      </w:r>
    </w:p>
    <w:p w14:paraId="094ACCE5" w14:textId="77777777" w:rsidR="00CB1815" w:rsidRPr="0033582B" w:rsidRDefault="00CB1815" w:rsidP="00DA2CF0">
      <w:pPr>
        <w:pStyle w:val="a0"/>
        <w:rPr>
          <w:color w:val="000000" w:themeColor="text1"/>
        </w:rPr>
      </w:pPr>
      <w:r w:rsidRPr="0033582B">
        <w:rPr>
          <w:color w:val="000000" w:themeColor="text1"/>
        </w:rPr>
        <w:t xml:space="preserve">еколошке и социјалне ризике; </w:t>
      </w:r>
    </w:p>
    <w:p w14:paraId="15A33187" w14:textId="77777777" w:rsidR="00CB1815" w:rsidRPr="0033582B" w:rsidRDefault="00CB1815" w:rsidP="00DA2CF0">
      <w:pPr>
        <w:pStyle w:val="a0"/>
        <w:rPr>
          <w:color w:val="000000" w:themeColor="text1"/>
        </w:rPr>
      </w:pPr>
      <w:r w:rsidRPr="0033582B">
        <w:rPr>
          <w:color w:val="000000" w:themeColor="text1"/>
        </w:rPr>
        <w:t xml:space="preserve">правне и институционалне ризике; </w:t>
      </w:r>
    </w:p>
    <w:p w14:paraId="30AFD4B2" w14:textId="77777777" w:rsidR="00CB1815" w:rsidRPr="0033582B" w:rsidRDefault="00CB1815" w:rsidP="00DA2CF0">
      <w:pPr>
        <w:pStyle w:val="a0"/>
        <w:rPr>
          <w:color w:val="000000" w:themeColor="text1"/>
        </w:rPr>
      </w:pPr>
      <w:r w:rsidRPr="0033582B">
        <w:rPr>
          <w:color w:val="000000" w:themeColor="text1"/>
        </w:rPr>
        <w:t xml:space="preserve">прекограничне ризике; </w:t>
      </w:r>
    </w:p>
    <w:p w14:paraId="647F8388" w14:textId="77777777" w:rsidR="00CB1815" w:rsidRPr="0033582B" w:rsidRDefault="00CB1815" w:rsidP="00DA2CF0">
      <w:pPr>
        <w:pStyle w:val="a0"/>
        <w:rPr>
          <w:color w:val="000000" w:themeColor="text1"/>
        </w:rPr>
      </w:pPr>
      <w:r w:rsidRPr="0033582B">
        <w:rPr>
          <w:color w:val="000000" w:themeColor="text1"/>
        </w:rPr>
        <w:t xml:space="preserve">ризике фазне реализације. </w:t>
      </w:r>
    </w:p>
    <w:p w14:paraId="0AE5F491" w14:textId="77777777" w:rsidR="00CB1815" w:rsidRPr="0033582B" w:rsidRDefault="00CB1815" w:rsidP="00CB1815">
      <w:pPr>
        <w:pStyle w:val="a1"/>
        <w:rPr>
          <w:color w:val="000000" w:themeColor="text1"/>
        </w:rPr>
      </w:pPr>
      <w:r w:rsidRPr="0033582B">
        <w:rPr>
          <w:color w:val="000000" w:themeColor="text1"/>
        </w:rPr>
        <w:t>За сваки ризик приказује се опис, варијанта или фаза на коју се односи, вероватноћа, последица, ниво ризика, мере ублажавања, преостали ризик и препорука за даљу проверу.</w:t>
      </w:r>
    </w:p>
    <w:p w14:paraId="32E41154" w14:textId="77777777" w:rsidR="00CB1815" w:rsidRPr="0033582B" w:rsidRDefault="00CB1815" w:rsidP="00CB1815">
      <w:pPr>
        <w:pStyle w:val="a1"/>
        <w:rPr>
          <w:color w:val="000000" w:themeColor="text1"/>
        </w:rPr>
      </w:pPr>
      <w:r w:rsidRPr="0033582B">
        <w:rPr>
          <w:color w:val="000000" w:themeColor="text1"/>
        </w:rPr>
        <w:t>Књига 15 садржи и:</w:t>
      </w:r>
    </w:p>
    <w:p w14:paraId="72799542" w14:textId="77777777" w:rsidR="00CB1815" w:rsidRPr="0033582B" w:rsidRDefault="00CB1815" w:rsidP="00DA2CF0">
      <w:pPr>
        <w:pStyle w:val="a0"/>
        <w:rPr>
          <w:color w:val="000000" w:themeColor="text1"/>
        </w:rPr>
      </w:pPr>
      <w:r w:rsidRPr="0033582B">
        <w:rPr>
          <w:color w:val="000000" w:themeColor="text1"/>
        </w:rPr>
        <w:t xml:space="preserve">листу отворених техничких питања; </w:t>
      </w:r>
    </w:p>
    <w:p w14:paraId="3D600BB3" w14:textId="77777777" w:rsidR="00CB1815" w:rsidRPr="0033582B" w:rsidRDefault="00CB1815" w:rsidP="00DA2CF0">
      <w:pPr>
        <w:pStyle w:val="a0"/>
        <w:rPr>
          <w:color w:val="000000" w:themeColor="text1"/>
        </w:rPr>
      </w:pPr>
      <w:r w:rsidRPr="0033582B">
        <w:rPr>
          <w:color w:val="000000" w:themeColor="text1"/>
        </w:rPr>
        <w:t xml:space="preserve">листу отворених просторних и еколошких питања; </w:t>
      </w:r>
    </w:p>
    <w:p w14:paraId="28AD9C48" w14:textId="77777777" w:rsidR="00CB1815" w:rsidRPr="0033582B" w:rsidRDefault="00CB1815" w:rsidP="00DA2CF0">
      <w:pPr>
        <w:pStyle w:val="a0"/>
        <w:rPr>
          <w:color w:val="000000" w:themeColor="text1"/>
        </w:rPr>
      </w:pPr>
      <w:r w:rsidRPr="0033582B">
        <w:rPr>
          <w:color w:val="000000" w:themeColor="text1"/>
        </w:rPr>
        <w:t xml:space="preserve">листу отворених правних и институционалних питања; </w:t>
      </w:r>
    </w:p>
    <w:p w14:paraId="27515039" w14:textId="77777777" w:rsidR="00CB1815" w:rsidRPr="0033582B" w:rsidRDefault="00CB1815" w:rsidP="00DA2CF0">
      <w:pPr>
        <w:pStyle w:val="a0"/>
        <w:rPr>
          <w:color w:val="000000" w:themeColor="text1"/>
        </w:rPr>
      </w:pPr>
      <w:r w:rsidRPr="0033582B">
        <w:rPr>
          <w:color w:val="000000" w:themeColor="text1"/>
        </w:rPr>
        <w:t xml:space="preserve">листу питања за прекогранично усаглашавање; </w:t>
      </w:r>
    </w:p>
    <w:p w14:paraId="757F5AEB" w14:textId="77777777" w:rsidR="00CB1815" w:rsidRPr="0033582B" w:rsidRDefault="00CB1815" w:rsidP="00DA2CF0">
      <w:pPr>
        <w:pStyle w:val="a0"/>
        <w:rPr>
          <w:color w:val="000000" w:themeColor="text1"/>
        </w:rPr>
      </w:pPr>
      <w:r w:rsidRPr="0033582B">
        <w:rPr>
          <w:color w:val="000000" w:themeColor="text1"/>
        </w:rPr>
        <w:t xml:space="preserve">програм додатних геолошких, геотехничких, хидролошких, хидрауличких, еколошких, просторних и других истраживања; </w:t>
      </w:r>
    </w:p>
    <w:p w14:paraId="31CFDCC3" w14:textId="77777777" w:rsidR="00CB1815" w:rsidRPr="0033582B" w:rsidRDefault="00CB1815" w:rsidP="00DA2CF0">
      <w:pPr>
        <w:pStyle w:val="a0"/>
        <w:rPr>
          <w:color w:val="000000" w:themeColor="text1"/>
        </w:rPr>
      </w:pPr>
      <w:r w:rsidRPr="0033582B">
        <w:rPr>
          <w:color w:val="000000" w:themeColor="text1"/>
        </w:rPr>
        <w:t xml:space="preserve">препоруке за Претходну студију оправданости; </w:t>
      </w:r>
    </w:p>
    <w:p w14:paraId="0E54F431" w14:textId="77777777" w:rsidR="00CB1815" w:rsidRPr="0033582B" w:rsidRDefault="00CB1815" w:rsidP="00DA2CF0">
      <w:pPr>
        <w:pStyle w:val="a0"/>
        <w:rPr>
          <w:color w:val="000000" w:themeColor="text1"/>
        </w:rPr>
      </w:pPr>
      <w:r w:rsidRPr="0033582B">
        <w:rPr>
          <w:color w:val="000000" w:themeColor="text1"/>
        </w:rPr>
        <w:t xml:space="preserve">препоруке за Просторни план подручја посебне намене; </w:t>
      </w:r>
    </w:p>
    <w:p w14:paraId="6C28BCFC" w14:textId="77777777" w:rsidR="00CB1815" w:rsidRPr="0033582B" w:rsidRDefault="00CB1815" w:rsidP="00DA2CF0">
      <w:pPr>
        <w:pStyle w:val="a0"/>
        <w:rPr>
          <w:color w:val="000000" w:themeColor="text1"/>
        </w:rPr>
      </w:pPr>
      <w:r w:rsidRPr="0033582B">
        <w:rPr>
          <w:color w:val="000000" w:themeColor="text1"/>
        </w:rPr>
        <w:t xml:space="preserve">препоруке за Стратешку процену утицаја; </w:t>
      </w:r>
    </w:p>
    <w:p w14:paraId="71E710CC" w14:textId="77777777" w:rsidR="00CB1815" w:rsidRPr="0033582B" w:rsidRDefault="00CB1815" w:rsidP="00DA2CF0">
      <w:pPr>
        <w:pStyle w:val="a0"/>
        <w:rPr>
          <w:color w:val="000000" w:themeColor="text1"/>
        </w:rPr>
      </w:pPr>
      <w:r w:rsidRPr="0033582B">
        <w:rPr>
          <w:color w:val="000000" w:themeColor="text1"/>
        </w:rPr>
        <w:t xml:space="preserve">препоруке за техничку подршку у прекограничној координацији; </w:t>
      </w:r>
    </w:p>
    <w:p w14:paraId="487C48B0" w14:textId="77777777" w:rsidR="00CB1815" w:rsidRPr="0033582B" w:rsidRDefault="00CB1815" w:rsidP="00DA2CF0">
      <w:pPr>
        <w:pStyle w:val="a0"/>
        <w:rPr>
          <w:color w:val="000000" w:themeColor="text1"/>
        </w:rPr>
      </w:pPr>
      <w:r w:rsidRPr="0033582B">
        <w:rPr>
          <w:color w:val="000000" w:themeColor="text1"/>
        </w:rPr>
        <w:t xml:space="preserve">препоруке за наредни ниво техничке документације. </w:t>
      </w:r>
    </w:p>
    <w:p w14:paraId="62FD5509" w14:textId="77777777" w:rsidR="00CB1815" w:rsidRPr="0033582B" w:rsidRDefault="00CB1815" w:rsidP="00CB1815">
      <w:pPr>
        <w:pStyle w:val="a1"/>
        <w:rPr>
          <w:color w:val="000000" w:themeColor="text1"/>
        </w:rPr>
      </w:pPr>
      <w:r w:rsidRPr="0033582B">
        <w:rPr>
          <w:color w:val="000000" w:themeColor="text1"/>
        </w:rPr>
        <w:t>Резултат Књиге 15 је завршна стручна основа за доношење одлуке о даљем развоју РХЕ „Ђердап 3“.</w:t>
      </w:r>
    </w:p>
    <w:p w14:paraId="4E56C910" w14:textId="77777777" w:rsidR="000A1AFA" w:rsidRPr="0033582B" w:rsidRDefault="000A1AFA" w:rsidP="000A1AFA">
      <w:pPr>
        <w:pStyle w:val="11"/>
        <w:rPr>
          <w:color w:val="000000" w:themeColor="text1"/>
        </w:rPr>
      </w:pPr>
      <w:bookmarkStart w:id="28" w:name="_Ref106622745"/>
      <w:bookmarkStart w:id="29" w:name="_Toc230782397"/>
      <w:bookmarkEnd w:id="10"/>
      <w:r w:rsidRPr="0033582B">
        <w:rPr>
          <w:color w:val="000000" w:themeColor="text1"/>
        </w:rPr>
        <w:lastRenderedPageBreak/>
        <w:t>САДРЖАЈ И ОБИМ ПРЕТХОДНЕ СТУДИЈЕ ОПРАВДАНОСТИ</w:t>
      </w:r>
      <w:bookmarkEnd w:id="28"/>
      <w:bookmarkEnd w:id="29"/>
    </w:p>
    <w:p w14:paraId="1CCC4F7B" w14:textId="77777777" w:rsidR="00447CC9" w:rsidRPr="0033582B" w:rsidRDefault="00447CC9" w:rsidP="00A74766">
      <w:pPr>
        <w:pStyle w:val="a1"/>
        <w:rPr>
          <w:color w:val="000000" w:themeColor="text1"/>
        </w:rPr>
      </w:pPr>
      <w:r w:rsidRPr="0033582B">
        <w:rPr>
          <w:color w:val="000000" w:themeColor="text1"/>
        </w:rPr>
        <w:t>Претходна студија оправданости РХЕ „Ђердап 3“ израђује се на основу резултата Генералног пројекта, расположиве техничке, студијске, планске, правне и друге документације, као и резултата анализа које се израђују у оквиру предметног Пројектног задатка.</w:t>
      </w:r>
    </w:p>
    <w:p w14:paraId="6511D695" w14:textId="77777777" w:rsidR="00447CC9" w:rsidRPr="0033582B" w:rsidRDefault="00447CC9" w:rsidP="00A74766">
      <w:pPr>
        <w:pStyle w:val="a1"/>
        <w:rPr>
          <w:color w:val="000000" w:themeColor="text1"/>
        </w:rPr>
      </w:pPr>
      <w:r w:rsidRPr="0033582B">
        <w:rPr>
          <w:color w:val="000000" w:themeColor="text1"/>
        </w:rPr>
        <w:t>Претходна студија оправданости треба да буде израђена у складу са прописима којима се уређују садржај и обим претходних радова, претходне студије оправданости и студије оправданости. Поред прописаног садржаја, Претходна студија оправданости мора да обради специфичности РХЕ „Ђердап 3“, укључујући фазност реализације, интеграцију у ХЕПС „Ђердап“, прекогранични карактер Пројекта, тржишне и системске ефекте, просторна, еколошка и социјална ограничења, као и правне, институционалне, финансијске и ризичне услове реализације.</w:t>
      </w:r>
    </w:p>
    <w:p w14:paraId="7861F51B" w14:textId="77777777" w:rsidR="00447CC9" w:rsidRPr="0033582B" w:rsidRDefault="00447CC9" w:rsidP="00A74766">
      <w:pPr>
        <w:pStyle w:val="a1"/>
        <w:rPr>
          <w:color w:val="000000" w:themeColor="text1"/>
        </w:rPr>
      </w:pPr>
      <w:r w:rsidRPr="0033582B">
        <w:rPr>
          <w:color w:val="000000" w:themeColor="text1"/>
        </w:rPr>
        <w:t>Претходна студија оправданости треба да садржи најмање следеће целине:</w:t>
      </w:r>
    </w:p>
    <w:p w14:paraId="61050AFC" w14:textId="77777777" w:rsidR="00447CC9" w:rsidRPr="0033582B" w:rsidRDefault="00447CC9" w:rsidP="00A74766">
      <w:pPr>
        <w:pStyle w:val="a0"/>
        <w:rPr>
          <w:color w:val="000000" w:themeColor="text1"/>
        </w:rPr>
      </w:pPr>
      <w:r w:rsidRPr="0033582B">
        <w:rPr>
          <w:color w:val="000000" w:themeColor="text1"/>
        </w:rPr>
        <w:t xml:space="preserve">Уводни део, полазне основе и методолошки приступ; </w:t>
      </w:r>
    </w:p>
    <w:p w14:paraId="19836142" w14:textId="5F822C46" w:rsidR="00447CC9" w:rsidRPr="0033582B" w:rsidRDefault="00447CC9" w:rsidP="00A74766">
      <w:pPr>
        <w:pStyle w:val="a0"/>
        <w:rPr>
          <w:color w:val="000000" w:themeColor="text1"/>
        </w:rPr>
      </w:pPr>
      <w:r w:rsidRPr="0033582B">
        <w:rPr>
          <w:color w:val="000000" w:themeColor="text1"/>
        </w:rPr>
        <w:t>Анализ</w:t>
      </w:r>
      <w:r w:rsidR="00713BF2" w:rsidRPr="0033582B">
        <w:rPr>
          <w:color w:val="000000" w:themeColor="text1"/>
          <w:lang w:val="sr-Latn-RS"/>
        </w:rPr>
        <w:t>a</w:t>
      </w:r>
      <w:r w:rsidRPr="0033582B">
        <w:rPr>
          <w:color w:val="000000" w:themeColor="text1"/>
        </w:rPr>
        <w:t xml:space="preserve"> постојећег стања и референтног сценарија без Пројекта; </w:t>
      </w:r>
    </w:p>
    <w:p w14:paraId="6036D02E" w14:textId="77777777" w:rsidR="00447CC9" w:rsidRPr="0033582B" w:rsidRDefault="00447CC9" w:rsidP="00A74766">
      <w:pPr>
        <w:pStyle w:val="a0"/>
        <w:rPr>
          <w:color w:val="000000" w:themeColor="text1"/>
        </w:rPr>
      </w:pPr>
      <w:r w:rsidRPr="0033582B">
        <w:rPr>
          <w:color w:val="000000" w:themeColor="text1"/>
        </w:rPr>
        <w:t xml:space="preserve">Приказ концепције, варијанти и фазности из Генералног пројекта; </w:t>
      </w:r>
    </w:p>
    <w:p w14:paraId="31DD5F2F" w14:textId="77777777" w:rsidR="00447CC9" w:rsidRPr="0033582B" w:rsidRDefault="00447CC9" w:rsidP="00A74766">
      <w:pPr>
        <w:pStyle w:val="a0"/>
        <w:rPr>
          <w:color w:val="000000" w:themeColor="text1"/>
        </w:rPr>
      </w:pPr>
      <w:r w:rsidRPr="0033582B">
        <w:rPr>
          <w:color w:val="000000" w:themeColor="text1"/>
        </w:rPr>
        <w:t xml:space="preserve">Тржишни, енергетски и системски аспект; </w:t>
      </w:r>
    </w:p>
    <w:p w14:paraId="14996C30" w14:textId="45C61BDE" w:rsidR="00447CC9" w:rsidRPr="0033582B" w:rsidRDefault="00447CC9" w:rsidP="00A74766">
      <w:pPr>
        <w:pStyle w:val="a0"/>
        <w:rPr>
          <w:color w:val="000000" w:themeColor="text1"/>
        </w:rPr>
      </w:pPr>
      <w:r w:rsidRPr="0033582B">
        <w:rPr>
          <w:color w:val="000000" w:themeColor="text1"/>
        </w:rPr>
        <w:t>Анализ</w:t>
      </w:r>
      <w:r w:rsidR="002B23F4" w:rsidRPr="0033582B">
        <w:rPr>
          <w:color w:val="000000" w:themeColor="text1"/>
          <w:lang w:val="sr-Latn-RS"/>
        </w:rPr>
        <w:t>a</w:t>
      </w:r>
      <w:r w:rsidRPr="0033582B">
        <w:rPr>
          <w:color w:val="000000" w:themeColor="text1"/>
        </w:rPr>
        <w:t xml:space="preserve"> набавног тржишта и услова реализације; </w:t>
      </w:r>
    </w:p>
    <w:p w14:paraId="5CD8264F" w14:textId="77777777" w:rsidR="00447CC9" w:rsidRPr="0033582B" w:rsidRDefault="00447CC9" w:rsidP="00A74766">
      <w:pPr>
        <w:pStyle w:val="a0"/>
        <w:rPr>
          <w:color w:val="000000" w:themeColor="text1"/>
        </w:rPr>
      </w:pPr>
      <w:r w:rsidRPr="0033582B">
        <w:rPr>
          <w:color w:val="000000" w:themeColor="text1"/>
        </w:rPr>
        <w:t xml:space="preserve">Просторни аспект; </w:t>
      </w:r>
    </w:p>
    <w:p w14:paraId="6B42795E" w14:textId="0CF3CCC1" w:rsidR="00447CC9" w:rsidRPr="0033582B" w:rsidRDefault="00447CC9" w:rsidP="00A74766">
      <w:pPr>
        <w:pStyle w:val="a0"/>
        <w:rPr>
          <w:color w:val="000000" w:themeColor="text1"/>
        </w:rPr>
      </w:pPr>
      <w:r w:rsidRPr="0033582B">
        <w:rPr>
          <w:color w:val="000000" w:themeColor="text1"/>
        </w:rPr>
        <w:t>Претходн</w:t>
      </w:r>
      <w:r w:rsidR="00B12A15" w:rsidRPr="0033582B">
        <w:rPr>
          <w:color w:val="000000" w:themeColor="text1"/>
          <w:lang w:val="sr-Latn-RS"/>
        </w:rPr>
        <w:t>a</w:t>
      </w:r>
      <w:r w:rsidRPr="0033582B">
        <w:rPr>
          <w:color w:val="000000" w:themeColor="text1"/>
        </w:rPr>
        <w:t xml:space="preserve"> анализу утицаја на животну средину, социјалн</w:t>
      </w:r>
      <w:r w:rsidR="004D2A68" w:rsidRPr="0033582B">
        <w:rPr>
          <w:color w:val="000000" w:themeColor="text1"/>
        </w:rPr>
        <w:t>и</w:t>
      </w:r>
      <w:r w:rsidRPr="0033582B">
        <w:rPr>
          <w:color w:val="000000" w:themeColor="text1"/>
        </w:rPr>
        <w:t xml:space="preserve"> аспект</w:t>
      </w:r>
      <w:r w:rsidR="004D2A68" w:rsidRPr="0033582B">
        <w:rPr>
          <w:color w:val="000000" w:themeColor="text1"/>
        </w:rPr>
        <w:t>и</w:t>
      </w:r>
      <w:r w:rsidRPr="0033582B">
        <w:rPr>
          <w:color w:val="000000" w:themeColor="text1"/>
        </w:rPr>
        <w:t xml:space="preserve"> и климатск</w:t>
      </w:r>
      <w:r w:rsidR="004D2A68" w:rsidRPr="0033582B">
        <w:rPr>
          <w:color w:val="000000" w:themeColor="text1"/>
        </w:rPr>
        <w:t>и</w:t>
      </w:r>
      <w:r w:rsidRPr="0033582B">
        <w:rPr>
          <w:color w:val="000000" w:themeColor="text1"/>
        </w:rPr>
        <w:t xml:space="preserve"> аспект</w:t>
      </w:r>
      <w:r w:rsidR="004D2A68" w:rsidRPr="0033582B">
        <w:rPr>
          <w:color w:val="000000" w:themeColor="text1"/>
        </w:rPr>
        <w:t>и</w:t>
      </w:r>
      <w:r w:rsidRPr="0033582B">
        <w:rPr>
          <w:color w:val="000000" w:themeColor="text1"/>
        </w:rPr>
        <w:t xml:space="preserve">; </w:t>
      </w:r>
    </w:p>
    <w:p w14:paraId="7036EEBA" w14:textId="44BAC7F7" w:rsidR="00447CC9" w:rsidRPr="0033582B" w:rsidRDefault="00447CC9" w:rsidP="00A74766">
      <w:pPr>
        <w:pStyle w:val="a0"/>
        <w:rPr>
          <w:color w:val="000000" w:themeColor="text1"/>
        </w:rPr>
      </w:pPr>
      <w:r w:rsidRPr="0033582B">
        <w:rPr>
          <w:color w:val="000000" w:themeColor="text1"/>
        </w:rPr>
        <w:t>Правно-институционални и прекогранични аспект</w:t>
      </w:r>
      <w:r w:rsidR="005859D7" w:rsidRPr="0033582B">
        <w:rPr>
          <w:color w:val="000000" w:themeColor="text1"/>
        </w:rPr>
        <w:t>и</w:t>
      </w:r>
      <w:r w:rsidRPr="0033582B">
        <w:rPr>
          <w:color w:val="000000" w:themeColor="text1"/>
        </w:rPr>
        <w:t xml:space="preserve">; </w:t>
      </w:r>
    </w:p>
    <w:p w14:paraId="06713ED9" w14:textId="75B4BBB3" w:rsidR="00447CC9" w:rsidRPr="0033582B" w:rsidRDefault="00447CC9" w:rsidP="00A74766">
      <w:pPr>
        <w:pStyle w:val="a0"/>
        <w:rPr>
          <w:color w:val="000000" w:themeColor="text1"/>
        </w:rPr>
      </w:pPr>
      <w:r w:rsidRPr="0033582B">
        <w:rPr>
          <w:color w:val="000000" w:themeColor="text1"/>
        </w:rPr>
        <w:t>Финансијск</w:t>
      </w:r>
      <w:r w:rsidR="005859D7" w:rsidRPr="0033582B">
        <w:rPr>
          <w:color w:val="000000" w:themeColor="text1"/>
        </w:rPr>
        <w:t>а</w:t>
      </w:r>
      <w:r w:rsidRPr="0033582B">
        <w:rPr>
          <w:color w:val="000000" w:themeColor="text1"/>
        </w:rPr>
        <w:t xml:space="preserve"> анализ</w:t>
      </w:r>
      <w:r w:rsidR="005859D7" w:rsidRPr="0033582B">
        <w:rPr>
          <w:color w:val="000000" w:themeColor="text1"/>
        </w:rPr>
        <w:t>а</w:t>
      </w:r>
      <w:r w:rsidRPr="0033582B">
        <w:rPr>
          <w:color w:val="000000" w:themeColor="text1"/>
        </w:rPr>
        <w:t xml:space="preserve"> и оцен</w:t>
      </w:r>
      <w:r w:rsidR="005859D7" w:rsidRPr="0033582B">
        <w:rPr>
          <w:color w:val="000000" w:themeColor="text1"/>
        </w:rPr>
        <w:t>а</w:t>
      </w:r>
      <w:r w:rsidRPr="0033582B">
        <w:rPr>
          <w:color w:val="000000" w:themeColor="text1"/>
        </w:rPr>
        <w:t xml:space="preserve">; </w:t>
      </w:r>
    </w:p>
    <w:p w14:paraId="4184C640" w14:textId="142125D0" w:rsidR="00447CC9" w:rsidRPr="0033582B" w:rsidRDefault="00447CC9" w:rsidP="00A74766">
      <w:pPr>
        <w:pStyle w:val="a0"/>
        <w:rPr>
          <w:color w:val="000000" w:themeColor="text1"/>
        </w:rPr>
      </w:pPr>
      <w:r w:rsidRPr="0033582B">
        <w:rPr>
          <w:color w:val="000000" w:themeColor="text1"/>
        </w:rPr>
        <w:t>Друштвено-економск</w:t>
      </w:r>
      <w:r w:rsidR="005859D7" w:rsidRPr="0033582B">
        <w:rPr>
          <w:color w:val="000000" w:themeColor="text1"/>
        </w:rPr>
        <w:t>а</w:t>
      </w:r>
      <w:r w:rsidRPr="0033582B">
        <w:rPr>
          <w:color w:val="000000" w:themeColor="text1"/>
        </w:rPr>
        <w:t xml:space="preserve"> анализ</w:t>
      </w:r>
      <w:r w:rsidR="005859D7" w:rsidRPr="0033582B">
        <w:rPr>
          <w:color w:val="000000" w:themeColor="text1"/>
        </w:rPr>
        <w:t>а</w:t>
      </w:r>
      <w:r w:rsidRPr="0033582B">
        <w:rPr>
          <w:color w:val="000000" w:themeColor="text1"/>
        </w:rPr>
        <w:t xml:space="preserve"> и оцен</w:t>
      </w:r>
      <w:r w:rsidR="005859D7" w:rsidRPr="0033582B">
        <w:rPr>
          <w:color w:val="000000" w:themeColor="text1"/>
        </w:rPr>
        <w:t>а</w:t>
      </w:r>
      <w:r w:rsidRPr="0033582B">
        <w:rPr>
          <w:color w:val="000000" w:themeColor="text1"/>
        </w:rPr>
        <w:t xml:space="preserve">; </w:t>
      </w:r>
    </w:p>
    <w:p w14:paraId="1DB660AA" w14:textId="60FBE3F2" w:rsidR="00447CC9" w:rsidRPr="0033582B" w:rsidRDefault="00447CC9" w:rsidP="00A74766">
      <w:pPr>
        <w:pStyle w:val="a0"/>
        <w:rPr>
          <w:color w:val="000000" w:themeColor="text1"/>
        </w:rPr>
      </w:pPr>
      <w:r w:rsidRPr="0033582B">
        <w:rPr>
          <w:color w:val="000000" w:themeColor="text1"/>
        </w:rPr>
        <w:t>Анализ</w:t>
      </w:r>
      <w:r w:rsidR="005859D7" w:rsidRPr="0033582B">
        <w:rPr>
          <w:color w:val="000000" w:themeColor="text1"/>
        </w:rPr>
        <w:t>а</w:t>
      </w:r>
      <w:r w:rsidRPr="0033582B">
        <w:rPr>
          <w:color w:val="000000" w:themeColor="text1"/>
        </w:rPr>
        <w:t xml:space="preserve"> осетљивости и ризика инвестирања; </w:t>
      </w:r>
    </w:p>
    <w:p w14:paraId="78A7244F" w14:textId="308ABA07" w:rsidR="00447CC9" w:rsidRPr="0033582B" w:rsidRDefault="00447CC9" w:rsidP="00A74766">
      <w:pPr>
        <w:pStyle w:val="a0"/>
        <w:rPr>
          <w:color w:val="000000" w:themeColor="text1"/>
        </w:rPr>
      </w:pPr>
      <w:r w:rsidRPr="0033582B">
        <w:rPr>
          <w:color w:val="000000" w:themeColor="text1"/>
        </w:rPr>
        <w:t>Претходн</w:t>
      </w:r>
      <w:r w:rsidR="005859D7" w:rsidRPr="0033582B">
        <w:rPr>
          <w:color w:val="000000" w:themeColor="text1"/>
        </w:rPr>
        <w:t>а</w:t>
      </w:r>
      <w:r w:rsidRPr="0033582B">
        <w:rPr>
          <w:color w:val="000000" w:themeColor="text1"/>
        </w:rPr>
        <w:t xml:space="preserve"> анализ</w:t>
      </w:r>
      <w:r w:rsidR="005859D7" w:rsidRPr="0033582B">
        <w:rPr>
          <w:color w:val="000000" w:themeColor="text1"/>
        </w:rPr>
        <w:t>а</w:t>
      </w:r>
      <w:r w:rsidRPr="0033582B">
        <w:rPr>
          <w:color w:val="000000" w:themeColor="text1"/>
        </w:rPr>
        <w:t xml:space="preserve"> извора финансирања, модела реализације и финансијских обавеза; </w:t>
      </w:r>
    </w:p>
    <w:p w14:paraId="3F28E0A3" w14:textId="1183A97B" w:rsidR="00447CC9" w:rsidRPr="0033582B" w:rsidRDefault="00447CC9" w:rsidP="00A74766">
      <w:pPr>
        <w:pStyle w:val="a0"/>
        <w:rPr>
          <w:color w:val="000000" w:themeColor="text1"/>
        </w:rPr>
      </w:pPr>
      <w:r w:rsidRPr="0033582B">
        <w:rPr>
          <w:color w:val="000000" w:themeColor="text1"/>
        </w:rPr>
        <w:t>Претходн</w:t>
      </w:r>
      <w:r w:rsidR="005859D7" w:rsidRPr="0033582B">
        <w:rPr>
          <w:color w:val="000000" w:themeColor="text1"/>
        </w:rPr>
        <w:t>а</w:t>
      </w:r>
      <w:r w:rsidRPr="0033582B">
        <w:rPr>
          <w:color w:val="000000" w:themeColor="text1"/>
        </w:rPr>
        <w:t xml:space="preserve"> анализ</w:t>
      </w:r>
      <w:r w:rsidR="005859D7" w:rsidRPr="0033582B">
        <w:rPr>
          <w:color w:val="000000" w:themeColor="text1"/>
        </w:rPr>
        <w:t>а</w:t>
      </w:r>
      <w:r w:rsidRPr="0033582B">
        <w:rPr>
          <w:color w:val="000000" w:themeColor="text1"/>
        </w:rPr>
        <w:t xml:space="preserve"> организационих, кадровских и управљачких могућности; </w:t>
      </w:r>
    </w:p>
    <w:p w14:paraId="1E3EA376" w14:textId="77777777" w:rsidR="00447CC9" w:rsidRPr="0033582B" w:rsidRDefault="00447CC9" w:rsidP="00A74766">
      <w:pPr>
        <w:pStyle w:val="a0"/>
        <w:rPr>
          <w:color w:val="000000" w:themeColor="text1"/>
        </w:rPr>
      </w:pPr>
      <w:r w:rsidRPr="0033582B">
        <w:rPr>
          <w:color w:val="000000" w:themeColor="text1"/>
        </w:rPr>
        <w:t xml:space="preserve">Закључак о Претходној студији оправданости. </w:t>
      </w:r>
    </w:p>
    <w:p w14:paraId="64119BF7" w14:textId="45BA05F8" w:rsidR="00447CC9" w:rsidRPr="0033582B" w:rsidRDefault="00447CC9" w:rsidP="00447CC9">
      <w:pPr>
        <w:pStyle w:val="21"/>
        <w:rPr>
          <w:color w:val="000000" w:themeColor="text1"/>
        </w:rPr>
      </w:pPr>
      <w:bookmarkStart w:id="30" w:name="_Toc230782398"/>
      <w:r w:rsidRPr="0033582B">
        <w:rPr>
          <w:color w:val="000000" w:themeColor="text1"/>
        </w:rPr>
        <w:t>Уводни део, полазне основе и методолошки приступ</w:t>
      </w:r>
      <w:bookmarkEnd w:id="30"/>
    </w:p>
    <w:p w14:paraId="1299321E" w14:textId="77777777" w:rsidR="00447CC9" w:rsidRPr="0033582B" w:rsidRDefault="00447CC9" w:rsidP="00A74766">
      <w:pPr>
        <w:pStyle w:val="a1"/>
        <w:rPr>
          <w:color w:val="000000" w:themeColor="text1"/>
        </w:rPr>
      </w:pPr>
      <w:r w:rsidRPr="0033582B">
        <w:rPr>
          <w:color w:val="000000" w:themeColor="text1"/>
        </w:rPr>
        <w:t>У уводном делу Претходне студије оправданости приказују се предмет, циљеви, обухват, правни основ, плански период, информациона основа и методолошки приступ изради студије.</w:t>
      </w:r>
    </w:p>
    <w:p w14:paraId="1A246525" w14:textId="77777777" w:rsidR="00447CC9" w:rsidRPr="0033582B" w:rsidRDefault="00447CC9" w:rsidP="00A74766">
      <w:pPr>
        <w:pStyle w:val="a1"/>
        <w:rPr>
          <w:color w:val="000000" w:themeColor="text1"/>
        </w:rPr>
      </w:pPr>
      <w:r w:rsidRPr="0033582B">
        <w:rPr>
          <w:color w:val="000000" w:themeColor="text1"/>
        </w:rPr>
        <w:t>У овој целини приказују се:</w:t>
      </w:r>
    </w:p>
    <w:p w14:paraId="7EA32004" w14:textId="77777777" w:rsidR="00E534C3" w:rsidRPr="0033582B" w:rsidRDefault="00447CC9" w:rsidP="00A74766">
      <w:pPr>
        <w:pStyle w:val="a0"/>
        <w:rPr>
          <w:color w:val="000000" w:themeColor="text1"/>
        </w:rPr>
      </w:pPr>
      <w:r w:rsidRPr="0033582B">
        <w:rPr>
          <w:color w:val="000000" w:themeColor="text1"/>
        </w:rPr>
        <w:t>основни подаци о Пројекту</w:t>
      </w:r>
      <w:r w:rsidR="00E534C3" w:rsidRPr="0033582B">
        <w:rPr>
          <w:color w:val="000000" w:themeColor="text1"/>
        </w:rPr>
        <w:t xml:space="preserve">, </w:t>
      </w:r>
    </w:p>
    <w:p w14:paraId="05C66560" w14:textId="27A21B3F" w:rsidR="00ED3F31" w:rsidRPr="0033582B" w:rsidRDefault="00ED3F31" w:rsidP="00A74766">
      <w:pPr>
        <w:pStyle w:val="a0"/>
        <w:rPr>
          <w:color w:val="000000" w:themeColor="text1"/>
        </w:rPr>
      </w:pPr>
      <w:r w:rsidRPr="0033582B">
        <w:rPr>
          <w:color w:val="000000" w:themeColor="text1"/>
        </w:rPr>
        <w:t xml:space="preserve">основни подаци о инвеститору и ауторима студије; </w:t>
      </w:r>
    </w:p>
    <w:p w14:paraId="5CB0D2B5" w14:textId="77777777" w:rsidR="00447CC9" w:rsidRPr="0033582B" w:rsidRDefault="00447CC9" w:rsidP="00A74766">
      <w:pPr>
        <w:pStyle w:val="a0"/>
        <w:rPr>
          <w:color w:val="000000" w:themeColor="text1"/>
        </w:rPr>
      </w:pPr>
      <w:r w:rsidRPr="0033582B">
        <w:rPr>
          <w:color w:val="000000" w:themeColor="text1"/>
        </w:rPr>
        <w:t xml:space="preserve">циљеви инвестирања, укључујући друштвене, економске, енергетске, климатске, системске и друге циљеве; </w:t>
      </w:r>
    </w:p>
    <w:p w14:paraId="06905A26" w14:textId="77777777" w:rsidR="00447CC9" w:rsidRPr="0033582B" w:rsidRDefault="00447CC9" w:rsidP="00A74766">
      <w:pPr>
        <w:pStyle w:val="a0"/>
        <w:rPr>
          <w:color w:val="000000" w:themeColor="text1"/>
        </w:rPr>
      </w:pPr>
      <w:r w:rsidRPr="0033582B">
        <w:rPr>
          <w:color w:val="000000" w:themeColor="text1"/>
        </w:rPr>
        <w:t xml:space="preserve">задатак за израду Претходне студије оправданости; </w:t>
      </w:r>
    </w:p>
    <w:p w14:paraId="6ADF28F6" w14:textId="77777777" w:rsidR="00447CC9" w:rsidRPr="0033582B" w:rsidRDefault="00447CC9" w:rsidP="00A74766">
      <w:pPr>
        <w:pStyle w:val="a0"/>
        <w:rPr>
          <w:color w:val="000000" w:themeColor="text1"/>
        </w:rPr>
      </w:pPr>
      <w:r w:rsidRPr="0033582B">
        <w:rPr>
          <w:color w:val="000000" w:themeColor="text1"/>
        </w:rPr>
        <w:t xml:space="preserve">плански период и период анализе; </w:t>
      </w:r>
    </w:p>
    <w:p w14:paraId="0E335850" w14:textId="77777777" w:rsidR="00447CC9" w:rsidRPr="0033582B" w:rsidRDefault="00447CC9" w:rsidP="00A74766">
      <w:pPr>
        <w:pStyle w:val="a0"/>
        <w:rPr>
          <w:color w:val="000000" w:themeColor="text1"/>
        </w:rPr>
      </w:pPr>
      <w:r w:rsidRPr="0033582B">
        <w:rPr>
          <w:color w:val="000000" w:themeColor="text1"/>
        </w:rPr>
        <w:t xml:space="preserve">информациона основа; </w:t>
      </w:r>
    </w:p>
    <w:p w14:paraId="62CF9AC0" w14:textId="77777777" w:rsidR="00447CC9" w:rsidRPr="0033582B" w:rsidRDefault="00447CC9" w:rsidP="00A74766">
      <w:pPr>
        <w:pStyle w:val="a0"/>
        <w:rPr>
          <w:color w:val="000000" w:themeColor="text1"/>
        </w:rPr>
      </w:pPr>
      <w:r w:rsidRPr="0033582B">
        <w:rPr>
          <w:color w:val="000000" w:themeColor="text1"/>
        </w:rPr>
        <w:t xml:space="preserve">коришћена техничка, студијска, планска, правна и друга документација; </w:t>
      </w:r>
    </w:p>
    <w:p w14:paraId="02CBB0FE" w14:textId="37023D09" w:rsidR="00447CC9" w:rsidRPr="0033582B" w:rsidRDefault="00447CC9" w:rsidP="00A74766">
      <w:pPr>
        <w:pStyle w:val="a0"/>
        <w:rPr>
          <w:color w:val="000000" w:themeColor="text1"/>
        </w:rPr>
      </w:pPr>
      <w:r w:rsidRPr="0033582B">
        <w:rPr>
          <w:color w:val="000000" w:themeColor="text1"/>
        </w:rPr>
        <w:lastRenderedPageBreak/>
        <w:t>веза са Генералним пројектом</w:t>
      </w:r>
      <w:r w:rsidR="00994C4D" w:rsidRPr="0033582B">
        <w:rPr>
          <w:color w:val="000000" w:themeColor="text1"/>
        </w:rPr>
        <w:t xml:space="preserve">, </w:t>
      </w:r>
      <w:r w:rsidRPr="0033582B">
        <w:rPr>
          <w:color w:val="000000" w:themeColor="text1"/>
        </w:rPr>
        <w:t>Просторним планом подручја посебне намене</w:t>
      </w:r>
      <w:r w:rsidR="00994C4D" w:rsidRPr="0033582B">
        <w:rPr>
          <w:color w:val="000000" w:themeColor="text1"/>
        </w:rPr>
        <w:t xml:space="preserve"> и </w:t>
      </w:r>
      <w:r w:rsidRPr="0033582B">
        <w:rPr>
          <w:color w:val="000000" w:themeColor="text1"/>
        </w:rPr>
        <w:t xml:space="preserve"> Стратешком проценом утицаја на животну средину; </w:t>
      </w:r>
    </w:p>
    <w:p w14:paraId="5B51A177" w14:textId="0298A3F3" w:rsidR="00447CC9" w:rsidRPr="0033582B" w:rsidRDefault="00447CC9" w:rsidP="00A74766">
      <w:pPr>
        <w:pStyle w:val="a0"/>
        <w:rPr>
          <w:color w:val="000000" w:themeColor="text1"/>
        </w:rPr>
      </w:pPr>
      <w:r w:rsidRPr="0033582B">
        <w:rPr>
          <w:color w:val="000000" w:themeColor="text1"/>
        </w:rPr>
        <w:t>веза са прекогранично</w:t>
      </w:r>
      <w:r w:rsidR="0096523F" w:rsidRPr="0033582B">
        <w:rPr>
          <w:color w:val="000000" w:themeColor="text1"/>
        </w:rPr>
        <w:t>м</w:t>
      </w:r>
      <w:r w:rsidRPr="0033582B">
        <w:rPr>
          <w:color w:val="000000" w:themeColor="text1"/>
        </w:rPr>
        <w:t xml:space="preserve"> координациј</w:t>
      </w:r>
      <w:r w:rsidR="0096523F" w:rsidRPr="0033582B">
        <w:rPr>
          <w:color w:val="000000" w:themeColor="text1"/>
        </w:rPr>
        <w:t>ом</w:t>
      </w:r>
      <w:r w:rsidRPr="0033582B">
        <w:rPr>
          <w:color w:val="000000" w:themeColor="text1"/>
        </w:rPr>
        <w:t xml:space="preserve">; </w:t>
      </w:r>
    </w:p>
    <w:p w14:paraId="3C1B5859" w14:textId="77777777" w:rsidR="00E02FFC" w:rsidRPr="0033582B" w:rsidRDefault="00E02FFC" w:rsidP="00A74766">
      <w:pPr>
        <w:pStyle w:val="a0"/>
        <w:rPr>
          <w:color w:val="000000" w:themeColor="text1"/>
        </w:rPr>
      </w:pPr>
      <w:r w:rsidRPr="0033582B">
        <w:rPr>
          <w:color w:val="000000" w:themeColor="text1"/>
        </w:rPr>
        <w:t xml:space="preserve">методолошки приступ финансијској анализи; </w:t>
      </w:r>
    </w:p>
    <w:p w14:paraId="00192507" w14:textId="77777777" w:rsidR="00E02FFC" w:rsidRPr="0033582B" w:rsidRDefault="00E02FFC" w:rsidP="00A74766">
      <w:pPr>
        <w:pStyle w:val="a0"/>
        <w:rPr>
          <w:color w:val="000000" w:themeColor="text1"/>
        </w:rPr>
      </w:pPr>
      <w:r w:rsidRPr="0033582B">
        <w:rPr>
          <w:color w:val="000000" w:themeColor="text1"/>
        </w:rPr>
        <w:t xml:space="preserve">методолошки приступ друштвено-економској анализи; </w:t>
      </w:r>
    </w:p>
    <w:p w14:paraId="7929C52B" w14:textId="77777777" w:rsidR="00447CC9" w:rsidRPr="0033582B" w:rsidRDefault="00447CC9" w:rsidP="00A74766">
      <w:pPr>
        <w:pStyle w:val="a0"/>
        <w:rPr>
          <w:color w:val="000000" w:themeColor="text1"/>
        </w:rPr>
      </w:pPr>
      <w:r w:rsidRPr="0033582B">
        <w:rPr>
          <w:color w:val="000000" w:themeColor="text1"/>
        </w:rPr>
        <w:t xml:space="preserve">методолошки приступ анализи осетљивости и ризика; </w:t>
      </w:r>
    </w:p>
    <w:p w14:paraId="527E04D8" w14:textId="77777777" w:rsidR="00447CC9" w:rsidRPr="0033582B" w:rsidRDefault="00447CC9" w:rsidP="00A74766">
      <w:pPr>
        <w:pStyle w:val="a0"/>
        <w:rPr>
          <w:color w:val="000000" w:themeColor="text1"/>
        </w:rPr>
      </w:pPr>
      <w:r w:rsidRPr="0033582B">
        <w:rPr>
          <w:color w:val="000000" w:themeColor="text1"/>
        </w:rPr>
        <w:t xml:space="preserve">коришћени софтверски алати, модели и сценарији. </w:t>
      </w:r>
    </w:p>
    <w:p w14:paraId="478CC6FB" w14:textId="77777777" w:rsidR="00447CC9" w:rsidRPr="0033582B" w:rsidRDefault="00447CC9" w:rsidP="00A74766">
      <w:pPr>
        <w:pStyle w:val="a1"/>
        <w:rPr>
          <w:color w:val="000000" w:themeColor="text1"/>
        </w:rPr>
      </w:pPr>
      <w:r w:rsidRPr="0033582B">
        <w:rPr>
          <w:color w:val="000000" w:themeColor="text1"/>
        </w:rPr>
        <w:t>У уводном делу потребно је јасно дефинисати однос Претходне студије оправданости према Генералном пројекту. Генерални пројекат обезбеђује техничку основу, док Претходна студија оправданости даје оцену оправданости реализације Пројекта, односно оцену оправданости наставка развоја Пројекта кроз наредне фазе.</w:t>
      </w:r>
    </w:p>
    <w:p w14:paraId="7EBA7654" w14:textId="7C093470" w:rsidR="00447CC9" w:rsidRPr="0033582B" w:rsidRDefault="00447CC9" w:rsidP="00447CC9">
      <w:pPr>
        <w:pStyle w:val="21"/>
        <w:rPr>
          <w:color w:val="000000" w:themeColor="text1"/>
        </w:rPr>
      </w:pPr>
      <w:bookmarkStart w:id="31" w:name="_Toc230782399"/>
      <w:r w:rsidRPr="0033582B">
        <w:rPr>
          <w:color w:val="000000" w:themeColor="text1"/>
        </w:rPr>
        <w:t>Анализа постојећег стања и референтног сценарија без Пројекта</w:t>
      </w:r>
      <w:bookmarkEnd w:id="31"/>
    </w:p>
    <w:p w14:paraId="525A6AFA" w14:textId="77777777" w:rsidR="00447CC9" w:rsidRPr="0033582B" w:rsidRDefault="00447CC9" w:rsidP="00A74766">
      <w:pPr>
        <w:pStyle w:val="a1"/>
        <w:rPr>
          <w:color w:val="000000" w:themeColor="text1"/>
        </w:rPr>
      </w:pPr>
      <w:r w:rsidRPr="0033582B">
        <w:rPr>
          <w:color w:val="000000" w:themeColor="text1"/>
        </w:rPr>
        <w:t>У овој целини приказује се постојеће стање, односно референтни сценарио без реализације РХЕ „Ђердап 3“.</w:t>
      </w:r>
    </w:p>
    <w:p w14:paraId="71C6D966" w14:textId="77777777" w:rsidR="00447CC9" w:rsidRPr="0033582B" w:rsidRDefault="00447CC9" w:rsidP="00A74766">
      <w:pPr>
        <w:pStyle w:val="a1"/>
        <w:rPr>
          <w:color w:val="000000" w:themeColor="text1"/>
        </w:rPr>
      </w:pPr>
      <w:r w:rsidRPr="0033582B">
        <w:rPr>
          <w:color w:val="000000" w:themeColor="text1"/>
        </w:rPr>
        <w:t>Анализа постојећег стања обухвата:</w:t>
      </w:r>
    </w:p>
    <w:p w14:paraId="748F236D" w14:textId="77777777" w:rsidR="00447CC9" w:rsidRPr="0033582B" w:rsidRDefault="00447CC9" w:rsidP="00A74766">
      <w:pPr>
        <w:pStyle w:val="a0"/>
        <w:rPr>
          <w:color w:val="000000" w:themeColor="text1"/>
        </w:rPr>
      </w:pPr>
      <w:r w:rsidRPr="0033582B">
        <w:rPr>
          <w:color w:val="000000" w:themeColor="text1"/>
        </w:rPr>
        <w:t xml:space="preserve">просторну локацију Пројекта; </w:t>
      </w:r>
    </w:p>
    <w:p w14:paraId="324EF2BA" w14:textId="77777777" w:rsidR="00447CC9" w:rsidRPr="0033582B" w:rsidRDefault="00447CC9" w:rsidP="00A74766">
      <w:pPr>
        <w:pStyle w:val="a0"/>
        <w:rPr>
          <w:color w:val="000000" w:themeColor="text1"/>
        </w:rPr>
      </w:pPr>
      <w:r w:rsidRPr="0033582B">
        <w:rPr>
          <w:color w:val="000000" w:themeColor="text1"/>
        </w:rPr>
        <w:t xml:space="preserve">постојеће коришћење простора; </w:t>
      </w:r>
    </w:p>
    <w:p w14:paraId="230D8003" w14:textId="77777777" w:rsidR="0023331F" w:rsidRPr="0033582B" w:rsidRDefault="0023331F" w:rsidP="00A74766">
      <w:pPr>
        <w:pStyle w:val="a0"/>
        <w:rPr>
          <w:color w:val="000000" w:themeColor="text1"/>
        </w:rPr>
      </w:pPr>
      <w:r w:rsidRPr="0033582B">
        <w:rPr>
          <w:color w:val="000000" w:themeColor="text1"/>
        </w:rPr>
        <w:t xml:space="preserve">постојећи Хидроенергетски и пловидбени систем „Ђердап“; </w:t>
      </w:r>
    </w:p>
    <w:p w14:paraId="57F4B9E5" w14:textId="77777777" w:rsidR="0023331F" w:rsidRPr="0033582B" w:rsidRDefault="0023331F" w:rsidP="00A74766">
      <w:pPr>
        <w:pStyle w:val="a0"/>
        <w:rPr>
          <w:color w:val="000000" w:themeColor="text1"/>
        </w:rPr>
      </w:pPr>
      <w:r w:rsidRPr="0033582B">
        <w:rPr>
          <w:color w:val="000000" w:themeColor="text1"/>
        </w:rPr>
        <w:t xml:space="preserve">постојећи режим рада ХЕ „Ђердап 1“ и ХЕ „Ђердап 2“; </w:t>
      </w:r>
    </w:p>
    <w:p w14:paraId="2F3906EF" w14:textId="77777777" w:rsidR="00447CC9" w:rsidRPr="0033582B" w:rsidRDefault="00447CC9" w:rsidP="00A74766">
      <w:pPr>
        <w:pStyle w:val="a0"/>
        <w:rPr>
          <w:color w:val="000000" w:themeColor="text1"/>
        </w:rPr>
      </w:pPr>
      <w:r w:rsidRPr="0033582B">
        <w:rPr>
          <w:color w:val="000000" w:themeColor="text1"/>
        </w:rPr>
        <w:t xml:space="preserve">постојећи водни режим Дунава у зони Пројекта; </w:t>
      </w:r>
    </w:p>
    <w:p w14:paraId="39CBC8DB" w14:textId="77777777" w:rsidR="00447CC9" w:rsidRPr="0033582B" w:rsidRDefault="00447CC9" w:rsidP="00A74766">
      <w:pPr>
        <w:pStyle w:val="a0"/>
        <w:rPr>
          <w:color w:val="000000" w:themeColor="text1"/>
        </w:rPr>
      </w:pPr>
      <w:r w:rsidRPr="0033582B">
        <w:rPr>
          <w:color w:val="000000" w:themeColor="text1"/>
        </w:rPr>
        <w:t xml:space="preserve">постојеће услове пловидбе; </w:t>
      </w:r>
    </w:p>
    <w:p w14:paraId="59E53EB7" w14:textId="77777777" w:rsidR="00447CC9" w:rsidRPr="0033582B" w:rsidRDefault="00447CC9" w:rsidP="00A74766">
      <w:pPr>
        <w:pStyle w:val="a0"/>
        <w:rPr>
          <w:color w:val="000000" w:themeColor="text1"/>
        </w:rPr>
      </w:pPr>
      <w:r w:rsidRPr="0033582B">
        <w:rPr>
          <w:color w:val="000000" w:themeColor="text1"/>
        </w:rPr>
        <w:t xml:space="preserve">постојећи режим наноса; </w:t>
      </w:r>
    </w:p>
    <w:p w14:paraId="4AA3E56C" w14:textId="77777777" w:rsidR="00447CC9" w:rsidRPr="0033582B" w:rsidRDefault="00447CC9" w:rsidP="00A74766">
      <w:pPr>
        <w:pStyle w:val="a0"/>
        <w:rPr>
          <w:color w:val="000000" w:themeColor="text1"/>
        </w:rPr>
      </w:pPr>
      <w:r w:rsidRPr="0033582B">
        <w:rPr>
          <w:color w:val="000000" w:themeColor="text1"/>
        </w:rPr>
        <w:t xml:space="preserve">постојећу електроенергетску, саобраћајну, водну и другу инфраструктуру; </w:t>
      </w:r>
    </w:p>
    <w:p w14:paraId="0CA52C24" w14:textId="77777777" w:rsidR="00447CC9" w:rsidRPr="0033582B" w:rsidRDefault="00447CC9" w:rsidP="00A74766">
      <w:pPr>
        <w:pStyle w:val="a0"/>
        <w:rPr>
          <w:color w:val="000000" w:themeColor="text1"/>
        </w:rPr>
      </w:pPr>
      <w:r w:rsidRPr="0033582B">
        <w:rPr>
          <w:color w:val="000000" w:themeColor="text1"/>
        </w:rPr>
        <w:t xml:space="preserve">постојеће стање електроенергетског система Републике Србије; </w:t>
      </w:r>
    </w:p>
    <w:p w14:paraId="379B14A1" w14:textId="77777777" w:rsidR="00447CC9" w:rsidRPr="0033582B" w:rsidRDefault="00447CC9" w:rsidP="00A74766">
      <w:pPr>
        <w:pStyle w:val="a0"/>
        <w:rPr>
          <w:color w:val="000000" w:themeColor="text1"/>
        </w:rPr>
      </w:pPr>
      <w:r w:rsidRPr="0033582B">
        <w:rPr>
          <w:color w:val="000000" w:themeColor="text1"/>
        </w:rPr>
        <w:t xml:space="preserve">постојеће и очекиване потребе за складиштењем енергије и флексибилношћу; </w:t>
      </w:r>
    </w:p>
    <w:p w14:paraId="53733D21" w14:textId="77777777" w:rsidR="00447CC9" w:rsidRPr="0033582B" w:rsidRDefault="00447CC9" w:rsidP="00A74766">
      <w:pPr>
        <w:pStyle w:val="a0"/>
        <w:rPr>
          <w:color w:val="000000" w:themeColor="text1"/>
        </w:rPr>
      </w:pPr>
      <w:r w:rsidRPr="0033582B">
        <w:rPr>
          <w:color w:val="000000" w:themeColor="text1"/>
        </w:rPr>
        <w:t xml:space="preserve">постојеће и очекиване потребе за системским услугама; </w:t>
      </w:r>
    </w:p>
    <w:p w14:paraId="06FCF043" w14:textId="77777777" w:rsidR="00447CC9" w:rsidRPr="0033582B" w:rsidRDefault="00447CC9" w:rsidP="00A74766">
      <w:pPr>
        <w:pStyle w:val="a0"/>
        <w:rPr>
          <w:color w:val="000000" w:themeColor="text1"/>
        </w:rPr>
      </w:pPr>
      <w:r w:rsidRPr="0033582B">
        <w:rPr>
          <w:color w:val="000000" w:themeColor="text1"/>
        </w:rPr>
        <w:t xml:space="preserve">постојећу планску документацију; </w:t>
      </w:r>
    </w:p>
    <w:p w14:paraId="3099E294" w14:textId="77777777" w:rsidR="00447CC9" w:rsidRPr="0033582B" w:rsidRDefault="00447CC9" w:rsidP="00A74766">
      <w:pPr>
        <w:pStyle w:val="a0"/>
        <w:rPr>
          <w:color w:val="000000" w:themeColor="text1"/>
        </w:rPr>
      </w:pPr>
      <w:r w:rsidRPr="0033582B">
        <w:rPr>
          <w:color w:val="000000" w:themeColor="text1"/>
        </w:rPr>
        <w:t xml:space="preserve">постојеће стање животне средине; </w:t>
      </w:r>
    </w:p>
    <w:p w14:paraId="1A961000" w14:textId="77777777" w:rsidR="00447CC9" w:rsidRPr="0033582B" w:rsidRDefault="00447CC9" w:rsidP="00A74766">
      <w:pPr>
        <w:pStyle w:val="a0"/>
        <w:rPr>
          <w:color w:val="000000" w:themeColor="text1"/>
        </w:rPr>
      </w:pPr>
      <w:r w:rsidRPr="0033582B">
        <w:rPr>
          <w:color w:val="000000" w:themeColor="text1"/>
        </w:rPr>
        <w:t xml:space="preserve">постојеће социјалне услове; </w:t>
      </w:r>
    </w:p>
    <w:p w14:paraId="09F08760" w14:textId="77777777" w:rsidR="00447CC9" w:rsidRPr="0033582B" w:rsidRDefault="00447CC9" w:rsidP="00A74766">
      <w:pPr>
        <w:pStyle w:val="a0"/>
        <w:rPr>
          <w:color w:val="000000" w:themeColor="text1"/>
        </w:rPr>
      </w:pPr>
      <w:r w:rsidRPr="0033582B">
        <w:rPr>
          <w:color w:val="000000" w:themeColor="text1"/>
        </w:rPr>
        <w:t xml:space="preserve">постојећи правни, институционални и прекогранични оквир; </w:t>
      </w:r>
    </w:p>
    <w:p w14:paraId="6B862A44" w14:textId="77777777" w:rsidR="00447CC9" w:rsidRPr="0033582B" w:rsidRDefault="00447CC9" w:rsidP="00A74766">
      <w:pPr>
        <w:pStyle w:val="a0"/>
        <w:rPr>
          <w:color w:val="000000" w:themeColor="text1"/>
        </w:rPr>
      </w:pPr>
      <w:r w:rsidRPr="0033582B">
        <w:rPr>
          <w:color w:val="000000" w:themeColor="text1"/>
        </w:rPr>
        <w:t xml:space="preserve">ограничења која произилазе из постојећег стања. </w:t>
      </w:r>
    </w:p>
    <w:p w14:paraId="15105BFB" w14:textId="77777777" w:rsidR="00447CC9" w:rsidRPr="0033582B" w:rsidRDefault="00447CC9" w:rsidP="00A74766">
      <w:pPr>
        <w:pStyle w:val="a1"/>
        <w:rPr>
          <w:color w:val="000000" w:themeColor="text1"/>
        </w:rPr>
      </w:pPr>
      <w:r w:rsidRPr="0033582B">
        <w:rPr>
          <w:color w:val="000000" w:themeColor="text1"/>
        </w:rPr>
        <w:t>Референтни сценарио без Пројекта мора бити дефинисан тако да омогући јасно поређење са сценаријем реализације Пројекта. У том смислу, потребно је приказати како би се, без РХЕ „Ђердап 3“, развијале потребе за складиштењем енергије, балансирањем, флексибилношћу, системским услугама, интеграцијом обновљивих извора енергије и сигурношћу снабдевања.</w:t>
      </w:r>
    </w:p>
    <w:p w14:paraId="2FA5679A" w14:textId="1BE47816" w:rsidR="00447CC9" w:rsidRPr="0033582B" w:rsidRDefault="00447CC9" w:rsidP="00447CC9">
      <w:pPr>
        <w:pStyle w:val="21"/>
        <w:rPr>
          <w:color w:val="000000" w:themeColor="text1"/>
        </w:rPr>
      </w:pPr>
      <w:bookmarkStart w:id="32" w:name="_Toc230782400"/>
      <w:r w:rsidRPr="0033582B">
        <w:rPr>
          <w:color w:val="000000" w:themeColor="text1"/>
        </w:rPr>
        <w:lastRenderedPageBreak/>
        <w:t>Приказ концепције, варијанти и фазности из Генералног пројекта</w:t>
      </w:r>
      <w:bookmarkEnd w:id="32"/>
    </w:p>
    <w:p w14:paraId="77845A5B" w14:textId="77777777" w:rsidR="00447CC9" w:rsidRPr="0033582B" w:rsidRDefault="00447CC9" w:rsidP="00A74766">
      <w:pPr>
        <w:pStyle w:val="a1"/>
        <w:rPr>
          <w:color w:val="000000" w:themeColor="text1"/>
        </w:rPr>
      </w:pPr>
      <w:r w:rsidRPr="0033582B">
        <w:rPr>
          <w:color w:val="000000" w:themeColor="text1"/>
        </w:rPr>
        <w:t>У овој целини приказују се решења дефинисана Генералним пројектом, са посебним освртом на препоручену концепцију, разматране варијанте и фазност реализације.</w:t>
      </w:r>
    </w:p>
    <w:p w14:paraId="2B8B45FA" w14:textId="77777777" w:rsidR="00447CC9" w:rsidRPr="0033582B" w:rsidRDefault="00447CC9" w:rsidP="00A74766">
      <w:pPr>
        <w:pStyle w:val="a1"/>
        <w:rPr>
          <w:color w:val="000000" w:themeColor="text1"/>
        </w:rPr>
      </w:pPr>
      <w:r w:rsidRPr="0033582B">
        <w:rPr>
          <w:color w:val="000000" w:themeColor="text1"/>
        </w:rPr>
        <w:t>Приказ мора да садржи:</w:t>
      </w:r>
    </w:p>
    <w:p w14:paraId="19085779" w14:textId="77777777" w:rsidR="00447CC9" w:rsidRPr="0033582B" w:rsidRDefault="00447CC9" w:rsidP="00A74766">
      <w:pPr>
        <w:pStyle w:val="a0"/>
        <w:rPr>
          <w:color w:val="000000" w:themeColor="text1"/>
        </w:rPr>
      </w:pPr>
      <w:r w:rsidRPr="0033582B">
        <w:rPr>
          <w:color w:val="000000" w:themeColor="text1"/>
        </w:rPr>
        <w:t xml:space="preserve">кратак приказ разматраних варијанти из Генералног пројекта; </w:t>
      </w:r>
    </w:p>
    <w:p w14:paraId="701073A7" w14:textId="77777777" w:rsidR="00447CC9" w:rsidRPr="0033582B" w:rsidRDefault="00447CC9" w:rsidP="00A74766">
      <w:pPr>
        <w:pStyle w:val="a0"/>
        <w:rPr>
          <w:color w:val="000000" w:themeColor="text1"/>
        </w:rPr>
      </w:pPr>
      <w:r w:rsidRPr="0033582B">
        <w:rPr>
          <w:color w:val="000000" w:themeColor="text1"/>
        </w:rPr>
        <w:t xml:space="preserve">разлоге за избор препоручене варијанте или препорученог фазног сценарија; </w:t>
      </w:r>
    </w:p>
    <w:p w14:paraId="4231BE6F" w14:textId="77777777" w:rsidR="00447CC9" w:rsidRPr="0033582B" w:rsidRDefault="00447CC9" w:rsidP="00A74766">
      <w:pPr>
        <w:pStyle w:val="a0"/>
        <w:rPr>
          <w:color w:val="000000" w:themeColor="text1"/>
        </w:rPr>
      </w:pPr>
      <w:r w:rsidRPr="0033582B">
        <w:rPr>
          <w:color w:val="000000" w:themeColor="text1"/>
        </w:rPr>
        <w:t xml:space="preserve">разлоге за одбацивање варијанти које нису задржане; </w:t>
      </w:r>
    </w:p>
    <w:p w14:paraId="09639067" w14:textId="77777777" w:rsidR="00447CC9" w:rsidRPr="0033582B" w:rsidRDefault="00447CC9" w:rsidP="00A74766">
      <w:pPr>
        <w:pStyle w:val="a0"/>
        <w:rPr>
          <w:color w:val="000000" w:themeColor="text1"/>
        </w:rPr>
      </w:pPr>
      <w:r w:rsidRPr="0033582B">
        <w:rPr>
          <w:color w:val="000000" w:themeColor="text1"/>
        </w:rPr>
        <w:t xml:space="preserve">приказ фазности реализације; </w:t>
      </w:r>
    </w:p>
    <w:p w14:paraId="4BA77E5B" w14:textId="77777777" w:rsidR="00447CC9" w:rsidRPr="0033582B" w:rsidRDefault="00447CC9" w:rsidP="00A74766">
      <w:pPr>
        <w:pStyle w:val="a0"/>
        <w:rPr>
          <w:color w:val="000000" w:themeColor="text1"/>
        </w:rPr>
      </w:pPr>
      <w:r w:rsidRPr="0033582B">
        <w:rPr>
          <w:color w:val="000000" w:themeColor="text1"/>
        </w:rPr>
        <w:t xml:space="preserve">приказ основних техничких параметара по фазама; </w:t>
      </w:r>
    </w:p>
    <w:p w14:paraId="73A75913" w14:textId="77777777" w:rsidR="00447CC9" w:rsidRPr="0033582B" w:rsidRDefault="00447CC9" w:rsidP="00A74766">
      <w:pPr>
        <w:pStyle w:val="a0"/>
        <w:rPr>
          <w:color w:val="000000" w:themeColor="text1"/>
        </w:rPr>
      </w:pPr>
      <w:r w:rsidRPr="0033582B">
        <w:rPr>
          <w:color w:val="000000" w:themeColor="text1"/>
        </w:rPr>
        <w:t xml:space="preserve">приказ инсталисане снаге, броја агрегата, кота, запремина акумулација, расположивог пада и основних хидрауличких параметара; </w:t>
      </w:r>
    </w:p>
    <w:p w14:paraId="76111CF1" w14:textId="77777777" w:rsidR="00447CC9" w:rsidRPr="0033582B" w:rsidRDefault="00447CC9" w:rsidP="00A74766">
      <w:pPr>
        <w:pStyle w:val="a0"/>
        <w:rPr>
          <w:color w:val="000000" w:themeColor="text1"/>
        </w:rPr>
      </w:pPr>
      <w:r w:rsidRPr="0033582B">
        <w:rPr>
          <w:color w:val="000000" w:themeColor="text1"/>
        </w:rPr>
        <w:t xml:space="preserve">приказ режима рада; </w:t>
      </w:r>
    </w:p>
    <w:p w14:paraId="09905140" w14:textId="77777777" w:rsidR="00447CC9" w:rsidRPr="0033582B" w:rsidRDefault="00447CC9" w:rsidP="00A74766">
      <w:pPr>
        <w:pStyle w:val="a0"/>
        <w:rPr>
          <w:color w:val="000000" w:themeColor="text1"/>
        </w:rPr>
      </w:pPr>
      <w:r w:rsidRPr="0033582B">
        <w:rPr>
          <w:color w:val="000000" w:themeColor="text1"/>
        </w:rPr>
        <w:t xml:space="preserve">приказ прикључења на електроенергетски систем; </w:t>
      </w:r>
    </w:p>
    <w:p w14:paraId="0089B5EF" w14:textId="77777777" w:rsidR="00447CC9" w:rsidRPr="0033582B" w:rsidRDefault="00447CC9" w:rsidP="00A74766">
      <w:pPr>
        <w:pStyle w:val="a0"/>
        <w:rPr>
          <w:color w:val="000000" w:themeColor="text1"/>
        </w:rPr>
      </w:pPr>
      <w:r w:rsidRPr="0033582B">
        <w:rPr>
          <w:color w:val="000000" w:themeColor="text1"/>
        </w:rPr>
        <w:t xml:space="preserve">приказ основне градилишне, приступне и пратеће инфраструктуре; </w:t>
      </w:r>
    </w:p>
    <w:p w14:paraId="3E152F59" w14:textId="77777777" w:rsidR="00447CC9" w:rsidRPr="0033582B" w:rsidRDefault="00447CC9" w:rsidP="00A74766">
      <w:pPr>
        <w:pStyle w:val="a0"/>
        <w:rPr>
          <w:color w:val="000000" w:themeColor="text1"/>
        </w:rPr>
      </w:pPr>
      <w:r w:rsidRPr="0033582B">
        <w:rPr>
          <w:color w:val="000000" w:themeColor="text1"/>
        </w:rPr>
        <w:t xml:space="preserve">приказ процењене инвестиционе вредности по варијантама и фазама; </w:t>
      </w:r>
    </w:p>
    <w:p w14:paraId="4DC6328A" w14:textId="77777777" w:rsidR="00447CC9" w:rsidRPr="0033582B" w:rsidRDefault="00447CC9" w:rsidP="00A74766">
      <w:pPr>
        <w:pStyle w:val="a0"/>
        <w:rPr>
          <w:color w:val="000000" w:themeColor="text1"/>
        </w:rPr>
      </w:pPr>
      <w:r w:rsidRPr="0033582B">
        <w:rPr>
          <w:color w:val="000000" w:themeColor="text1"/>
        </w:rPr>
        <w:t xml:space="preserve">приказ кључних техничких, просторних, еколошких, правних, институционалних и прекограничних услова за реализацију. </w:t>
      </w:r>
    </w:p>
    <w:p w14:paraId="478DA8D5" w14:textId="77777777" w:rsidR="00447CC9" w:rsidRPr="0033582B" w:rsidRDefault="00447CC9" w:rsidP="00A74766">
      <w:pPr>
        <w:pStyle w:val="a1"/>
        <w:rPr>
          <w:color w:val="000000" w:themeColor="text1"/>
        </w:rPr>
      </w:pPr>
      <w:r w:rsidRPr="0033582B">
        <w:rPr>
          <w:color w:val="000000" w:themeColor="text1"/>
        </w:rPr>
        <w:t>Претходна студија оправданости не мора поново да разрађује техничка решења на нивоу Генералног пројекта, али мора да прикаже све техничке и функционалне параметре који су неопходни за финансијску, економску, просторну, еколошку, социјалну и ризичну оцену Пројекта.</w:t>
      </w:r>
    </w:p>
    <w:p w14:paraId="2092BEE9" w14:textId="3FA03EFA" w:rsidR="00447CC9" w:rsidRPr="0033582B" w:rsidRDefault="00447CC9" w:rsidP="00447CC9">
      <w:pPr>
        <w:pStyle w:val="21"/>
        <w:rPr>
          <w:color w:val="000000" w:themeColor="text1"/>
        </w:rPr>
      </w:pPr>
      <w:bookmarkStart w:id="33" w:name="_Toc230782401"/>
      <w:r w:rsidRPr="0033582B">
        <w:rPr>
          <w:color w:val="000000" w:themeColor="text1"/>
        </w:rPr>
        <w:t>Тржишни, енергетски и системски аспект</w:t>
      </w:r>
      <w:bookmarkEnd w:id="33"/>
    </w:p>
    <w:p w14:paraId="38B2A7B8" w14:textId="77777777" w:rsidR="00447CC9" w:rsidRPr="0033582B" w:rsidRDefault="00447CC9" w:rsidP="00A74766">
      <w:pPr>
        <w:pStyle w:val="a1"/>
        <w:rPr>
          <w:color w:val="000000" w:themeColor="text1"/>
        </w:rPr>
      </w:pPr>
      <w:r w:rsidRPr="0033582B">
        <w:rPr>
          <w:color w:val="000000" w:themeColor="text1"/>
        </w:rPr>
        <w:t>У оквиру ове целине сагледава се тржишна, енергетска и системска оправданост РХЕ „Ђердап 3“.</w:t>
      </w:r>
    </w:p>
    <w:p w14:paraId="38D904BA"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7194EC59" w14:textId="77777777" w:rsidR="00371214" w:rsidRPr="0033582B" w:rsidRDefault="00447CC9" w:rsidP="00A74766">
      <w:pPr>
        <w:pStyle w:val="a0"/>
        <w:rPr>
          <w:color w:val="000000" w:themeColor="text1"/>
        </w:rPr>
      </w:pPr>
      <w:r w:rsidRPr="0033582B">
        <w:rPr>
          <w:color w:val="000000" w:themeColor="text1"/>
        </w:rPr>
        <w:t>постојеће и очекивано стање тржишта електричне енергије</w:t>
      </w:r>
      <w:r w:rsidR="00371214" w:rsidRPr="0033582B">
        <w:rPr>
          <w:color w:val="000000" w:themeColor="text1"/>
        </w:rPr>
        <w:t xml:space="preserve">, </w:t>
      </w:r>
    </w:p>
    <w:p w14:paraId="370A644F" w14:textId="77777777" w:rsidR="004C75CB" w:rsidRPr="0033582B" w:rsidRDefault="004C75CB" w:rsidP="00A74766">
      <w:pPr>
        <w:pStyle w:val="a0"/>
        <w:rPr>
          <w:color w:val="000000" w:themeColor="text1"/>
        </w:rPr>
      </w:pPr>
      <w:r w:rsidRPr="0033582B">
        <w:rPr>
          <w:color w:val="000000" w:themeColor="text1"/>
        </w:rPr>
        <w:t xml:space="preserve">развој тржишта електричне енергије у Републици Србији, региону и Европи; </w:t>
      </w:r>
    </w:p>
    <w:p w14:paraId="24B6FBB3" w14:textId="77777777" w:rsidR="004C75CB" w:rsidRPr="0033582B" w:rsidRDefault="004C75CB" w:rsidP="00A74766">
      <w:pPr>
        <w:pStyle w:val="a0"/>
        <w:rPr>
          <w:color w:val="000000" w:themeColor="text1"/>
        </w:rPr>
      </w:pPr>
      <w:r w:rsidRPr="0033582B">
        <w:rPr>
          <w:color w:val="000000" w:themeColor="text1"/>
        </w:rPr>
        <w:t xml:space="preserve">развој производног микса; </w:t>
      </w:r>
    </w:p>
    <w:p w14:paraId="1AE2C311" w14:textId="77777777" w:rsidR="004C75CB" w:rsidRPr="0033582B" w:rsidRDefault="004C75CB" w:rsidP="00A74766">
      <w:pPr>
        <w:pStyle w:val="a0"/>
        <w:rPr>
          <w:color w:val="000000" w:themeColor="text1"/>
        </w:rPr>
      </w:pPr>
      <w:r w:rsidRPr="0033582B">
        <w:rPr>
          <w:color w:val="000000" w:themeColor="text1"/>
        </w:rPr>
        <w:t xml:space="preserve">развој варијабилних обновљивих извора енергије; </w:t>
      </w:r>
    </w:p>
    <w:p w14:paraId="2A4C14E7" w14:textId="2248CDA7" w:rsidR="003A6727" w:rsidRPr="0033582B" w:rsidRDefault="003A6727" w:rsidP="00A74766">
      <w:pPr>
        <w:pStyle w:val="a0"/>
        <w:rPr>
          <w:color w:val="000000" w:themeColor="text1"/>
        </w:rPr>
      </w:pPr>
      <w:r w:rsidRPr="0033582B">
        <w:rPr>
          <w:color w:val="000000" w:themeColor="text1"/>
        </w:rPr>
        <w:t xml:space="preserve">потребе за складиштењем енергије, флексибилношћу електроенергетског система и системским услугама; </w:t>
      </w:r>
    </w:p>
    <w:p w14:paraId="64B1F97A" w14:textId="77777777" w:rsidR="00B37A8F" w:rsidRPr="0033582B" w:rsidRDefault="00B37A8F" w:rsidP="00A74766">
      <w:pPr>
        <w:pStyle w:val="a0"/>
        <w:rPr>
          <w:color w:val="000000" w:themeColor="text1"/>
        </w:rPr>
      </w:pPr>
      <w:r w:rsidRPr="0033582B">
        <w:rPr>
          <w:color w:val="000000" w:themeColor="text1"/>
        </w:rPr>
        <w:t xml:space="preserve">улогу РХЕ „Ђердап 3“ у производном портфолију ЕПС-а и електроенергетском систему Републике Србије; </w:t>
      </w:r>
    </w:p>
    <w:p w14:paraId="54C13DB3" w14:textId="77777777" w:rsidR="002017ED" w:rsidRPr="0033582B" w:rsidRDefault="002017ED" w:rsidP="00A74766">
      <w:pPr>
        <w:pStyle w:val="a0"/>
        <w:rPr>
          <w:color w:val="000000" w:themeColor="text1"/>
        </w:rPr>
      </w:pPr>
      <w:r w:rsidRPr="0033582B">
        <w:rPr>
          <w:color w:val="000000" w:themeColor="text1"/>
        </w:rPr>
        <w:t xml:space="preserve">могућност учешћа на регионалном и европском тржишту електричне енергије и тржишту системских услуга; </w:t>
      </w:r>
    </w:p>
    <w:p w14:paraId="3D535A7A" w14:textId="0C89B291" w:rsidR="004C75CB" w:rsidRPr="0033582B" w:rsidRDefault="004C75CB" w:rsidP="00A74766">
      <w:pPr>
        <w:pStyle w:val="a0"/>
        <w:rPr>
          <w:color w:val="000000" w:themeColor="text1"/>
        </w:rPr>
      </w:pPr>
      <w:r w:rsidRPr="0033582B">
        <w:rPr>
          <w:color w:val="000000" w:themeColor="text1"/>
        </w:rPr>
        <w:t>потенцијалне приходе од енергетске арбитраже</w:t>
      </w:r>
      <w:r w:rsidR="00375A79" w:rsidRPr="0033582B">
        <w:rPr>
          <w:color w:val="000000" w:themeColor="text1"/>
        </w:rPr>
        <w:t xml:space="preserve"> и </w:t>
      </w:r>
      <w:r w:rsidRPr="0033582B">
        <w:rPr>
          <w:color w:val="000000" w:themeColor="text1"/>
        </w:rPr>
        <w:t xml:space="preserve">системских услуга; </w:t>
      </w:r>
    </w:p>
    <w:p w14:paraId="0DC3CED8" w14:textId="77777777" w:rsidR="004C75CB" w:rsidRPr="0033582B" w:rsidRDefault="004C75CB" w:rsidP="00A74766">
      <w:pPr>
        <w:pStyle w:val="a0"/>
        <w:rPr>
          <w:color w:val="000000" w:themeColor="text1"/>
        </w:rPr>
      </w:pPr>
      <w:r w:rsidRPr="0033582B">
        <w:rPr>
          <w:color w:val="000000" w:themeColor="text1"/>
        </w:rPr>
        <w:t xml:space="preserve">системске користи које нису нужно директан приход инвеститора; </w:t>
      </w:r>
    </w:p>
    <w:p w14:paraId="2BE2E1E0" w14:textId="77777777" w:rsidR="004C75CB" w:rsidRPr="0033582B" w:rsidRDefault="004C75CB" w:rsidP="00A74766">
      <w:pPr>
        <w:pStyle w:val="a0"/>
        <w:rPr>
          <w:color w:val="000000" w:themeColor="text1"/>
        </w:rPr>
      </w:pPr>
      <w:r w:rsidRPr="0033582B">
        <w:rPr>
          <w:color w:val="000000" w:themeColor="text1"/>
        </w:rPr>
        <w:t xml:space="preserve">утицај различитих фаза реализације на тржишне и системске ефекте. </w:t>
      </w:r>
    </w:p>
    <w:p w14:paraId="7A8010B5" w14:textId="3311B845" w:rsidR="00447CC9" w:rsidRPr="0033582B" w:rsidRDefault="00447CC9" w:rsidP="00A74766">
      <w:pPr>
        <w:pStyle w:val="a1"/>
        <w:rPr>
          <w:color w:val="000000" w:themeColor="text1"/>
        </w:rPr>
      </w:pPr>
      <w:r w:rsidRPr="0033582B">
        <w:rPr>
          <w:color w:val="000000" w:themeColor="text1"/>
        </w:rPr>
        <w:lastRenderedPageBreak/>
        <w:t>Анализу је потребно спровести за релевантне временске хоризонте, у складу са сценаријима дефинисаним у Генералном пројекту. Потребно је јасно раздвојити финансијске приходе инвеститора од ширих системских користи за електроенергетски систем и Републику Србију.</w:t>
      </w:r>
    </w:p>
    <w:p w14:paraId="1E0DEF22" w14:textId="2D25B9DA" w:rsidR="00447CC9" w:rsidRPr="0033582B" w:rsidRDefault="00447CC9" w:rsidP="00447CC9">
      <w:pPr>
        <w:pStyle w:val="21"/>
        <w:rPr>
          <w:color w:val="000000" w:themeColor="text1"/>
        </w:rPr>
      </w:pPr>
      <w:bookmarkStart w:id="34" w:name="_Toc230782402"/>
      <w:r w:rsidRPr="0033582B">
        <w:rPr>
          <w:color w:val="000000" w:themeColor="text1"/>
        </w:rPr>
        <w:t>Анализа набавног тржишта и услова реализације</w:t>
      </w:r>
      <w:bookmarkEnd w:id="34"/>
    </w:p>
    <w:p w14:paraId="179BBD1A" w14:textId="77777777" w:rsidR="00447CC9" w:rsidRPr="0033582B" w:rsidRDefault="00447CC9" w:rsidP="00A74766">
      <w:pPr>
        <w:pStyle w:val="a1"/>
        <w:rPr>
          <w:color w:val="000000" w:themeColor="text1"/>
        </w:rPr>
      </w:pPr>
      <w:r w:rsidRPr="0033582B">
        <w:rPr>
          <w:color w:val="000000" w:themeColor="text1"/>
        </w:rPr>
        <w:t>У овој целини сагледава се набавно тржиште од значаја за реализацију РХЕ „Ђердап 3“.</w:t>
      </w:r>
    </w:p>
    <w:p w14:paraId="4CB24870"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6E91E127" w14:textId="77777777" w:rsidR="00447CC9" w:rsidRPr="0033582B" w:rsidRDefault="00447CC9" w:rsidP="00A74766">
      <w:pPr>
        <w:pStyle w:val="a0"/>
        <w:rPr>
          <w:color w:val="000000" w:themeColor="text1"/>
        </w:rPr>
      </w:pPr>
      <w:r w:rsidRPr="0033582B">
        <w:rPr>
          <w:color w:val="000000" w:themeColor="text1"/>
        </w:rPr>
        <w:t xml:space="preserve">спецификацију и опис кључних улазних ресурса; </w:t>
      </w:r>
    </w:p>
    <w:p w14:paraId="556C5A12" w14:textId="77777777" w:rsidR="00EA6E61" w:rsidRPr="0033582B" w:rsidRDefault="00EA6E61" w:rsidP="00A74766">
      <w:pPr>
        <w:pStyle w:val="a0"/>
        <w:rPr>
          <w:color w:val="000000" w:themeColor="text1"/>
        </w:rPr>
      </w:pPr>
      <w:r w:rsidRPr="0033582B">
        <w:rPr>
          <w:color w:val="000000" w:themeColor="text1"/>
        </w:rPr>
        <w:t xml:space="preserve">хидромашинску опрему; </w:t>
      </w:r>
    </w:p>
    <w:p w14:paraId="38C84C17" w14:textId="77777777" w:rsidR="00EA6E61" w:rsidRPr="0033582B" w:rsidRDefault="00EA6E61" w:rsidP="00A74766">
      <w:pPr>
        <w:pStyle w:val="a0"/>
        <w:rPr>
          <w:color w:val="000000" w:themeColor="text1"/>
        </w:rPr>
      </w:pPr>
      <w:r w:rsidRPr="0033582B">
        <w:rPr>
          <w:color w:val="000000" w:themeColor="text1"/>
        </w:rPr>
        <w:t xml:space="preserve">електромашинску и електроенергетску опрему; </w:t>
      </w:r>
    </w:p>
    <w:p w14:paraId="0A8B458D" w14:textId="6374EED5" w:rsidR="00447CC9" w:rsidRPr="0033582B" w:rsidRDefault="00447CC9" w:rsidP="00A74766">
      <w:pPr>
        <w:pStyle w:val="a0"/>
        <w:rPr>
          <w:color w:val="000000" w:themeColor="text1"/>
        </w:rPr>
      </w:pPr>
      <w:r w:rsidRPr="0033582B">
        <w:rPr>
          <w:color w:val="000000" w:themeColor="text1"/>
        </w:rPr>
        <w:t xml:space="preserve">опрему за управљање, заштиту, мерење и комуникације; </w:t>
      </w:r>
    </w:p>
    <w:p w14:paraId="1BF7E939" w14:textId="77777777" w:rsidR="00447CC9" w:rsidRPr="0033582B" w:rsidRDefault="00447CC9" w:rsidP="00A74766">
      <w:pPr>
        <w:pStyle w:val="a0"/>
        <w:rPr>
          <w:color w:val="000000" w:themeColor="text1"/>
        </w:rPr>
      </w:pPr>
      <w:r w:rsidRPr="0033582B">
        <w:rPr>
          <w:color w:val="000000" w:themeColor="text1"/>
        </w:rPr>
        <w:t xml:space="preserve">грађевинске радове на бранама, акумулацијама, тунелима, шахтовима, кавернама и улазно-излазним објектима; </w:t>
      </w:r>
    </w:p>
    <w:p w14:paraId="10BAEFA0" w14:textId="77777777" w:rsidR="00447CC9" w:rsidRPr="0033582B" w:rsidRDefault="00447CC9" w:rsidP="00A74766">
      <w:pPr>
        <w:pStyle w:val="a0"/>
        <w:rPr>
          <w:color w:val="000000" w:themeColor="text1"/>
        </w:rPr>
      </w:pPr>
      <w:r w:rsidRPr="0033582B">
        <w:rPr>
          <w:color w:val="000000" w:themeColor="text1"/>
        </w:rPr>
        <w:t xml:space="preserve">радове у зони Дунава; </w:t>
      </w:r>
    </w:p>
    <w:p w14:paraId="6E877E47" w14:textId="77777777" w:rsidR="00447CC9" w:rsidRPr="0033582B" w:rsidRDefault="00447CC9" w:rsidP="00A74766">
      <w:pPr>
        <w:pStyle w:val="a0"/>
        <w:rPr>
          <w:color w:val="000000" w:themeColor="text1"/>
        </w:rPr>
      </w:pPr>
      <w:r w:rsidRPr="0033582B">
        <w:rPr>
          <w:color w:val="000000" w:themeColor="text1"/>
        </w:rPr>
        <w:t xml:space="preserve">радове на приступној, градилишној и пратећој инфраструктури; </w:t>
      </w:r>
    </w:p>
    <w:p w14:paraId="5F0449A0" w14:textId="77777777" w:rsidR="00447CC9" w:rsidRPr="0033582B" w:rsidRDefault="00447CC9" w:rsidP="00A74766">
      <w:pPr>
        <w:pStyle w:val="a0"/>
        <w:rPr>
          <w:color w:val="000000" w:themeColor="text1"/>
        </w:rPr>
      </w:pPr>
      <w:r w:rsidRPr="0033582B">
        <w:rPr>
          <w:color w:val="000000" w:themeColor="text1"/>
        </w:rPr>
        <w:t xml:space="preserve">могућност набавке материјала, опреме, услуга и радова на домаћем и међународном тржишту; </w:t>
      </w:r>
    </w:p>
    <w:p w14:paraId="42896541" w14:textId="77777777" w:rsidR="00447CC9" w:rsidRPr="0033582B" w:rsidRDefault="00447CC9" w:rsidP="00A74766">
      <w:pPr>
        <w:pStyle w:val="a0"/>
        <w:rPr>
          <w:color w:val="000000" w:themeColor="text1"/>
        </w:rPr>
      </w:pPr>
      <w:r w:rsidRPr="0033582B">
        <w:rPr>
          <w:color w:val="000000" w:themeColor="text1"/>
        </w:rPr>
        <w:t xml:space="preserve">расположивост квалификованих извођача и испоручилаца; </w:t>
      </w:r>
    </w:p>
    <w:p w14:paraId="2BFE3832" w14:textId="77777777" w:rsidR="00447CC9" w:rsidRPr="0033582B" w:rsidRDefault="00447CC9" w:rsidP="00A74766">
      <w:pPr>
        <w:pStyle w:val="a0"/>
        <w:rPr>
          <w:color w:val="000000" w:themeColor="text1"/>
        </w:rPr>
      </w:pPr>
      <w:r w:rsidRPr="0033582B">
        <w:rPr>
          <w:color w:val="000000" w:themeColor="text1"/>
        </w:rPr>
        <w:t xml:space="preserve">логистичка ограничења; </w:t>
      </w:r>
    </w:p>
    <w:p w14:paraId="52BE97E0" w14:textId="77777777" w:rsidR="00447CC9" w:rsidRPr="0033582B" w:rsidRDefault="00447CC9" w:rsidP="00A74766">
      <w:pPr>
        <w:pStyle w:val="a0"/>
        <w:rPr>
          <w:color w:val="000000" w:themeColor="text1"/>
        </w:rPr>
      </w:pPr>
      <w:r w:rsidRPr="0033582B">
        <w:rPr>
          <w:color w:val="000000" w:themeColor="text1"/>
        </w:rPr>
        <w:t xml:space="preserve">ограничења транспорта крупне опреме; </w:t>
      </w:r>
    </w:p>
    <w:p w14:paraId="74D551AD" w14:textId="77777777" w:rsidR="00447CC9" w:rsidRPr="0033582B" w:rsidRDefault="00447CC9" w:rsidP="00A74766">
      <w:pPr>
        <w:pStyle w:val="a0"/>
        <w:rPr>
          <w:color w:val="000000" w:themeColor="text1"/>
        </w:rPr>
      </w:pPr>
      <w:r w:rsidRPr="0033582B">
        <w:rPr>
          <w:color w:val="000000" w:themeColor="text1"/>
        </w:rPr>
        <w:t xml:space="preserve">прогнозу набавних цена; </w:t>
      </w:r>
    </w:p>
    <w:p w14:paraId="36AB49DE" w14:textId="77777777" w:rsidR="00447CC9" w:rsidRPr="0033582B" w:rsidRDefault="00447CC9" w:rsidP="00A74766">
      <w:pPr>
        <w:pStyle w:val="a0"/>
        <w:rPr>
          <w:color w:val="000000" w:themeColor="text1"/>
        </w:rPr>
      </w:pPr>
      <w:r w:rsidRPr="0033582B">
        <w:rPr>
          <w:color w:val="000000" w:themeColor="text1"/>
        </w:rPr>
        <w:t xml:space="preserve">рокове испоруке; </w:t>
      </w:r>
    </w:p>
    <w:p w14:paraId="11F516C0" w14:textId="77777777" w:rsidR="000A1A58" w:rsidRPr="0033582B" w:rsidRDefault="000A1A58" w:rsidP="00A74766">
      <w:pPr>
        <w:pStyle w:val="a0"/>
        <w:rPr>
          <w:color w:val="000000" w:themeColor="text1"/>
        </w:rPr>
      </w:pPr>
      <w:r w:rsidRPr="0033582B">
        <w:rPr>
          <w:color w:val="000000" w:themeColor="text1"/>
        </w:rPr>
        <w:t xml:space="preserve">ризике раста цена; </w:t>
      </w:r>
    </w:p>
    <w:p w14:paraId="0276792E" w14:textId="77777777" w:rsidR="000A1A58" w:rsidRPr="0033582B" w:rsidRDefault="000A1A58" w:rsidP="00A74766">
      <w:pPr>
        <w:pStyle w:val="a0"/>
        <w:rPr>
          <w:color w:val="000000" w:themeColor="text1"/>
        </w:rPr>
      </w:pPr>
      <w:r w:rsidRPr="0033582B">
        <w:rPr>
          <w:color w:val="000000" w:themeColor="text1"/>
        </w:rPr>
        <w:t xml:space="preserve">ризике кашњења испорука; </w:t>
      </w:r>
    </w:p>
    <w:p w14:paraId="4079E3F3" w14:textId="77777777" w:rsidR="00447CC9" w:rsidRPr="0033582B" w:rsidRDefault="00447CC9" w:rsidP="00A74766">
      <w:pPr>
        <w:pStyle w:val="a0"/>
        <w:rPr>
          <w:color w:val="000000" w:themeColor="text1"/>
        </w:rPr>
      </w:pPr>
      <w:r w:rsidRPr="0033582B">
        <w:rPr>
          <w:color w:val="000000" w:themeColor="text1"/>
        </w:rPr>
        <w:t xml:space="preserve">ризике недовољне доступности специјализованих извођачких капацитета. </w:t>
      </w:r>
    </w:p>
    <w:p w14:paraId="1F2AA6D0" w14:textId="77777777" w:rsidR="00447CC9" w:rsidRPr="0033582B" w:rsidRDefault="00447CC9" w:rsidP="00A74766">
      <w:pPr>
        <w:pStyle w:val="a1"/>
        <w:rPr>
          <w:color w:val="000000" w:themeColor="text1"/>
        </w:rPr>
      </w:pPr>
      <w:r w:rsidRPr="0033582B">
        <w:rPr>
          <w:color w:val="000000" w:themeColor="text1"/>
        </w:rPr>
        <w:t>Резултати ове анализе користе се као улаз за финансијску анализу, процену инвестиционе вредности, анализу осетљивости, анализу ризика, анализу фазности и разматрање модела реализације Пројекта.</w:t>
      </w:r>
    </w:p>
    <w:p w14:paraId="424E429E" w14:textId="5CA13774" w:rsidR="00447CC9" w:rsidRPr="0033582B" w:rsidRDefault="00447CC9" w:rsidP="00447CC9">
      <w:pPr>
        <w:pStyle w:val="21"/>
        <w:rPr>
          <w:color w:val="000000" w:themeColor="text1"/>
        </w:rPr>
      </w:pPr>
      <w:bookmarkStart w:id="35" w:name="_Toc230782403"/>
      <w:r w:rsidRPr="0033582B">
        <w:rPr>
          <w:color w:val="000000" w:themeColor="text1"/>
        </w:rPr>
        <w:t>Просторни аспект</w:t>
      </w:r>
      <w:bookmarkEnd w:id="35"/>
    </w:p>
    <w:p w14:paraId="4F5E850F" w14:textId="77777777" w:rsidR="00447CC9" w:rsidRPr="0033582B" w:rsidRDefault="00447CC9" w:rsidP="00A74766">
      <w:pPr>
        <w:pStyle w:val="a1"/>
        <w:rPr>
          <w:color w:val="000000" w:themeColor="text1"/>
        </w:rPr>
      </w:pPr>
      <w:r w:rsidRPr="0033582B">
        <w:rPr>
          <w:color w:val="000000" w:themeColor="text1"/>
        </w:rPr>
        <w:t>У оквиру просторног аспекта сагледава се однос препоручене концепције и фазности РХЕ „Ђердап 3“ према постојећој и планираној намени простора, планској документацији, режимима заштите, постојећој и планираној инфраструктури и просторном развоју подручја.</w:t>
      </w:r>
    </w:p>
    <w:p w14:paraId="78236C3C"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4A71B594" w14:textId="77777777" w:rsidR="000C4786" w:rsidRPr="0033582B" w:rsidRDefault="00447CC9" w:rsidP="00A74766">
      <w:pPr>
        <w:pStyle w:val="a0"/>
        <w:rPr>
          <w:color w:val="000000" w:themeColor="text1"/>
        </w:rPr>
      </w:pPr>
      <w:r w:rsidRPr="0033582B">
        <w:rPr>
          <w:color w:val="000000" w:themeColor="text1"/>
        </w:rPr>
        <w:t>усаглашеност са важећом и релевантном планском документацијом</w:t>
      </w:r>
      <w:r w:rsidR="000C4786" w:rsidRPr="0033582B">
        <w:rPr>
          <w:color w:val="000000" w:themeColor="text1"/>
        </w:rPr>
        <w:t>;</w:t>
      </w:r>
      <w:r w:rsidR="007A1777" w:rsidRPr="0033582B">
        <w:rPr>
          <w:color w:val="000000" w:themeColor="text1"/>
        </w:rPr>
        <w:t xml:space="preserve"> </w:t>
      </w:r>
    </w:p>
    <w:p w14:paraId="41786422" w14:textId="65F6DC63" w:rsidR="00447CC9" w:rsidRPr="0033582B" w:rsidRDefault="00447CC9" w:rsidP="00A74766">
      <w:pPr>
        <w:pStyle w:val="a0"/>
        <w:rPr>
          <w:color w:val="000000" w:themeColor="text1"/>
        </w:rPr>
      </w:pPr>
      <w:r w:rsidRPr="0033582B">
        <w:rPr>
          <w:color w:val="000000" w:themeColor="text1"/>
        </w:rPr>
        <w:t xml:space="preserve">однос Пројекта према Просторном плану подручја посебне намене који се израђује; </w:t>
      </w:r>
    </w:p>
    <w:p w14:paraId="42A64452" w14:textId="77777777" w:rsidR="00447CC9" w:rsidRPr="0033582B" w:rsidRDefault="00447CC9" w:rsidP="00A74766">
      <w:pPr>
        <w:pStyle w:val="a0"/>
        <w:rPr>
          <w:color w:val="000000" w:themeColor="text1"/>
        </w:rPr>
      </w:pPr>
      <w:r w:rsidRPr="0033582B">
        <w:rPr>
          <w:color w:val="000000" w:themeColor="text1"/>
        </w:rPr>
        <w:t xml:space="preserve">просторне последице заузимања површина; </w:t>
      </w:r>
    </w:p>
    <w:p w14:paraId="7E54F760" w14:textId="0EFE7EE9" w:rsidR="00447CC9" w:rsidRPr="0033582B" w:rsidRDefault="00447CC9" w:rsidP="00A74766">
      <w:pPr>
        <w:pStyle w:val="a0"/>
        <w:rPr>
          <w:color w:val="000000" w:themeColor="text1"/>
        </w:rPr>
      </w:pPr>
      <w:r w:rsidRPr="0033582B">
        <w:rPr>
          <w:color w:val="000000" w:themeColor="text1"/>
        </w:rPr>
        <w:t>утицај на постојеће и планиране намене простора</w:t>
      </w:r>
      <w:r w:rsidR="007A1777" w:rsidRPr="0033582B">
        <w:rPr>
          <w:color w:val="000000" w:themeColor="text1"/>
        </w:rPr>
        <w:t xml:space="preserve">, </w:t>
      </w:r>
      <w:r w:rsidRPr="0033582B">
        <w:rPr>
          <w:color w:val="000000" w:themeColor="text1"/>
        </w:rPr>
        <w:t xml:space="preserve">насеља и локалне заједнице; </w:t>
      </w:r>
    </w:p>
    <w:p w14:paraId="35C359AC" w14:textId="7CF3A115" w:rsidR="00447CC9" w:rsidRPr="0033582B" w:rsidRDefault="00447CC9" w:rsidP="00A74766">
      <w:pPr>
        <w:pStyle w:val="a0"/>
        <w:rPr>
          <w:color w:val="000000" w:themeColor="text1"/>
        </w:rPr>
      </w:pPr>
      <w:r w:rsidRPr="0033582B">
        <w:rPr>
          <w:color w:val="000000" w:themeColor="text1"/>
        </w:rPr>
        <w:lastRenderedPageBreak/>
        <w:t>утицај на саобраћајну, електроенергетску, водну и другу инфраструктуру</w:t>
      </w:r>
      <w:r w:rsidR="007A1777" w:rsidRPr="0033582B">
        <w:rPr>
          <w:color w:val="000000" w:themeColor="text1"/>
        </w:rPr>
        <w:t xml:space="preserve"> и </w:t>
      </w:r>
      <w:r w:rsidRPr="0033582B">
        <w:rPr>
          <w:color w:val="000000" w:themeColor="text1"/>
        </w:rPr>
        <w:t xml:space="preserve">коридоре и објекте од јавног значаја; </w:t>
      </w:r>
    </w:p>
    <w:p w14:paraId="2253F3C1" w14:textId="77777777" w:rsidR="00447CC9" w:rsidRPr="0033582B" w:rsidRDefault="00447CC9" w:rsidP="00A74766">
      <w:pPr>
        <w:pStyle w:val="a0"/>
        <w:rPr>
          <w:color w:val="000000" w:themeColor="text1"/>
        </w:rPr>
      </w:pPr>
      <w:r w:rsidRPr="0033582B">
        <w:rPr>
          <w:color w:val="000000" w:themeColor="text1"/>
        </w:rPr>
        <w:t xml:space="preserve">однос према Националном парку „Ђердап“ и другим режимима заштите; </w:t>
      </w:r>
    </w:p>
    <w:p w14:paraId="09BAE58B" w14:textId="77777777" w:rsidR="00447CC9" w:rsidRPr="0033582B" w:rsidRDefault="00447CC9" w:rsidP="00A74766">
      <w:pPr>
        <w:pStyle w:val="a0"/>
        <w:rPr>
          <w:color w:val="000000" w:themeColor="text1"/>
        </w:rPr>
      </w:pPr>
      <w:r w:rsidRPr="0033582B">
        <w:rPr>
          <w:color w:val="000000" w:themeColor="text1"/>
        </w:rPr>
        <w:t xml:space="preserve">потребу за променом намене земљишта; </w:t>
      </w:r>
    </w:p>
    <w:p w14:paraId="6204C256" w14:textId="77777777" w:rsidR="00447CC9" w:rsidRPr="0033582B" w:rsidRDefault="00447CC9" w:rsidP="00A74766">
      <w:pPr>
        <w:pStyle w:val="a0"/>
        <w:rPr>
          <w:color w:val="000000" w:themeColor="text1"/>
        </w:rPr>
      </w:pPr>
      <w:r w:rsidRPr="0033582B">
        <w:rPr>
          <w:color w:val="000000" w:themeColor="text1"/>
        </w:rPr>
        <w:t xml:space="preserve">потребу за експропријацијом и решавањем имовинско-правних односа; </w:t>
      </w:r>
    </w:p>
    <w:p w14:paraId="6BA049F6" w14:textId="77777777" w:rsidR="00447CC9" w:rsidRPr="0033582B" w:rsidRDefault="00447CC9" w:rsidP="00A74766">
      <w:pPr>
        <w:pStyle w:val="a0"/>
        <w:rPr>
          <w:color w:val="000000" w:themeColor="text1"/>
        </w:rPr>
      </w:pPr>
      <w:r w:rsidRPr="0033582B">
        <w:rPr>
          <w:color w:val="000000" w:themeColor="text1"/>
        </w:rPr>
        <w:t xml:space="preserve">просторне последице фазне реализације; </w:t>
      </w:r>
    </w:p>
    <w:p w14:paraId="7F4251B5" w14:textId="77777777" w:rsidR="00447CC9" w:rsidRPr="0033582B" w:rsidRDefault="00447CC9" w:rsidP="00A74766">
      <w:pPr>
        <w:pStyle w:val="a0"/>
        <w:rPr>
          <w:color w:val="000000" w:themeColor="text1"/>
        </w:rPr>
      </w:pPr>
      <w:r w:rsidRPr="0033582B">
        <w:rPr>
          <w:color w:val="000000" w:themeColor="text1"/>
        </w:rPr>
        <w:t xml:space="preserve">претходну оцену просторне подобности Пројекта. </w:t>
      </w:r>
    </w:p>
    <w:p w14:paraId="2E4589F6" w14:textId="77777777" w:rsidR="00447CC9" w:rsidRPr="0033582B" w:rsidRDefault="00447CC9" w:rsidP="00A74766">
      <w:pPr>
        <w:pStyle w:val="a1"/>
        <w:rPr>
          <w:color w:val="000000" w:themeColor="text1"/>
        </w:rPr>
      </w:pPr>
      <w:r w:rsidRPr="0033582B">
        <w:rPr>
          <w:color w:val="000000" w:themeColor="text1"/>
        </w:rPr>
        <w:t>Резултат ове целине је оцена да ли је препоручена концепција просторно прихватљива, под којим условима и које услове је потребно уградити у Просторни план подручја посебне намене.</w:t>
      </w:r>
    </w:p>
    <w:p w14:paraId="3CCA69ED" w14:textId="2FD938B4" w:rsidR="00447CC9" w:rsidRPr="0033582B" w:rsidRDefault="00447CC9" w:rsidP="00447CC9">
      <w:pPr>
        <w:pStyle w:val="21"/>
        <w:rPr>
          <w:color w:val="000000" w:themeColor="text1"/>
        </w:rPr>
      </w:pPr>
      <w:bookmarkStart w:id="36" w:name="_Toc230782404"/>
      <w:r w:rsidRPr="0033582B">
        <w:rPr>
          <w:color w:val="000000" w:themeColor="text1"/>
        </w:rPr>
        <w:t>Претходна анализа утицаја на животну средину, социјални аспекти и климатски аспекти</w:t>
      </w:r>
      <w:bookmarkEnd w:id="36"/>
    </w:p>
    <w:p w14:paraId="3C4E6E7B" w14:textId="77777777" w:rsidR="00447CC9" w:rsidRPr="0033582B" w:rsidRDefault="00447CC9" w:rsidP="00A74766">
      <w:pPr>
        <w:pStyle w:val="a1"/>
        <w:rPr>
          <w:color w:val="000000" w:themeColor="text1"/>
        </w:rPr>
      </w:pPr>
      <w:r w:rsidRPr="0033582B">
        <w:rPr>
          <w:color w:val="000000" w:themeColor="text1"/>
        </w:rPr>
        <w:t>У овој целини врши се претходна анализа утицаја Пројекта на животну средину, природне вредности, становништво, културно наслеђе и климатске аспекте.</w:t>
      </w:r>
    </w:p>
    <w:p w14:paraId="27F1462B"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7640E3DA" w14:textId="77777777" w:rsidR="00B76F52" w:rsidRPr="0033582B" w:rsidRDefault="00B76F52" w:rsidP="00A74766">
      <w:pPr>
        <w:pStyle w:val="a0"/>
        <w:rPr>
          <w:color w:val="000000" w:themeColor="text1"/>
        </w:rPr>
      </w:pPr>
      <w:r w:rsidRPr="0033582B">
        <w:rPr>
          <w:color w:val="000000" w:themeColor="text1"/>
        </w:rPr>
        <w:t xml:space="preserve">однос Пројекта према природним добрима; </w:t>
      </w:r>
    </w:p>
    <w:p w14:paraId="3272198F" w14:textId="77777777" w:rsidR="00B76F52" w:rsidRPr="0033582B" w:rsidRDefault="00B76F52" w:rsidP="00A74766">
      <w:pPr>
        <w:pStyle w:val="a0"/>
        <w:rPr>
          <w:color w:val="000000" w:themeColor="text1"/>
        </w:rPr>
      </w:pPr>
      <w:r w:rsidRPr="0033582B">
        <w:rPr>
          <w:color w:val="000000" w:themeColor="text1"/>
        </w:rPr>
        <w:t xml:space="preserve">однос Пројекта према културно-историјским добрима; </w:t>
      </w:r>
    </w:p>
    <w:p w14:paraId="0F5DA115" w14:textId="77777777" w:rsidR="00312372" w:rsidRPr="0033582B" w:rsidRDefault="00312372" w:rsidP="00A74766">
      <w:pPr>
        <w:pStyle w:val="a0"/>
        <w:rPr>
          <w:color w:val="000000" w:themeColor="text1"/>
        </w:rPr>
      </w:pPr>
      <w:r w:rsidRPr="0033582B">
        <w:rPr>
          <w:color w:val="000000" w:themeColor="text1"/>
        </w:rPr>
        <w:t xml:space="preserve">утицаје на површинске и подземне воде (водни режим, квалитет); </w:t>
      </w:r>
    </w:p>
    <w:p w14:paraId="22FAAF32" w14:textId="4477FB90" w:rsidR="00447CC9" w:rsidRPr="0033582B" w:rsidRDefault="00447CC9" w:rsidP="00A74766">
      <w:pPr>
        <w:pStyle w:val="a0"/>
        <w:rPr>
          <w:color w:val="000000" w:themeColor="text1"/>
        </w:rPr>
      </w:pPr>
      <w:r w:rsidRPr="0033582B">
        <w:rPr>
          <w:color w:val="000000" w:themeColor="text1"/>
        </w:rPr>
        <w:t>утицаје на биодиверзитет, станишта, флору и фауну</w:t>
      </w:r>
      <w:r w:rsidR="00C958D1" w:rsidRPr="0033582B">
        <w:rPr>
          <w:color w:val="000000" w:themeColor="text1"/>
        </w:rPr>
        <w:t>, као и на рибљи фонд;</w:t>
      </w:r>
    </w:p>
    <w:p w14:paraId="11145C36" w14:textId="77777777" w:rsidR="00447CC9" w:rsidRPr="0033582B" w:rsidRDefault="00447CC9" w:rsidP="00A74766">
      <w:pPr>
        <w:pStyle w:val="a0"/>
        <w:rPr>
          <w:color w:val="000000" w:themeColor="text1"/>
        </w:rPr>
      </w:pPr>
      <w:r w:rsidRPr="0033582B">
        <w:rPr>
          <w:color w:val="000000" w:themeColor="text1"/>
        </w:rPr>
        <w:t xml:space="preserve">утицаје на тло и земљиште; </w:t>
      </w:r>
    </w:p>
    <w:p w14:paraId="55224208" w14:textId="77777777" w:rsidR="00447CC9" w:rsidRPr="0033582B" w:rsidRDefault="00447CC9" w:rsidP="00A74766">
      <w:pPr>
        <w:pStyle w:val="a0"/>
        <w:rPr>
          <w:color w:val="000000" w:themeColor="text1"/>
        </w:rPr>
      </w:pPr>
      <w:r w:rsidRPr="0033582B">
        <w:rPr>
          <w:color w:val="000000" w:themeColor="text1"/>
        </w:rPr>
        <w:t xml:space="preserve">утицаје на ваздух; </w:t>
      </w:r>
    </w:p>
    <w:p w14:paraId="1E4C1283" w14:textId="77777777" w:rsidR="00447CC9" w:rsidRPr="0033582B" w:rsidRDefault="00447CC9" w:rsidP="00A74766">
      <w:pPr>
        <w:pStyle w:val="a0"/>
        <w:rPr>
          <w:color w:val="000000" w:themeColor="text1"/>
        </w:rPr>
      </w:pPr>
      <w:r w:rsidRPr="0033582B">
        <w:rPr>
          <w:color w:val="000000" w:themeColor="text1"/>
        </w:rPr>
        <w:t xml:space="preserve">буку и вибрације; </w:t>
      </w:r>
    </w:p>
    <w:p w14:paraId="2530CCAD" w14:textId="3CB4AD8F" w:rsidR="00447CC9" w:rsidRPr="0033582B" w:rsidRDefault="00447CC9" w:rsidP="00A74766">
      <w:pPr>
        <w:pStyle w:val="a0"/>
        <w:rPr>
          <w:color w:val="000000" w:themeColor="text1"/>
        </w:rPr>
      </w:pPr>
      <w:r w:rsidRPr="0033582B">
        <w:rPr>
          <w:color w:val="000000" w:themeColor="text1"/>
        </w:rPr>
        <w:t>утицаје током изградње</w:t>
      </w:r>
      <w:r w:rsidR="00C958D1" w:rsidRPr="0033582B">
        <w:rPr>
          <w:color w:val="000000" w:themeColor="text1"/>
        </w:rPr>
        <w:t xml:space="preserve"> и </w:t>
      </w:r>
      <w:r w:rsidRPr="0033582B">
        <w:rPr>
          <w:color w:val="000000" w:themeColor="text1"/>
        </w:rPr>
        <w:t xml:space="preserve">експлоатације; </w:t>
      </w:r>
    </w:p>
    <w:p w14:paraId="5C28C52A" w14:textId="77777777" w:rsidR="00447CC9" w:rsidRPr="0033582B" w:rsidRDefault="00447CC9" w:rsidP="00A74766">
      <w:pPr>
        <w:pStyle w:val="a0"/>
        <w:rPr>
          <w:color w:val="000000" w:themeColor="text1"/>
        </w:rPr>
      </w:pPr>
      <w:r w:rsidRPr="0033582B">
        <w:rPr>
          <w:color w:val="000000" w:themeColor="text1"/>
        </w:rPr>
        <w:t xml:space="preserve">ванредне и акцидентне ситуације; </w:t>
      </w:r>
    </w:p>
    <w:p w14:paraId="2320BE91" w14:textId="77777777" w:rsidR="00447CC9" w:rsidRPr="0033582B" w:rsidRDefault="00447CC9" w:rsidP="00A74766">
      <w:pPr>
        <w:pStyle w:val="a0"/>
        <w:rPr>
          <w:color w:val="000000" w:themeColor="text1"/>
        </w:rPr>
      </w:pPr>
      <w:r w:rsidRPr="0033582B">
        <w:rPr>
          <w:color w:val="000000" w:themeColor="text1"/>
        </w:rPr>
        <w:t xml:space="preserve">кумулативне утицаје; </w:t>
      </w:r>
    </w:p>
    <w:p w14:paraId="3A3B8024" w14:textId="77777777" w:rsidR="00447CC9" w:rsidRPr="0033582B" w:rsidRDefault="00447CC9" w:rsidP="00A74766">
      <w:pPr>
        <w:pStyle w:val="a0"/>
        <w:rPr>
          <w:color w:val="000000" w:themeColor="text1"/>
        </w:rPr>
      </w:pPr>
      <w:r w:rsidRPr="0033582B">
        <w:rPr>
          <w:color w:val="000000" w:themeColor="text1"/>
        </w:rPr>
        <w:t xml:space="preserve">прекограничне утицаје на животну средину; </w:t>
      </w:r>
    </w:p>
    <w:p w14:paraId="0A103AD9" w14:textId="5BA16520" w:rsidR="00312372" w:rsidRPr="0033582B" w:rsidRDefault="00447CC9" w:rsidP="00A74766">
      <w:pPr>
        <w:pStyle w:val="a0"/>
        <w:rPr>
          <w:color w:val="000000" w:themeColor="text1"/>
        </w:rPr>
      </w:pPr>
      <w:r w:rsidRPr="0033582B">
        <w:rPr>
          <w:color w:val="000000" w:themeColor="text1"/>
        </w:rPr>
        <w:t>утицај Пројекта на климатске циљеве и декарбонизацију</w:t>
      </w:r>
      <w:r w:rsidR="00312372" w:rsidRPr="0033582B">
        <w:rPr>
          <w:color w:val="000000" w:themeColor="text1"/>
        </w:rPr>
        <w:t>;</w:t>
      </w:r>
      <w:r w:rsidR="00C958D1" w:rsidRPr="0033582B">
        <w:rPr>
          <w:color w:val="000000" w:themeColor="text1"/>
        </w:rPr>
        <w:t xml:space="preserve"> </w:t>
      </w:r>
    </w:p>
    <w:p w14:paraId="4B5EB900" w14:textId="7F9173B1" w:rsidR="00447CC9" w:rsidRPr="0033582B" w:rsidRDefault="00447CC9" w:rsidP="00A74766">
      <w:pPr>
        <w:pStyle w:val="a0"/>
        <w:rPr>
          <w:color w:val="000000" w:themeColor="text1"/>
        </w:rPr>
      </w:pPr>
      <w:r w:rsidRPr="0033582B">
        <w:rPr>
          <w:color w:val="000000" w:themeColor="text1"/>
        </w:rPr>
        <w:t xml:space="preserve">отпорност Пројекта на климатске промене; </w:t>
      </w:r>
    </w:p>
    <w:p w14:paraId="0BEC18CF" w14:textId="77777777" w:rsidR="00447CC9" w:rsidRPr="0033582B" w:rsidRDefault="00447CC9" w:rsidP="00A74766">
      <w:pPr>
        <w:pStyle w:val="a0"/>
        <w:rPr>
          <w:color w:val="000000" w:themeColor="text1"/>
        </w:rPr>
      </w:pPr>
      <w:r w:rsidRPr="0033582B">
        <w:rPr>
          <w:color w:val="000000" w:themeColor="text1"/>
        </w:rPr>
        <w:t xml:space="preserve">претходну оцену еколошке подобности; </w:t>
      </w:r>
    </w:p>
    <w:p w14:paraId="7B806E93" w14:textId="77777777" w:rsidR="00447CC9" w:rsidRPr="0033582B" w:rsidRDefault="00447CC9" w:rsidP="00A74766">
      <w:pPr>
        <w:pStyle w:val="a0"/>
        <w:rPr>
          <w:color w:val="000000" w:themeColor="text1"/>
        </w:rPr>
      </w:pPr>
      <w:r w:rsidRPr="0033582B">
        <w:rPr>
          <w:color w:val="000000" w:themeColor="text1"/>
        </w:rPr>
        <w:t xml:space="preserve">мере за спречавање, смањење или ублажавање негативних утицаја; </w:t>
      </w:r>
    </w:p>
    <w:p w14:paraId="091EF225" w14:textId="77777777" w:rsidR="00447CC9" w:rsidRPr="0033582B" w:rsidRDefault="00447CC9" w:rsidP="00A74766">
      <w:pPr>
        <w:pStyle w:val="a0"/>
        <w:rPr>
          <w:color w:val="000000" w:themeColor="text1"/>
        </w:rPr>
      </w:pPr>
      <w:r w:rsidRPr="0033582B">
        <w:rPr>
          <w:color w:val="000000" w:themeColor="text1"/>
        </w:rPr>
        <w:t xml:space="preserve">услове које је потребно уградити у Просторни план, Стратешку процену утицаја и наредне фазе пројектовања. </w:t>
      </w:r>
    </w:p>
    <w:p w14:paraId="033C28EC" w14:textId="77777777" w:rsidR="00447CC9" w:rsidRPr="0033582B" w:rsidRDefault="00447CC9" w:rsidP="00A74766">
      <w:pPr>
        <w:pStyle w:val="a1"/>
        <w:rPr>
          <w:color w:val="000000" w:themeColor="text1"/>
        </w:rPr>
      </w:pPr>
      <w:r w:rsidRPr="0033582B">
        <w:rPr>
          <w:color w:val="000000" w:themeColor="text1"/>
        </w:rPr>
        <w:t>Социјални аспекти морају да обухвате утицај на становништво, локалне заједнице, начин коришћења простора, приступну инфраструктуру, запошљавање, локалну економију, квалитет живота, потенцијалну потребу за експропријацијом и мере за ублажавање негативних социјалних утицаја.</w:t>
      </w:r>
    </w:p>
    <w:p w14:paraId="35FA910B" w14:textId="77777777" w:rsidR="00447CC9" w:rsidRPr="0033582B" w:rsidRDefault="00447CC9" w:rsidP="00A74766">
      <w:pPr>
        <w:pStyle w:val="a1"/>
        <w:rPr>
          <w:color w:val="000000" w:themeColor="text1"/>
        </w:rPr>
      </w:pPr>
      <w:r w:rsidRPr="0033582B">
        <w:rPr>
          <w:color w:val="000000" w:themeColor="text1"/>
        </w:rPr>
        <w:t>Ова целина не замењује Стратешку процену утицаја на животну средину нити каснију процену утицаја на животну средину, већ представља претходну оцену еколошке, социјалне и климатске прихватљивости Пројекта за потребе оцене оправданости.</w:t>
      </w:r>
    </w:p>
    <w:p w14:paraId="689B2C63" w14:textId="6B8C7D8A" w:rsidR="00447CC9" w:rsidRPr="0033582B" w:rsidRDefault="00447CC9" w:rsidP="00447CC9">
      <w:pPr>
        <w:pStyle w:val="21"/>
        <w:rPr>
          <w:color w:val="000000" w:themeColor="text1"/>
        </w:rPr>
      </w:pPr>
      <w:bookmarkStart w:id="37" w:name="_Toc230782405"/>
      <w:r w:rsidRPr="0033582B">
        <w:rPr>
          <w:color w:val="000000" w:themeColor="text1"/>
        </w:rPr>
        <w:lastRenderedPageBreak/>
        <w:t>Правно-институционални и прекогранични аспект</w:t>
      </w:r>
      <w:bookmarkEnd w:id="37"/>
    </w:p>
    <w:p w14:paraId="2402B732" w14:textId="77777777" w:rsidR="00447CC9" w:rsidRPr="0033582B" w:rsidRDefault="00447CC9" w:rsidP="00A74766">
      <w:pPr>
        <w:pStyle w:val="a1"/>
        <w:rPr>
          <w:color w:val="000000" w:themeColor="text1"/>
        </w:rPr>
      </w:pPr>
      <w:r w:rsidRPr="0033582B">
        <w:rPr>
          <w:color w:val="000000" w:themeColor="text1"/>
        </w:rPr>
        <w:t>У овој целини сагледавају се правни, институционални и прекогранични услови реализације РХЕ „Ђердап 3“.</w:t>
      </w:r>
    </w:p>
    <w:p w14:paraId="173ABBDA"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588D2571" w14:textId="7C942092" w:rsidR="00447CC9" w:rsidRPr="0033582B" w:rsidRDefault="00447CC9" w:rsidP="00A74766">
      <w:pPr>
        <w:pStyle w:val="a0"/>
        <w:rPr>
          <w:color w:val="000000" w:themeColor="text1"/>
        </w:rPr>
      </w:pPr>
      <w:r w:rsidRPr="0033582B">
        <w:rPr>
          <w:color w:val="000000" w:themeColor="text1"/>
        </w:rPr>
        <w:t>национални правни оквир релевантан за реализацију Пројекта</w:t>
      </w:r>
      <w:r w:rsidR="006C1B8F" w:rsidRPr="0033582B">
        <w:rPr>
          <w:color w:val="000000" w:themeColor="text1"/>
        </w:rPr>
        <w:t xml:space="preserve">, укључујући и </w:t>
      </w:r>
      <w:r w:rsidRPr="0033582B">
        <w:rPr>
          <w:color w:val="000000" w:themeColor="text1"/>
        </w:rPr>
        <w:t xml:space="preserve">прописе из области енергетике, вода, пловидбе, планирања и изградње, заштите природе, заштите животне средине и експропријације; </w:t>
      </w:r>
    </w:p>
    <w:p w14:paraId="39E253F7" w14:textId="77777777" w:rsidR="00447CC9" w:rsidRPr="0033582B" w:rsidRDefault="00447CC9" w:rsidP="00A74766">
      <w:pPr>
        <w:pStyle w:val="a0"/>
        <w:rPr>
          <w:color w:val="000000" w:themeColor="text1"/>
        </w:rPr>
      </w:pPr>
      <w:r w:rsidRPr="0033582B">
        <w:rPr>
          <w:color w:val="000000" w:themeColor="text1"/>
        </w:rPr>
        <w:t xml:space="preserve">међудржавне споразуме Републике Србије и Румуније релевантне за ХЕПС „Ђердап“; </w:t>
      </w:r>
    </w:p>
    <w:p w14:paraId="3ABC047F" w14:textId="77777777" w:rsidR="00447CC9" w:rsidRPr="0033582B" w:rsidRDefault="00447CC9" w:rsidP="00A74766">
      <w:pPr>
        <w:pStyle w:val="a0"/>
        <w:rPr>
          <w:color w:val="000000" w:themeColor="text1"/>
        </w:rPr>
      </w:pPr>
      <w:r w:rsidRPr="0033582B">
        <w:rPr>
          <w:color w:val="000000" w:themeColor="text1"/>
        </w:rPr>
        <w:t xml:space="preserve">правила рада и управљања системом „Ђердап“; </w:t>
      </w:r>
    </w:p>
    <w:p w14:paraId="5A0546D7" w14:textId="77777777" w:rsidR="00447CC9" w:rsidRPr="0033582B" w:rsidRDefault="00447CC9" w:rsidP="00A74766">
      <w:pPr>
        <w:pStyle w:val="a0"/>
        <w:rPr>
          <w:color w:val="000000" w:themeColor="text1"/>
        </w:rPr>
      </w:pPr>
      <w:r w:rsidRPr="0033582B">
        <w:rPr>
          <w:color w:val="000000" w:themeColor="text1"/>
        </w:rPr>
        <w:t xml:space="preserve">улогу мешовитих српско-румунских органа; </w:t>
      </w:r>
    </w:p>
    <w:p w14:paraId="177B839E" w14:textId="77777777" w:rsidR="00447CC9" w:rsidRPr="0033582B" w:rsidRDefault="00447CC9" w:rsidP="00A74766">
      <w:pPr>
        <w:pStyle w:val="a0"/>
        <w:rPr>
          <w:color w:val="000000" w:themeColor="text1"/>
        </w:rPr>
      </w:pPr>
      <w:r w:rsidRPr="0033582B">
        <w:rPr>
          <w:color w:val="000000" w:themeColor="text1"/>
        </w:rPr>
        <w:t xml:space="preserve">институције које морају бити укључене у даљи развој Пројекта; </w:t>
      </w:r>
    </w:p>
    <w:p w14:paraId="7875123F" w14:textId="77777777" w:rsidR="00447CC9" w:rsidRPr="0033582B" w:rsidRDefault="00447CC9" w:rsidP="00A74766">
      <w:pPr>
        <w:pStyle w:val="a0"/>
        <w:rPr>
          <w:color w:val="000000" w:themeColor="text1"/>
        </w:rPr>
      </w:pPr>
      <w:r w:rsidRPr="0033582B">
        <w:rPr>
          <w:color w:val="000000" w:themeColor="text1"/>
        </w:rPr>
        <w:t xml:space="preserve">поступке прибављања услова, сагласности, дозвола и одобрења; </w:t>
      </w:r>
    </w:p>
    <w:p w14:paraId="3E49F086" w14:textId="77777777" w:rsidR="00447CC9" w:rsidRPr="0033582B" w:rsidRDefault="00447CC9" w:rsidP="00A74766">
      <w:pPr>
        <w:pStyle w:val="a0"/>
        <w:rPr>
          <w:color w:val="000000" w:themeColor="text1"/>
        </w:rPr>
      </w:pPr>
      <w:r w:rsidRPr="0033582B">
        <w:rPr>
          <w:color w:val="000000" w:themeColor="text1"/>
        </w:rPr>
        <w:t xml:space="preserve">прекограничне процедуре; </w:t>
      </w:r>
    </w:p>
    <w:p w14:paraId="359D256A" w14:textId="77777777" w:rsidR="00447CC9" w:rsidRPr="0033582B" w:rsidRDefault="00447CC9" w:rsidP="00A74766">
      <w:pPr>
        <w:pStyle w:val="a0"/>
        <w:rPr>
          <w:color w:val="000000" w:themeColor="text1"/>
        </w:rPr>
      </w:pPr>
      <w:r w:rsidRPr="0033582B">
        <w:rPr>
          <w:color w:val="000000" w:themeColor="text1"/>
        </w:rPr>
        <w:t xml:space="preserve">правне услове за фазну реализацију; </w:t>
      </w:r>
    </w:p>
    <w:p w14:paraId="68B11A17" w14:textId="77777777" w:rsidR="00447CC9" w:rsidRPr="0033582B" w:rsidRDefault="00447CC9" w:rsidP="00A74766">
      <w:pPr>
        <w:pStyle w:val="a0"/>
        <w:rPr>
          <w:color w:val="000000" w:themeColor="text1"/>
        </w:rPr>
      </w:pPr>
      <w:r w:rsidRPr="0033582B">
        <w:rPr>
          <w:color w:val="000000" w:themeColor="text1"/>
        </w:rPr>
        <w:t xml:space="preserve">утицај Пројекта на постојећи режим управљања водама, енергетиком и пловидбом; </w:t>
      </w:r>
    </w:p>
    <w:p w14:paraId="6D42C23D" w14:textId="77777777" w:rsidR="00447CC9" w:rsidRPr="0033582B" w:rsidRDefault="00447CC9" w:rsidP="00A74766">
      <w:pPr>
        <w:pStyle w:val="a0"/>
        <w:rPr>
          <w:color w:val="000000" w:themeColor="text1"/>
        </w:rPr>
      </w:pPr>
      <w:r w:rsidRPr="0033582B">
        <w:rPr>
          <w:color w:val="000000" w:themeColor="text1"/>
        </w:rPr>
        <w:t xml:space="preserve">потенцијалне блокирајуће правне или институционалне услове; </w:t>
      </w:r>
    </w:p>
    <w:p w14:paraId="35228EDA" w14:textId="77777777" w:rsidR="00447CC9" w:rsidRPr="0033582B" w:rsidRDefault="00447CC9" w:rsidP="00A74766">
      <w:pPr>
        <w:pStyle w:val="a0"/>
        <w:rPr>
          <w:color w:val="000000" w:themeColor="text1"/>
        </w:rPr>
      </w:pPr>
      <w:r w:rsidRPr="0033582B">
        <w:rPr>
          <w:color w:val="000000" w:themeColor="text1"/>
        </w:rPr>
        <w:t xml:space="preserve">ризике у погледу прекограничног усаглашавања; </w:t>
      </w:r>
    </w:p>
    <w:p w14:paraId="09CF223B" w14:textId="77777777" w:rsidR="00447CC9" w:rsidRPr="0033582B" w:rsidRDefault="00447CC9" w:rsidP="00A74766">
      <w:pPr>
        <w:pStyle w:val="a0"/>
        <w:rPr>
          <w:color w:val="000000" w:themeColor="text1"/>
        </w:rPr>
      </w:pPr>
      <w:r w:rsidRPr="0033582B">
        <w:rPr>
          <w:color w:val="000000" w:themeColor="text1"/>
        </w:rPr>
        <w:t xml:space="preserve">мере за смањење правних, институционалних и прекограничних ризика. </w:t>
      </w:r>
    </w:p>
    <w:p w14:paraId="6A60ED86" w14:textId="77777777" w:rsidR="00447CC9" w:rsidRPr="0033582B" w:rsidRDefault="00447CC9" w:rsidP="00447CC9">
      <w:pPr>
        <w:jc w:val="both"/>
        <w:rPr>
          <w:color w:val="000000" w:themeColor="text1"/>
        </w:rPr>
      </w:pPr>
      <w:r w:rsidRPr="0033582B">
        <w:rPr>
          <w:color w:val="000000" w:themeColor="text1"/>
        </w:rPr>
        <w:t>Резултат ове целине је оцена да ли је Пројекат, односно препоручена концепција и фазност, правно, институционално и прекогранично изводљива, под којим условима и које активности је потребно спровести пре наредне фазе развоја.</w:t>
      </w:r>
    </w:p>
    <w:p w14:paraId="23852172" w14:textId="06A67F3A" w:rsidR="00447CC9" w:rsidRPr="0033582B" w:rsidRDefault="00447CC9" w:rsidP="00447CC9">
      <w:pPr>
        <w:pStyle w:val="21"/>
        <w:rPr>
          <w:color w:val="000000" w:themeColor="text1"/>
        </w:rPr>
      </w:pPr>
      <w:bookmarkStart w:id="38" w:name="_Toc230782406"/>
      <w:r w:rsidRPr="0033582B">
        <w:rPr>
          <w:color w:val="000000" w:themeColor="text1"/>
        </w:rPr>
        <w:t>Финансијска анализа и оцена</w:t>
      </w:r>
      <w:bookmarkEnd w:id="38"/>
    </w:p>
    <w:p w14:paraId="4560DE3E" w14:textId="77777777" w:rsidR="00447CC9" w:rsidRPr="0033582B" w:rsidRDefault="00447CC9" w:rsidP="00A74766">
      <w:pPr>
        <w:pStyle w:val="a1"/>
        <w:rPr>
          <w:color w:val="000000" w:themeColor="text1"/>
        </w:rPr>
      </w:pPr>
      <w:r w:rsidRPr="0033582B">
        <w:rPr>
          <w:color w:val="000000" w:themeColor="text1"/>
        </w:rPr>
        <w:t>Финансијска анализа и оцена израђују се са становишта инвеститора, односно носиоца реализације и/или оператора Пројекта.</w:t>
      </w:r>
    </w:p>
    <w:p w14:paraId="303AC378" w14:textId="77777777" w:rsidR="00447CC9" w:rsidRPr="0033582B" w:rsidRDefault="00447CC9" w:rsidP="00A74766">
      <w:pPr>
        <w:pStyle w:val="a1"/>
        <w:rPr>
          <w:color w:val="000000" w:themeColor="text1"/>
        </w:rPr>
      </w:pPr>
      <w:r w:rsidRPr="0033582B">
        <w:rPr>
          <w:color w:val="000000" w:themeColor="text1"/>
        </w:rPr>
        <w:t>Финансијска анализа мора да обухвати:</w:t>
      </w:r>
    </w:p>
    <w:p w14:paraId="5969AF5B" w14:textId="77777777" w:rsidR="00447CC9" w:rsidRPr="0033582B" w:rsidRDefault="00447CC9" w:rsidP="00A74766">
      <w:pPr>
        <w:pStyle w:val="a0"/>
        <w:rPr>
          <w:color w:val="000000" w:themeColor="text1"/>
        </w:rPr>
      </w:pPr>
      <w:r w:rsidRPr="0033582B">
        <w:rPr>
          <w:color w:val="000000" w:themeColor="text1"/>
        </w:rPr>
        <w:t xml:space="preserve">прорачун потребних улагања; </w:t>
      </w:r>
    </w:p>
    <w:p w14:paraId="46790AF4" w14:textId="77777777" w:rsidR="00447CC9" w:rsidRPr="0033582B" w:rsidRDefault="00447CC9" w:rsidP="00A74766">
      <w:pPr>
        <w:pStyle w:val="a0"/>
        <w:rPr>
          <w:color w:val="000000" w:themeColor="text1"/>
        </w:rPr>
      </w:pPr>
      <w:r w:rsidRPr="0033582B">
        <w:rPr>
          <w:color w:val="000000" w:themeColor="text1"/>
        </w:rPr>
        <w:t xml:space="preserve">инвестициону вредност по фазама; </w:t>
      </w:r>
    </w:p>
    <w:p w14:paraId="2CA604C3" w14:textId="77777777" w:rsidR="00447CC9" w:rsidRPr="0033582B" w:rsidRDefault="00447CC9" w:rsidP="00A74766">
      <w:pPr>
        <w:pStyle w:val="a0"/>
        <w:rPr>
          <w:color w:val="000000" w:themeColor="text1"/>
        </w:rPr>
      </w:pPr>
      <w:r w:rsidRPr="0033582B">
        <w:rPr>
          <w:color w:val="000000" w:themeColor="text1"/>
        </w:rPr>
        <w:t xml:space="preserve">динамику улагања; </w:t>
      </w:r>
    </w:p>
    <w:p w14:paraId="781189AC" w14:textId="77777777" w:rsidR="00447CC9" w:rsidRPr="0033582B" w:rsidRDefault="00447CC9" w:rsidP="00A74766">
      <w:pPr>
        <w:pStyle w:val="a0"/>
        <w:rPr>
          <w:color w:val="000000" w:themeColor="text1"/>
        </w:rPr>
      </w:pPr>
      <w:r w:rsidRPr="0033582B">
        <w:rPr>
          <w:color w:val="000000" w:themeColor="text1"/>
        </w:rPr>
        <w:t xml:space="preserve">структуру инвестиционих трошкова; </w:t>
      </w:r>
    </w:p>
    <w:p w14:paraId="0D1914DB" w14:textId="1A54EDBF" w:rsidR="00447CC9" w:rsidRPr="0033582B" w:rsidRDefault="00447CC9" w:rsidP="00A74766">
      <w:pPr>
        <w:pStyle w:val="a0"/>
        <w:rPr>
          <w:color w:val="000000" w:themeColor="text1"/>
        </w:rPr>
      </w:pPr>
      <w:r w:rsidRPr="0033582B">
        <w:rPr>
          <w:color w:val="000000" w:themeColor="text1"/>
        </w:rPr>
        <w:t>трошкове рада и одржавања</w:t>
      </w:r>
      <w:r w:rsidR="00217238" w:rsidRPr="0033582B">
        <w:rPr>
          <w:color w:val="000000" w:themeColor="text1"/>
        </w:rPr>
        <w:t xml:space="preserve">, </w:t>
      </w:r>
      <w:r w:rsidRPr="0033582B">
        <w:rPr>
          <w:color w:val="000000" w:themeColor="text1"/>
        </w:rPr>
        <w:t>трошкове пумпања</w:t>
      </w:r>
      <w:r w:rsidR="00217238" w:rsidRPr="0033582B">
        <w:rPr>
          <w:color w:val="000000" w:themeColor="text1"/>
        </w:rPr>
        <w:t xml:space="preserve"> и </w:t>
      </w:r>
      <w:r w:rsidRPr="0033582B">
        <w:rPr>
          <w:color w:val="000000" w:themeColor="text1"/>
        </w:rPr>
        <w:t xml:space="preserve">друге оперативне трошкове; </w:t>
      </w:r>
    </w:p>
    <w:p w14:paraId="5F5C1E63" w14:textId="63DBD576" w:rsidR="00447CC9" w:rsidRPr="0033582B" w:rsidRDefault="00447CC9" w:rsidP="00A74766">
      <w:pPr>
        <w:pStyle w:val="a0"/>
        <w:rPr>
          <w:color w:val="000000" w:themeColor="text1"/>
        </w:rPr>
      </w:pPr>
      <w:r w:rsidRPr="0033582B">
        <w:rPr>
          <w:color w:val="000000" w:themeColor="text1"/>
        </w:rPr>
        <w:t>приходе од продаје електричне енергије</w:t>
      </w:r>
      <w:r w:rsidR="00217238" w:rsidRPr="0033582B">
        <w:rPr>
          <w:color w:val="000000" w:themeColor="text1"/>
        </w:rPr>
        <w:t xml:space="preserve">, </w:t>
      </w:r>
      <w:r w:rsidRPr="0033582B">
        <w:rPr>
          <w:color w:val="000000" w:themeColor="text1"/>
        </w:rPr>
        <w:t>енергетске арбитраже</w:t>
      </w:r>
      <w:r w:rsidR="00217238" w:rsidRPr="0033582B">
        <w:rPr>
          <w:color w:val="000000" w:themeColor="text1"/>
        </w:rPr>
        <w:t xml:space="preserve">, </w:t>
      </w:r>
      <w:r w:rsidRPr="0033582B">
        <w:rPr>
          <w:color w:val="000000" w:themeColor="text1"/>
        </w:rPr>
        <w:t>системских услуга</w:t>
      </w:r>
      <w:r w:rsidR="00217238" w:rsidRPr="0033582B">
        <w:rPr>
          <w:color w:val="000000" w:themeColor="text1"/>
        </w:rPr>
        <w:t xml:space="preserve"> и </w:t>
      </w:r>
      <w:r w:rsidRPr="0033582B">
        <w:rPr>
          <w:color w:val="000000" w:themeColor="text1"/>
        </w:rPr>
        <w:t xml:space="preserve">друге релевантне приходе; </w:t>
      </w:r>
    </w:p>
    <w:p w14:paraId="6C06B63F" w14:textId="77777777" w:rsidR="00447CC9" w:rsidRPr="0033582B" w:rsidRDefault="00447CC9" w:rsidP="00A74766">
      <w:pPr>
        <w:pStyle w:val="a0"/>
        <w:rPr>
          <w:color w:val="000000" w:themeColor="text1"/>
        </w:rPr>
      </w:pPr>
      <w:r w:rsidRPr="0033582B">
        <w:rPr>
          <w:color w:val="000000" w:themeColor="text1"/>
        </w:rPr>
        <w:t xml:space="preserve">биланс успеха; </w:t>
      </w:r>
    </w:p>
    <w:p w14:paraId="588A7982" w14:textId="77777777" w:rsidR="00447CC9" w:rsidRPr="0033582B" w:rsidRDefault="00447CC9" w:rsidP="00A74766">
      <w:pPr>
        <w:pStyle w:val="a0"/>
        <w:rPr>
          <w:color w:val="000000" w:themeColor="text1"/>
        </w:rPr>
      </w:pPr>
      <w:r w:rsidRPr="0033582B">
        <w:rPr>
          <w:color w:val="000000" w:themeColor="text1"/>
        </w:rPr>
        <w:t xml:space="preserve">токове готовине; </w:t>
      </w:r>
    </w:p>
    <w:p w14:paraId="53645C59" w14:textId="77777777" w:rsidR="00447CC9" w:rsidRPr="0033582B" w:rsidRDefault="00447CC9" w:rsidP="00A74766">
      <w:pPr>
        <w:pStyle w:val="a0"/>
        <w:rPr>
          <w:color w:val="000000" w:themeColor="text1"/>
        </w:rPr>
      </w:pPr>
      <w:r w:rsidRPr="0033582B">
        <w:rPr>
          <w:color w:val="000000" w:themeColor="text1"/>
        </w:rPr>
        <w:t xml:space="preserve">нето садашњу вредност; </w:t>
      </w:r>
    </w:p>
    <w:p w14:paraId="4C37A04B" w14:textId="77777777" w:rsidR="00447CC9" w:rsidRPr="0033582B" w:rsidRDefault="00447CC9" w:rsidP="00A74766">
      <w:pPr>
        <w:pStyle w:val="a0"/>
        <w:rPr>
          <w:color w:val="000000" w:themeColor="text1"/>
        </w:rPr>
      </w:pPr>
      <w:r w:rsidRPr="0033582B">
        <w:rPr>
          <w:color w:val="000000" w:themeColor="text1"/>
        </w:rPr>
        <w:t xml:space="preserve">интерну стопу рентабилности; </w:t>
      </w:r>
    </w:p>
    <w:p w14:paraId="4DBF6768" w14:textId="07C994D0" w:rsidR="00447CC9" w:rsidRPr="0033582B" w:rsidRDefault="00447CC9" w:rsidP="00A74766">
      <w:pPr>
        <w:pStyle w:val="a0"/>
        <w:rPr>
          <w:color w:val="000000" w:themeColor="text1"/>
        </w:rPr>
      </w:pPr>
      <w:r w:rsidRPr="0033582B">
        <w:rPr>
          <w:color w:val="000000" w:themeColor="text1"/>
        </w:rPr>
        <w:t>период повраћаја</w:t>
      </w:r>
      <w:r w:rsidR="00217238" w:rsidRPr="0033582B">
        <w:rPr>
          <w:color w:val="000000" w:themeColor="text1"/>
        </w:rPr>
        <w:t xml:space="preserve"> и  </w:t>
      </w:r>
      <w:r w:rsidRPr="0033582B">
        <w:rPr>
          <w:color w:val="000000" w:themeColor="text1"/>
        </w:rPr>
        <w:t xml:space="preserve">дисконтовани период повраћаја; </w:t>
      </w:r>
    </w:p>
    <w:p w14:paraId="42EEE39D" w14:textId="77777777" w:rsidR="00447CC9" w:rsidRPr="0033582B" w:rsidRDefault="00447CC9" w:rsidP="00A74766">
      <w:pPr>
        <w:pStyle w:val="a0"/>
        <w:rPr>
          <w:color w:val="000000" w:themeColor="text1"/>
        </w:rPr>
      </w:pPr>
      <w:r w:rsidRPr="0033582B">
        <w:rPr>
          <w:color w:val="000000" w:themeColor="text1"/>
        </w:rPr>
        <w:lastRenderedPageBreak/>
        <w:t xml:space="preserve">показатеље финансијске одрживости; </w:t>
      </w:r>
    </w:p>
    <w:p w14:paraId="619EC7EA" w14:textId="77777777" w:rsidR="00447CC9" w:rsidRPr="0033582B" w:rsidRDefault="00447CC9" w:rsidP="00A74766">
      <w:pPr>
        <w:pStyle w:val="a0"/>
        <w:rPr>
          <w:color w:val="000000" w:themeColor="text1"/>
        </w:rPr>
      </w:pPr>
      <w:r w:rsidRPr="0033582B">
        <w:rPr>
          <w:color w:val="000000" w:themeColor="text1"/>
        </w:rPr>
        <w:t xml:space="preserve">финансијску оцену по фазама; </w:t>
      </w:r>
    </w:p>
    <w:p w14:paraId="23683998" w14:textId="77777777" w:rsidR="00447CC9" w:rsidRPr="0033582B" w:rsidRDefault="00447CC9" w:rsidP="00A74766">
      <w:pPr>
        <w:pStyle w:val="a0"/>
        <w:rPr>
          <w:color w:val="000000" w:themeColor="text1"/>
        </w:rPr>
      </w:pPr>
      <w:r w:rsidRPr="0033582B">
        <w:rPr>
          <w:color w:val="000000" w:themeColor="text1"/>
        </w:rPr>
        <w:t xml:space="preserve">финансијску оцену препоручене концепције; </w:t>
      </w:r>
    </w:p>
    <w:p w14:paraId="70765109" w14:textId="77777777" w:rsidR="00447CC9" w:rsidRPr="0033582B" w:rsidRDefault="00447CC9" w:rsidP="00A74766">
      <w:pPr>
        <w:pStyle w:val="a0"/>
        <w:rPr>
          <w:color w:val="000000" w:themeColor="text1"/>
        </w:rPr>
      </w:pPr>
      <w:r w:rsidRPr="0033582B">
        <w:rPr>
          <w:color w:val="000000" w:themeColor="text1"/>
        </w:rPr>
        <w:t xml:space="preserve">анализу граничних услова под којима је Пројекат финансијски оправдан. </w:t>
      </w:r>
    </w:p>
    <w:p w14:paraId="060FB7CA" w14:textId="77777777" w:rsidR="00447CC9" w:rsidRPr="0033582B" w:rsidRDefault="00447CC9" w:rsidP="00A74766">
      <w:pPr>
        <w:pStyle w:val="a1"/>
        <w:rPr>
          <w:color w:val="000000" w:themeColor="text1"/>
        </w:rPr>
      </w:pPr>
      <w:r w:rsidRPr="0033582B">
        <w:rPr>
          <w:color w:val="000000" w:themeColor="text1"/>
        </w:rPr>
        <w:t>Финансијска анализа мора јасно да наведе све претпоставке, укључујући цене електричне енергије, приходе од системских услуга, трошкове пумпања, трошкове одржавања, дисконтну стопу, инфлацију, девизни курс, динамику улагања, период изградње, период експлоатације и друге релевантне параметре.</w:t>
      </w:r>
    </w:p>
    <w:p w14:paraId="240A7B0E" w14:textId="3C6B7723" w:rsidR="00447CC9" w:rsidRPr="0033582B" w:rsidRDefault="00447CC9" w:rsidP="00447CC9">
      <w:pPr>
        <w:pStyle w:val="21"/>
        <w:rPr>
          <w:color w:val="000000" w:themeColor="text1"/>
        </w:rPr>
      </w:pPr>
      <w:bookmarkStart w:id="39" w:name="_Toc230782407"/>
      <w:r w:rsidRPr="0033582B">
        <w:rPr>
          <w:color w:val="000000" w:themeColor="text1"/>
        </w:rPr>
        <w:t>Друштвено-економска анализа и оцена</w:t>
      </w:r>
      <w:bookmarkEnd w:id="39"/>
    </w:p>
    <w:p w14:paraId="411F842E" w14:textId="77777777" w:rsidR="00447CC9" w:rsidRPr="0033582B" w:rsidRDefault="00447CC9" w:rsidP="00A74766">
      <w:pPr>
        <w:pStyle w:val="a1"/>
        <w:rPr>
          <w:color w:val="000000" w:themeColor="text1"/>
        </w:rPr>
      </w:pPr>
      <w:r w:rsidRPr="0033582B">
        <w:rPr>
          <w:color w:val="000000" w:themeColor="text1"/>
        </w:rPr>
        <w:t>Друштвено-економска анализа и оцена израђују се са становишта Републике Србије и ширег друштвеног интереса.</w:t>
      </w:r>
    </w:p>
    <w:p w14:paraId="711EA61C" w14:textId="77777777" w:rsidR="00447CC9" w:rsidRPr="0033582B" w:rsidRDefault="00447CC9" w:rsidP="00A74766">
      <w:pPr>
        <w:pStyle w:val="a1"/>
        <w:rPr>
          <w:color w:val="000000" w:themeColor="text1"/>
        </w:rPr>
      </w:pPr>
      <w:r w:rsidRPr="0033582B">
        <w:rPr>
          <w:color w:val="000000" w:themeColor="text1"/>
        </w:rPr>
        <w:t>Анализа мора да обухвати:</w:t>
      </w:r>
    </w:p>
    <w:p w14:paraId="3FD7725D" w14:textId="77777777" w:rsidR="00447CC9" w:rsidRPr="0033582B" w:rsidRDefault="00447CC9" w:rsidP="00A74766">
      <w:pPr>
        <w:pStyle w:val="a0"/>
        <w:rPr>
          <w:color w:val="000000" w:themeColor="text1"/>
        </w:rPr>
      </w:pPr>
      <w:r w:rsidRPr="0033582B">
        <w:rPr>
          <w:color w:val="000000" w:themeColor="text1"/>
        </w:rPr>
        <w:t xml:space="preserve">економске трошкове и користи; </w:t>
      </w:r>
    </w:p>
    <w:p w14:paraId="474B2CBB" w14:textId="77777777" w:rsidR="00447CC9" w:rsidRPr="0033582B" w:rsidRDefault="00447CC9" w:rsidP="00A74766">
      <w:pPr>
        <w:pStyle w:val="a0"/>
        <w:rPr>
          <w:color w:val="000000" w:themeColor="text1"/>
        </w:rPr>
      </w:pPr>
      <w:r w:rsidRPr="0033582B">
        <w:rPr>
          <w:color w:val="000000" w:themeColor="text1"/>
        </w:rPr>
        <w:t xml:space="preserve">примењени метод економског вредновања; </w:t>
      </w:r>
    </w:p>
    <w:p w14:paraId="29FFDEB2" w14:textId="77777777" w:rsidR="00447CC9" w:rsidRPr="0033582B" w:rsidRDefault="00447CC9" w:rsidP="00A74766">
      <w:pPr>
        <w:pStyle w:val="a0"/>
        <w:rPr>
          <w:color w:val="000000" w:themeColor="text1"/>
        </w:rPr>
      </w:pPr>
      <w:r w:rsidRPr="0033582B">
        <w:rPr>
          <w:color w:val="000000" w:themeColor="text1"/>
        </w:rPr>
        <w:t xml:space="preserve">економску нето садашњу вредност; </w:t>
      </w:r>
    </w:p>
    <w:p w14:paraId="580F278F" w14:textId="77777777" w:rsidR="00447CC9" w:rsidRPr="0033582B" w:rsidRDefault="00447CC9" w:rsidP="00A74766">
      <w:pPr>
        <w:pStyle w:val="a0"/>
        <w:rPr>
          <w:color w:val="000000" w:themeColor="text1"/>
        </w:rPr>
      </w:pPr>
      <w:r w:rsidRPr="0033582B">
        <w:rPr>
          <w:color w:val="000000" w:themeColor="text1"/>
        </w:rPr>
        <w:t xml:space="preserve">економску интерну стопу рентабилности; </w:t>
      </w:r>
    </w:p>
    <w:p w14:paraId="586D6B12" w14:textId="77777777" w:rsidR="00447CC9" w:rsidRPr="0033582B" w:rsidRDefault="00447CC9" w:rsidP="00A74766">
      <w:pPr>
        <w:pStyle w:val="a0"/>
        <w:rPr>
          <w:color w:val="000000" w:themeColor="text1"/>
        </w:rPr>
      </w:pPr>
      <w:r w:rsidRPr="0033582B">
        <w:rPr>
          <w:color w:val="000000" w:themeColor="text1"/>
        </w:rPr>
        <w:t xml:space="preserve">економски период повраћаја; </w:t>
      </w:r>
    </w:p>
    <w:p w14:paraId="78B16E5F" w14:textId="3017E659" w:rsidR="00447CC9" w:rsidRPr="0033582B" w:rsidRDefault="00447CC9" w:rsidP="00A74766">
      <w:pPr>
        <w:pStyle w:val="a0"/>
        <w:rPr>
          <w:color w:val="000000" w:themeColor="text1"/>
        </w:rPr>
      </w:pPr>
      <w:r w:rsidRPr="0033582B">
        <w:rPr>
          <w:color w:val="000000" w:themeColor="text1"/>
        </w:rPr>
        <w:t xml:space="preserve">директне </w:t>
      </w:r>
      <w:r w:rsidR="00FA6919" w:rsidRPr="0033582B">
        <w:rPr>
          <w:color w:val="000000" w:themeColor="text1"/>
        </w:rPr>
        <w:t xml:space="preserve">и индиректне </w:t>
      </w:r>
      <w:r w:rsidRPr="0033582B">
        <w:rPr>
          <w:color w:val="000000" w:themeColor="text1"/>
        </w:rPr>
        <w:t xml:space="preserve">друштвено-економске ефекте; </w:t>
      </w:r>
    </w:p>
    <w:p w14:paraId="52C804CF" w14:textId="77777777" w:rsidR="00447CC9" w:rsidRPr="0033582B" w:rsidRDefault="00447CC9" w:rsidP="00A74766">
      <w:pPr>
        <w:pStyle w:val="a0"/>
        <w:rPr>
          <w:color w:val="000000" w:themeColor="text1"/>
        </w:rPr>
      </w:pPr>
      <w:r w:rsidRPr="0033582B">
        <w:rPr>
          <w:color w:val="000000" w:themeColor="text1"/>
        </w:rPr>
        <w:t xml:space="preserve">екстерне ефекте; </w:t>
      </w:r>
    </w:p>
    <w:p w14:paraId="5E6D6458" w14:textId="77777777" w:rsidR="00447CC9" w:rsidRPr="0033582B" w:rsidRDefault="00447CC9" w:rsidP="00A74766">
      <w:pPr>
        <w:pStyle w:val="a0"/>
        <w:rPr>
          <w:color w:val="000000" w:themeColor="text1"/>
        </w:rPr>
      </w:pPr>
      <w:r w:rsidRPr="0033582B">
        <w:rPr>
          <w:color w:val="000000" w:themeColor="text1"/>
        </w:rPr>
        <w:t xml:space="preserve">ефекте на сигурност снабдевања; </w:t>
      </w:r>
    </w:p>
    <w:p w14:paraId="25AF7A6F" w14:textId="77777777" w:rsidR="00447CC9" w:rsidRPr="0033582B" w:rsidRDefault="00447CC9" w:rsidP="00A74766">
      <w:pPr>
        <w:pStyle w:val="a0"/>
        <w:rPr>
          <w:color w:val="000000" w:themeColor="text1"/>
        </w:rPr>
      </w:pPr>
      <w:r w:rsidRPr="0033582B">
        <w:rPr>
          <w:color w:val="000000" w:themeColor="text1"/>
        </w:rPr>
        <w:t xml:space="preserve">ефекте на интеграцију обновљивих извора енергије; </w:t>
      </w:r>
    </w:p>
    <w:p w14:paraId="57F8AE78" w14:textId="77777777" w:rsidR="00447CC9" w:rsidRPr="0033582B" w:rsidRDefault="00447CC9" w:rsidP="00A74766">
      <w:pPr>
        <w:pStyle w:val="a0"/>
        <w:rPr>
          <w:color w:val="000000" w:themeColor="text1"/>
        </w:rPr>
      </w:pPr>
      <w:r w:rsidRPr="0033582B">
        <w:rPr>
          <w:color w:val="000000" w:themeColor="text1"/>
        </w:rPr>
        <w:t xml:space="preserve">ефекте на смањење потребе за другим складишним капацитетима; </w:t>
      </w:r>
    </w:p>
    <w:p w14:paraId="7A4A09A2" w14:textId="77777777" w:rsidR="00447CC9" w:rsidRPr="0033582B" w:rsidRDefault="00447CC9" w:rsidP="00A74766">
      <w:pPr>
        <w:pStyle w:val="a0"/>
        <w:rPr>
          <w:color w:val="000000" w:themeColor="text1"/>
        </w:rPr>
      </w:pPr>
      <w:r w:rsidRPr="0033582B">
        <w:rPr>
          <w:color w:val="000000" w:themeColor="text1"/>
        </w:rPr>
        <w:t xml:space="preserve">ефекте на флексибилност електроенергетског система; </w:t>
      </w:r>
    </w:p>
    <w:p w14:paraId="0560761B" w14:textId="77777777" w:rsidR="00447CC9" w:rsidRPr="0033582B" w:rsidRDefault="00447CC9" w:rsidP="00A74766">
      <w:pPr>
        <w:pStyle w:val="a0"/>
        <w:rPr>
          <w:color w:val="000000" w:themeColor="text1"/>
        </w:rPr>
      </w:pPr>
      <w:r w:rsidRPr="0033582B">
        <w:rPr>
          <w:color w:val="000000" w:themeColor="text1"/>
        </w:rPr>
        <w:t xml:space="preserve">ефекте на смањење емисија, уколико су релевантни и методолошки утемељени; </w:t>
      </w:r>
    </w:p>
    <w:p w14:paraId="609F8CCC" w14:textId="77777777" w:rsidR="00447CC9" w:rsidRPr="0033582B" w:rsidRDefault="00447CC9" w:rsidP="00A74766">
      <w:pPr>
        <w:pStyle w:val="a0"/>
        <w:rPr>
          <w:color w:val="000000" w:themeColor="text1"/>
        </w:rPr>
      </w:pPr>
      <w:r w:rsidRPr="0033582B">
        <w:rPr>
          <w:color w:val="000000" w:themeColor="text1"/>
        </w:rPr>
        <w:t xml:space="preserve">ефекте на локални и регионални развој; </w:t>
      </w:r>
    </w:p>
    <w:p w14:paraId="63E967A4" w14:textId="77777777" w:rsidR="00447CC9" w:rsidRPr="0033582B" w:rsidRDefault="00447CC9" w:rsidP="00A74766">
      <w:pPr>
        <w:pStyle w:val="a0"/>
        <w:rPr>
          <w:color w:val="000000" w:themeColor="text1"/>
        </w:rPr>
      </w:pPr>
      <w:r w:rsidRPr="0033582B">
        <w:rPr>
          <w:color w:val="000000" w:themeColor="text1"/>
        </w:rPr>
        <w:t xml:space="preserve">ефекте на запошљавање током изградње и експлоатације; </w:t>
      </w:r>
    </w:p>
    <w:p w14:paraId="0C39F03F" w14:textId="77777777" w:rsidR="00447CC9" w:rsidRPr="0033582B" w:rsidRDefault="00447CC9" w:rsidP="00A74766">
      <w:pPr>
        <w:pStyle w:val="a0"/>
        <w:rPr>
          <w:color w:val="000000" w:themeColor="text1"/>
        </w:rPr>
      </w:pPr>
      <w:r w:rsidRPr="0033582B">
        <w:rPr>
          <w:color w:val="000000" w:themeColor="text1"/>
        </w:rPr>
        <w:t xml:space="preserve">ефекте на локалне ланце снабдевања; </w:t>
      </w:r>
    </w:p>
    <w:p w14:paraId="25C2696B" w14:textId="77777777" w:rsidR="00447CC9" w:rsidRPr="0033582B" w:rsidRDefault="00447CC9" w:rsidP="00A74766">
      <w:pPr>
        <w:pStyle w:val="a0"/>
        <w:rPr>
          <w:color w:val="000000" w:themeColor="text1"/>
        </w:rPr>
      </w:pPr>
      <w:r w:rsidRPr="0033582B">
        <w:rPr>
          <w:color w:val="000000" w:themeColor="text1"/>
        </w:rPr>
        <w:t xml:space="preserve">ефекте на инфраструктуру и доступност подручја; </w:t>
      </w:r>
    </w:p>
    <w:p w14:paraId="2E53011E" w14:textId="3EADA29B" w:rsidR="00447CC9" w:rsidRPr="0033582B" w:rsidRDefault="00447CC9" w:rsidP="00A74766">
      <w:pPr>
        <w:pStyle w:val="a0"/>
        <w:rPr>
          <w:color w:val="000000" w:themeColor="text1"/>
        </w:rPr>
      </w:pPr>
      <w:r w:rsidRPr="0033582B">
        <w:rPr>
          <w:color w:val="000000" w:themeColor="text1"/>
        </w:rPr>
        <w:t xml:space="preserve">негативне друштвене, просторне и еколошке ефекте који се могу </w:t>
      </w:r>
      <w:r w:rsidR="00803E14" w:rsidRPr="0033582B">
        <w:rPr>
          <w:color w:val="000000" w:themeColor="text1"/>
        </w:rPr>
        <w:t xml:space="preserve">економски валоризовати </w:t>
      </w:r>
      <w:r w:rsidRPr="0033582B">
        <w:rPr>
          <w:color w:val="000000" w:themeColor="text1"/>
        </w:rPr>
        <w:t xml:space="preserve">или квалитативно оценити; </w:t>
      </w:r>
    </w:p>
    <w:p w14:paraId="415EAE2C" w14:textId="77777777" w:rsidR="00447CC9" w:rsidRPr="0033582B" w:rsidRDefault="00447CC9" w:rsidP="00A74766">
      <w:pPr>
        <w:pStyle w:val="a0"/>
        <w:rPr>
          <w:color w:val="000000" w:themeColor="text1"/>
        </w:rPr>
      </w:pPr>
      <w:r w:rsidRPr="0033582B">
        <w:rPr>
          <w:color w:val="000000" w:themeColor="text1"/>
        </w:rPr>
        <w:t xml:space="preserve">предлог оптималне варијанте или фазног сценарија са становишта друштвено-економске оправданости. </w:t>
      </w:r>
    </w:p>
    <w:p w14:paraId="684C9264" w14:textId="2A9A1A61" w:rsidR="00447CC9" w:rsidRPr="0033582B" w:rsidRDefault="00447CC9" w:rsidP="00A74766">
      <w:pPr>
        <w:pStyle w:val="a1"/>
        <w:rPr>
          <w:color w:val="000000" w:themeColor="text1"/>
        </w:rPr>
      </w:pPr>
      <w:r w:rsidRPr="0033582B">
        <w:rPr>
          <w:color w:val="000000" w:themeColor="text1"/>
        </w:rPr>
        <w:t xml:space="preserve">Анализа мора јасно да раздвоји финансијску рентабилност за инвеститора од друштвено-економске оправданости за Републику Србију. Уколико поједини шири стратешки или индиректни ефекти не могу бити поуздано </w:t>
      </w:r>
      <w:r w:rsidR="00937618" w:rsidRPr="0033582B">
        <w:rPr>
          <w:color w:val="000000" w:themeColor="text1"/>
        </w:rPr>
        <w:t>економски валоризовати</w:t>
      </w:r>
      <w:r w:rsidRPr="0033582B">
        <w:rPr>
          <w:color w:val="000000" w:themeColor="text1"/>
        </w:rPr>
        <w:t>, потребно их је приказати квалитативно, са јасним образложењем њиховог значаја.</w:t>
      </w:r>
    </w:p>
    <w:p w14:paraId="5C99004F" w14:textId="61D500AD" w:rsidR="00447CC9" w:rsidRPr="0033582B" w:rsidRDefault="00447CC9" w:rsidP="00447CC9">
      <w:pPr>
        <w:pStyle w:val="21"/>
        <w:rPr>
          <w:color w:val="000000" w:themeColor="text1"/>
        </w:rPr>
      </w:pPr>
      <w:bookmarkStart w:id="40" w:name="_Toc230782408"/>
      <w:r w:rsidRPr="0033582B">
        <w:rPr>
          <w:color w:val="000000" w:themeColor="text1"/>
        </w:rPr>
        <w:lastRenderedPageBreak/>
        <w:t>Анализа осетљивости и ризика инвестирања</w:t>
      </w:r>
      <w:bookmarkEnd w:id="40"/>
    </w:p>
    <w:p w14:paraId="74ADCBCF" w14:textId="77777777" w:rsidR="00447CC9" w:rsidRPr="0033582B" w:rsidRDefault="00447CC9" w:rsidP="00A74766">
      <w:pPr>
        <w:pStyle w:val="a1"/>
        <w:rPr>
          <w:color w:val="000000" w:themeColor="text1"/>
        </w:rPr>
      </w:pPr>
      <w:r w:rsidRPr="0033582B">
        <w:rPr>
          <w:color w:val="000000" w:themeColor="text1"/>
        </w:rPr>
        <w:t>Анализа осетљивости и ризика инвестирања израђује се са циљем да се утврди утицај промене кључних параметара на финансијску и друштвено-економску оправданост Пројекта.</w:t>
      </w:r>
    </w:p>
    <w:p w14:paraId="4A70C0BB" w14:textId="77777777" w:rsidR="00447CC9" w:rsidRPr="0033582B" w:rsidRDefault="00447CC9" w:rsidP="00A74766">
      <w:pPr>
        <w:pStyle w:val="a1"/>
        <w:rPr>
          <w:color w:val="000000" w:themeColor="text1"/>
        </w:rPr>
      </w:pPr>
      <w:r w:rsidRPr="0033582B">
        <w:rPr>
          <w:color w:val="000000" w:themeColor="text1"/>
        </w:rPr>
        <w:t>Анализа осетљивости мора да обухвати најмање утицај промене:</w:t>
      </w:r>
    </w:p>
    <w:p w14:paraId="629E9B93" w14:textId="77777777" w:rsidR="00447CC9" w:rsidRPr="0033582B" w:rsidRDefault="00447CC9" w:rsidP="00A74766">
      <w:pPr>
        <w:pStyle w:val="a0"/>
        <w:rPr>
          <w:color w:val="000000" w:themeColor="text1"/>
        </w:rPr>
      </w:pPr>
      <w:r w:rsidRPr="0033582B">
        <w:rPr>
          <w:color w:val="000000" w:themeColor="text1"/>
        </w:rPr>
        <w:t xml:space="preserve">инвестиционе вредности; </w:t>
      </w:r>
    </w:p>
    <w:p w14:paraId="79C347D7" w14:textId="77777777" w:rsidR="00447CC9" w:rsidRPr="0033582B" w:rsidRDefault="00447CC9" w:rsidP="00A74766">
      <w:pPr>
        <w:pStyle w:val="a0"/>
        <w:rPr>
          <w:color w:val="000000" w:themeColor="text1"/>
        </w:rPr>
      </w:pPr>
      <w:r w:rsidRPr="0033582B">
        <w:rPr>
          <w:color w:val="000000" w:themeColor="text1"/>
        </w:rPr>
        <w:t xml:space="preserve">рокова изградње; </w:t>
      </w:r>
    </w:p>
    <w:p w14:paraId="53A80375" w14:textId="77777777" w:rsidR="00447CC9" w:rsidRPr="0033582B" w:rsidRDefault="00447CC9" w:rsidP="00A74766">
      <w:pPr>
        <w:pStyle w:val="a0"/>
        <w:rPr>
          <w:color w:val="000000" w:themeColor="text1"/>
        </w:rPr>
      </w:pPr>
      <w:r w:rsidRPr="0033582B">
        <w:rPr>
          <w:color w:val="000000" w:themeColor="text1"/>
        </w:rPr>
        <w:t xml:space="preserve">трошкова рада и одржавања; </w:t>
      </w:r>
    </w:p>
    <w:p w14:paraId="6F997F2F" w14:textId="77777777" w:rsidR="00447CC9" w:rsidRPr="0033582B" w:rsidRDefault="00447CC9" w:rsidP="00A74766">
      <w:pPr>
        <w:pStyle w:val="a0"/>
        <w:rPr>
          <w:color w:val="000000" w:themeColor="text1"/>
        </w:rPr>
      </w:pPr>
      <w:r w:rsidRPr="0033582B">
        <w:rPr>
          <w:color w:val="000000" w:themeColor="text1"/>
        </w:rPr>
        <w:t xml:space="preserve">цена електричне енергије; </w:t>
      </w:r>
    </w:p>
    <w:p w14:paraId="1E070E71" w14:textId="1381BDD9" w:rsidR="00447CC9" w:rsidRPr="0033582B" w:rsidRDefault="00447CC9" w:rsidP="00A74766">
      <w:pPr>
        <w:pStyle w:val="a0"/>
        <w:rPr>
          <w:color w:val="000000" w:themeColor="text1"/>
        </w:rPr>
      </w:pPr>
      <w:r w:rsidRPr="0033582B">
        <w:rPr>
          <w:color w:val="000000" w:themeColor="text1"/>
        </w:rPr>
        <w:t xml:space="preserve">прихода од системских услуга; </w:t>
      </w:r>
    </w:p>
    <w:p w14:paraId="0FC1CA36" w14:textId="77777777" w:rsidR="00447CC9" w:rsidRPr="0033582B" w:rsidRDefault="00447CC9" w:rsidP="00A74766">
      <w:pPr>
        <w:pStyle w:val="a0"/>
        <w:rPr>
          <w:color w:val="000000" w:themeColor="text1"/>
        </w:rPr>
      </w:pPr>
      <w:r w:rsidRPr="0033582B">
        <w:rPr>
          <w:color w:val="000000" w:themeColor="text1"/>
        </w:rPr>
        <w:t xml:space="preserve">трошкова пумпања; </w:t>
      </w:r>
    </w:p>
    <w:p w14:paraId="18774632" w14:textId="77777777" w:rsidR="00447CC9" w:rsidRPr="0033582B" w:rsidRDefault="00447CC9" w:rsidP="00A74766">
      <w:pPr>
        <w:pStyle w:val="a0"/>
        <w:rPr>
          <w:color w:val="000000" w:themeColor="text1"/>
        </w:rPr>
      </w:pPr>
      <w:r w:rsidRPr="0033582B">
        <w:rPr>
          <w:color w:val="000000" w:themeColor="text1"/>
        </w:rPr>
        <w:t xml:space="preserve">расположивости постројења; </w:t>
      </w:r>
    </w:p>
    <w:p w14:paraId="32CCB811" w14:textId="77777777" w:rsidR="00447CC9" w:rsidRPr="0033582B" w:rsidRDefault="00447CC9" w:rsidP="00A74766">
      <w:pPr>
        <w:pStyle w:val="a0"/>
        <w:rPr>
          <w:color w:val="000000" w:themeColor="text1"/>
        </w:rPr>
      </w:pPr>
      <w:r w:rsidRPr="0033582B">
        <w:rPr>
          <w:color w:val="000000" w:themeColor="text1"/>
        </w:rPr>
        <w:t xml:space="preserve">хидролошких услова; </w:t>
      </w:r>
    </w:p>
    <w:p w14:paraId="72BE3E16" w14:textId="77777777" w:rsidR="00447CC9" w:rsidRPr="0033582B" w:rsidRDefault="00447CC9" w:rsidP="00A74766">
      <w:pPr>
        <w:pStyle w:val="a0"/>
        <w:rPr>
          <w:color w:val="000000" w:themeColor="text1"/>
        </w:rPr>
      </w:pPr>
      <w:r w:rsidRPr="0033582B">
        <w:rPr>
          <w:color w:val="000000" w:themeColor="text1"/>
        </w:rPr>
        <w:t xml:space="preserve">степена искоришћења капацитета; </w:t>
      </w:r>
    </w:p>
    <w:p w14:paraId="0760D100" w14:textId="77777777" w:rsidR="00447CC9" w:rsidRPr="0033582B" w:rsidRDefault="00447CC9" w:rsidP="00A74766">
      <w:pPr>
        <w:pStyle w:val="a0"/>
        <w:rPr>
          <w:color w:val="000000" w:themeColor="text1"/>
        </w:rPr>
      </w:pPr>
      <w:r w:rsidRPr="0033582B">
        <w:rPr>
          <w:color w:val="000000" w:themeColor="text1"/>
        </w:rPr>
        <w:t xml:space="preserve">дисконтне стопе; </w:t>
      </w:r>
    </w:p>
    <w:p w14:paraId="283E9BFB" w14:textId="77777777" w:rsidR="00447CC9" w:rsidRPr="0033582B" w:rsidRDefault="00447CC9" w:rsidP="00A74766">
      <w:pPr>
        <w:pStyle w:val="a0"/>
        <w:rPr>
          <w:color w:val="000000" w:themeColor="text1"/>
        </w:rPr>
      </w:pPr>
      <w:r w:rsidRPr="0033582B">
        <w:rPr>
          <w:color w:val="000000" w:themeColor="text1"/>
        </w:rPr>
        <w:t xml:space="preserve">услова финансирања; </w:t>
      </w:r>
    </w:p>
    <w:p w14:paraId="04F2C1C1" w14:textId="77777777" w:rsidR="00447CC9" w:rsidRPr="0033582B" w:rsidRDefault="00447CC9" w:rsidP="00A74766">
      <w:pPr>
        <w:pStyle w:val="a0"/>
        <w:rPr>
          <w:color w:val="000000" w:themeColor="text1"/>
        </w:rPr>
      </w:pPr>
      <w:r w:rsidRPr="0033582B">
        <w:rPr>
          <w:color w:val="000000" w:themeColor="text1"/>
        </w:rPr>
        <w:t xml:space="preserve">фазности реализације; </w:t>
      </w:r>
    </w:p>
    <w:p w14:paraId="6FFFCD38" w14:textId="77777777" w:rsidR="00447CC9" w:rsidRPr="0033582B" w:rsidRDefault="00447CC9" w:rsidP="00A74766">
      <w:pPr>
        <w:pStyle w:val="a0"/>
        <w:rPr>
          <w:color w:val="000000" w:themeColor="text1"/>
        </w:rPr>
      </w:pPr>
      <w:r w:rsidRPr="0033582B">
        <w:rPr>
          <w:color w:val="000000" w:themeColor="text1"/>
        </w:rPr>
        <w:t xml:space="preserve">кашњења у прекограничном усаглашавању; </w:t>
      </w:r>
    </w:p>
    <w:p w14:paraId="4370E1D1" w14:textId="77777777" w:rsidR="00447CC9" w:rsidRPr="0033582B" w:rsidRDefault="00447CC9" w:rsidP="00A74766">
      <w:pPr>
        <w:pStyle w:val="a0"/>
        <w:rPr>
          <w:color w:val="000000" w:themeColor="text1"/>
        </w:rPr>
      </w:pPr>
      <w:r w:rsidRPr="0033582B">
        <w:rPr>
          <w:color w:val="000000" w:themeColor="text1"/>
        </w:rPr>
        <w:t xml:space="preserve">кашњења у прибављању услова, сагласности и дозвола. </w:t>
      </w:r>
    </w:p>
    <w:p w14:paraId="5C93EE29" w14:textId="77777777" w:rsidR="00447CC9" w:rsidRPr="0033582B" w:rsidRDefault="00447CC9" w:rsidP="00A74766">
      <w:pPr>
        <w:pStyle w:val="a1"/>
        <w:rPr>
          <w:color w:val="000000" w:themeColor="text1"/>
        </w:rPr>
      </w:pPr>
      <w:r w:rsidRPr="0033582B">
        <w:rPr>
          <w:color w:val="000000" w:themeColor="text1"/>
        </w:rPr>
        <w:t>Анализа ризика мора да обухвати најмање:</w:t>
      </w:r>
    </w:p>
    <w:p w14:paraId="32246F91" w14:textId="77777777" w:rsidR="00447CC9" w:rsidRPr="0033582B" w:rsidRDefault="00447CC9" w:rsidP="00EA4384">
      <w:pPr>
        <w:pStyle w:val="a0"/>
        <w:rPr>
          <w:color w:val="000000" w:themeColor="text1"/>
        </w:rPr>
      </w:pPr>
      <w:r w:rsidRPr="0033582B">
        <w:rPr>
          <w:color w:val="000000" w:themeColor="text1"/>
        </w:rPr>
        <w:t xml:space="preserve">техничке ризике; </w:t>
      </w:r>
    </w:p>
    <w:p w14:paraId="3AD8CAE5" w14:textId="77777777" w:rsidR="00447CC9" w:rsidRPr="0033582B" w:rsidRDefault="00447CC9" w:rsidP="00EA4384">
      <w:pPr>
        <w:pStyle w:val="a0"/>
        <w:rPr>
          <w:color w:val="000000" w:themeColor="text1"/>
        </w:rPr>
      </w:pPr>
      <w:r w:rsidRPr="0033582B">
        <w:rPr>
          <w:color w:val="000000" w:themeColor="text1"/>
        </w:rPr>
        <w:t xml:space="preserve">геолошко-геотехничке ризике; </w:t>
      </w:r>
    </w:p>
    <w:p w14:paraId="5FA2A537" w14:textId="77777777" w:rsidR="006539FA" w:rsidRPr="0033582B" w:rsidRDefault="00447CC9" w:rsidP="00EA4384">
      <w:pPr>
        <w:pStyle w:val="a0"/>
        <w:rPr>
          <w:color w:val="000000" w:themeColor="text1"/>
        </w:rPr>
      </w:pPr>
      <w:r w:rsidRPr="0033582B">
        <w:rPr>
          <w:color w:val="000000" w:themeColor="text1"/>
        </w:rPr>
        <w:t>хидролошк</w:t>
      </w:r>
      <w:r w:rsidR="00C03A44" w:rsidRPr="0033582B">
        <w:rPr>
          <w:color w:val="000000" w:themeColor="text1"/>
        </w:rPr>
        <w:t>е</w:t>
      </w:r>
      <w:r w:rsidR="00F3447A" w:rsidRPr="0033582B">
        <w:rPr>
          <w:color w:val="000000" w:themeColor="text1"/>
        </w:rPr>
        <w:t xml:space="preserve"> и</w:t>
      </w:r>
      <w:r w:rsidRPr="0033582B">
        <w:rPr>
          <w:color w:val="000000" w:themeColor="text1"/>
        </w:rPr>
        <w:t xml:space="preserve"> хидрауличке ризике</w:t>
      </w:r>
      <w:r w:rsidR="006539FA" w:rsidRPr="0033582B">
        <w:rPr>
          <w:color w:val="000000" w:themeColor="text1"/>
        </w:rPr>
        <w:t>;</w:t>
      </w:r>
    </w:p>
    <w:p w14:paraId="6F78C547" w14:textId="088B35FB" w:rsidR="00447CC9" w:rsidRPr="0033582B" w:rsidRDefault="00447CC9" w:rsidP="00EA4384">
      <w:pPr>
        <w:pStyle w:val="a0"/>
        <w:rPr>
          <w:color w:val="000000" w:themeColor="text1"/>
        </w:rPr>
      </w:pPr>
      <w:r w:rsidRPr="0033582B">
        <w:rPr>
          <w:color w:val="000000" w:themeColor="text1"/>
        </w:rPr>
        <w:t xml:space="preserve">ризике наноса; </w:t>
      </w:r>
    </w:p>
    <w:p w14:paraId="073533BA" w14:textId="77777777" w:rsidR="00447CC9" w:rsidRPr="0033582B" w:rsidRDefault="00447CC9" w:rsidP="00EA4384">
      <w:pPr>
        <w:pStyle w:val="a0"/>
        <w:rPr>
          <w:color w:val="000000" w:themeColor="text1"/>
        </w:rPr>
      </w:pPr>
      <w:r w:rsidRPr="0033582B">
        <w:rPr>
          <w:color w:val="000000" w:themeColor="text1"/>
        </w:rPr>
        <w:t xml:space="preserve">ризике изградње; </w:t>
      </w:r>
    </w:p>
    <w:p w14:paraId="1F0E0EA9" w14:textId="77777777" w:rsidR="00447CC9" w:rsidRPr="0033582B" w:rsidRDefault="00447CC9" w:rsidP="00EA4384">
      <w:pPr>
        <w:pStyle w:val="a0"/>
        <w:rPr>
          <w:color w:val="000000" w:themeColor="text1"/>
        </w:rPr>
      </w:pPr>
      <w:r w:rsidRPr="0033582B">
        <w:rPr>
          <w:color w:val="000000" w:themeColor="text1"/>
        </w:rPr>
        <w:t xml:space="preserve">ризике прикључења на преносни систем; </w:t>
      </w:r>
    </w:p>
    <w:p w14:paraId="795523B0" w14:textId="77777777" w:rsidR="00447CC9" w:rsidRPr="0033582B" w:rsidRDefault="00447CC9" w:rsidP="00EA4384">
      <w:pPr>
        <w:pStyle w:val="a0"/>
        <w:rPr>
          <w:color w:val="000000" w:themeColor="text1"/>
        </w:rPr>
      </w:pPr>
      <w:r w:rsidRPr="0033582B">
        <w:rPr>
          <w:color w:val="000000" w:themeColor="text1"/>
        </w:rPr>
        <w:t xml:space="preserve">ризике набавног тржишта; </w:t>
      </w:r>
    </w:p>
    <w:p w14:paraId="5246FCEA" w14:textId="77777777" w:rsidR="00447CC9" w:rsidRPr="0033582B" w:rsidRDefault="00447CC9" w:rsidP="00EA4384">
      <w:pPr>
        <w:pStyle w:val="a0"/>
        <w:rPr>
          <w:color w:val="000000" w:themeColor="text1"/>
        </w:rPr>
      </w:pPr>
      <w:r w:rsidRPr="0033582B">
        <w:rPr>
          <w:color w:val="000000" w:themeColor="text1"/>
        </w:rPr>
        <w:t xml:space="preserve">тржишне ризике; </w:t>
      </w:r>
    </w:p>
    <w:p w14:paraId="3EFA4A74" w14:textId="77777777" w:rsidR="00082B99" w:rsidRPr="0033582B" w:rsidRDefault="00447CC9" w:rsidP="00EA4384">
      <w:pPr>
        <w:pStyle w:val="a0"/>
        <w:rPr>
          <w:color w:val="000000" w:themeColor="text1"/>
        </w:rPr>
      </w:pPr>
      <w:r w:rsidRPr="0033582B">
        <w:rPr>
          <w:color w:val="000000" w:themeColor="text1"/>
        </w:rPr>
        <w:t>финансијске ризике</w:t>
      </w:r>
      <w:r w:rsidR="00082B99" w:rsidRPr="0033582B">
        <w:rPr>
          <w:color w:val="000000" w:themeColor="text1"/>
        </w:rPr>
        <w:t>;</w:t>
      </w:r>
      <w:r w:rsidR="00581A20" w:rsidRPr="0033582B">
        <w:rPr>
          <w:color w:val="000000" w:themeColor="text1"/>
        </w:rPr>
        <w:t xml:space="preserve"> </w:t>
      </w:r>
    </w:p>
    <w:p w14:paraId="1F556648" w14:textId="023B7B6A" w:rsidR="00447CC9" w:rsidRPr="0033582B" w:rsidRDefault="00447CC9" w:rsidP="00EA4384">
      <w:pPr>
        <w:pStyle w:val="a0"/>
        <w:rPr>
          <w:color w:val="000000" w:themeColor="text1"/>
        </w:rPr>
      </w:pPr>
      <w:r w:rsidRPr="0033582B">
        <w:rPr>
          <w:color w:val="000000" w:themeColor="text1"/>
        </w:rPr>
        <w:t xml:space="preserve">ризике инвестиционе вредности; </w:t>
      </w:r>
    </w:p>
    <w:p w14:paraId="2A41923A" w14:textId="77777777" w:rsidR="00447CC9" w:rsidRPr="0033582B" w:rsidRDefault="00447CC9" w:rsidP="00EA4384">
      <w:pPr>
        <w:pStyle w:val="a0"/>
        <w:rPr>
          <w:color w:val="000000" w:themeColor="text1"/>
        </w:rPr>
      </w:pPr>
      <w:r w:rsidRPr="0033582B">
        <w:rPr>
          <w:color w:val="000000" w:themeColor="text1"/>
        </w:rPr>
        <w:t xml:space="preserve">ризике рокова; </w:t>
      </w:r>
    </w:p>
    <w:p w14:paraId="30938C25" w14:textId="77777777" w:rsidR="00447CC9" w:rsidRPr="0033582B" w:rsidRDefault="00447CC9" w:rsidP="00EA4384">
      <w:pPr>
        <w:pStyle w:val="a0"/>
        <w:rPr>
          <w:color w:val="000000" w:themeColor="text1"/>
        </w:rPr>
      </w:pPr>
      <w:r w:rsidRPr="0033582B">
        <w:rPr>
          <w:color w:val="000000" w:themeColor="text1"/>
        </w:rPr>
        <w:t xml:space="preserve">просторне ризике; </w:t>
      </w:r>
    </w:p>
    <w:p w14:paraId="27742F73" w14:textId="77777777" w:rsidR="00447CC9" w:rsidRPr="0033582B" w:rsidRDefault="00447CC9" w:rsidP="00EA4384">
      <w:pPr>
        <w:pStyle w:val="a0"/>
        <w:rPr>
          <w:color w:val="000000" w:themeColor="text1"/>
        </w:rPr>
      </w:pPr>
      <w:r w:rsidRPr="0033582B">
        <w:rPr>
          <w:color w:val="000000" w:themeColor="text1"/>
        </w:rPr>
        <w:t xml:space="preserve">еколошке и социјалне ризике; </w:t>
      </w:r>
    </w:p>
    <w:p w14:paraId="2F4D179C" w14:textId="77777777" w:rsidR="00447CC9" w:rsidRPr="0033582B" w:rsidRDefault="00447CC9" w:rsidP="00EA4384">
      <w:pPr>
        <w:pStyle w:val="a0"/>
        <w:rPr>
          <w:color w:val="000000" w:themeColor="text1"/>
        </w:rPr>
      </w:pPr>
      <w:r w:rsidRPr="0033582B">
        <w:rPr>
          <w:color w:val="000000" w:themeColor="text1"/>
        </w:rPr>
        <w:t xml:space="preserve">правне и институционалне ризике; </w:t>
      </w:r>
    </w:p>
    <w:p w14:paraId="3B8F846E" w14:textId="77777777" w:rsidR="00447CC9" w:rsidRPr="0033582B" w:rsidRDefault="00447CC9" w:rsidP="00EA4384">
      <w:pPr>
        <w:pStyle w:val="a0"/>
        <w:rPr>
          <w:color w:val="000000" w:themeColor="text1"/>
        </w:rPr>
      </w:pPr>
      <w:r w:rsidRPr="0033582B">
        <w:rPr>
          <w:color w:val="000000" w:themeColor="text1"/>
        </w:rPr>
        <w:t xml:space="preserve">прекограничне ризике; </w:t>
      </w:r>
    </w:p>
    <w:p w14:paraId="0BD831C0" w14:textId="77777777" w:rsidR="00447CC9" w:rsidRPr="0033582B" w:rsidRDefault="00447CC9" w:rsidP="00EA4384">
      <w:pPr>
        <w:pStyle w:val="a0"/>
        <w:rPr>
          <w:color w:val="000000" w:themeColor="text1"/>
        </w:rPr>
      </w:pPr>
      <w:r w:rsidRPr="0033582B">
        <w:rPr>
          <w:color w:val="000000" w:themeColor="text1"/>
        </w:rPr>
        <w:t xml:space="preserve">ризике фазне реализације; </w:t>
      </w:r>
    </w:p>
    <w:p w14:paraId="7FF958A8" w14:textId="77777777" w:rsidR="00447CC9" w:rsidRPr="0033582B" w:rsidRDefault="00447CC9" w:rsidP="00EA4384">
      <w:pPr>
        <w:pStyle w:val="a0"/>
        <w:rPr>
          <w:color w:val="000000" w:themeColor="text1"/>
        </w:rPr>
      </w:pPr>
      <w:r w:rsidRPr="0033582B">
        <w:rPr>
          <w:color w:val="000000" w:themeColor="text1"/>
        </w:rPr>
        <w:t xml:space="preserve">ризике прихватљивости Пројекта код заинтересованих страна. </w:t>
      </w:r>
    </w:p>
    <w:p w14:paraId="1BCB10EE" w14:textId="77777777" w:rsidR="00447CC9" w:rsidRPr="0033582B" w:rsidRDefault="00447CC9" w:rsidP="00A74766">
      <w:pPr>
        <w:pStyle w:val="a1"/>
        <w:rPr>
          <w:color w:val="000000" w:themeColor="text1"/>
        </w:rPr>
      </w:pPr>
      <w:r w:rsidRPr="0033582B">
        <w:rPr>
          <w:color w:val="000000" w:themeColor="text1"/>
        </w:rPr>
        <w:lastRenderedPageBreak/>
        <w:t>За кључне ризике потребно је приказати вероватноћу, последице, ниво ризика, мере ублажавања, преостали ризик и препоруке за управљање ризиком у наредним фазама.</w:t>
      </w:r>
    </w:p>
    <w:p w14:paraId="58554384" w14:textId="7EFDB4E8" w:rsidR="00447CC9" w:rsidRPr="0033582B" w:rsidRDefault="00447CC9" w:rsidP="00447CC9">
      <w:pPr>
        <w:pStyle w:val="21"/>
        <w:rPr>
          <w:color w:val="000000" w:themeColor="text1"/>
        </w:rPr>
      </w:pPr>
      <w:bookmarkStart w:id="41" w:name="_Toc230782409"/>
      <w:r w:rsidRPr="0033582B">
        <w:rPr>
          <w:color w:val="000000" w:themeColor="text1"/>
        </w:rPr>
        <w:t>Претходна анализа извора финансирања, модела реализације и финансијских обавеза</w:t>
      </w:r>
      <w:bookmarkEnd w:id="41"/>
    </w:p>
    <w:p w14:paraId="5A0BFC9D" w14:textId="77777777" w:rsidR="00447CC9" w:rsidRPr="0033582B" w:rsidRDefault="00447CC9" w:rsidP="00A74766">
      <w:pPr>
        <w:pStyle w:val="a1"/>
        <w:rPr>
          <w:color w:val="000000" w:themeColor="text1"/>
        </w:rPr>
      </w:pPr>
      <w:r w:rsidRPr="0033582B">
        <w:rPr>
          <w:color w:val="000000" w:themeColor="text1"/>
        </w:rPr>
        <w:t>У овој целини сагледавају се могући извори финансирања, модели реализације и финансијске обавезе које могу настати у вези са развојем, изградњом и експлоатацијом РХЕ „Ђердап 3“.</w:t>
      </w:r>
    </w:p>
    <w:p w14:paraId="18E6EED3"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6E64DBAF" w14:textId="77777777" w:rsidR="00447CC9" w:rsidRPr="0033582B" w:rsidRDefault="00447CC9" w:rsidP="00EA4384">
      <w:pPr>
        <w:pStyle w:val="a0"/>
        <w:rPr>
          <w:color w:val="000000" w:themeColor="text1"/>
        </w:rPr>
      </w:pPr>
      <w:r w:rsidRPr="0033582B">
        <w:rPr>
          <w:color w:val="000000" w:themeColor="text1"/>
        </w:rPr>
        <w:t xml:space="preserve">могућност финансирања из сопствених средстава; </w:t>
      </w:r>
    </w:p>
    <w:p w14:paraId="2E4CA9E8" w14:textId="77777777" w:rsidR="00447CC9" w:rsidRPr="0033582B" w:rsidRDefault="00447CC9" w:rsidP="00EA4384">
      <w:pPr>
        <w:pStyle w:val="a0"/>
        <w:rPr>
          <w:color w:val="000000" w:themeColor="text1"/>
        </w:rPr>
      </w:pPr>
      <w:r w:rsidRPr="0033582B">
        <w:rPr>
          <w:color w:val="000000" w:themeColor="text1"/>
        </w:rPr>
        <w:t xml:space="preserve">домаће изворе финансирања; </w:t>
      </w:r>
    </w:p>
    <w:p w14:paraId="4E1F0152" w14:textId="77777777" w:rsidR="00447CC9" w:rsidRPr="0033582B" w:rsidRDefault="00447CC9" w:rsidP="00EA4384">
      <w:pPr>
        <w:pStyle w:val="a0"/>
        <w:rPr>
          <w:color w:val="000000" w:themeColor="text1"/>
        </w:rPr>
      </w:pPr>
      <w:r w:rsidRPr="0033582B">
        <w:rPr>
          <w:color w:val="000000" w:themeColor="text1"/>
        </w:rPr>
        <w:t xml:space="preserve">иностране и међународне изворе финансирања; </w:t>
      </w:r>
    </w:p>
    <w:p w14:paraId="1682910A" w14:textId="77777777" w:rsidR="00447CC9" w:rsidRPr="0033582B" w:rsidRDefault="00447CC9" w:rsidP="00EA4384">
      <w:pPr>
        <w:pStyle w:val="a0"/>
        <w:rPr>
          <w:color w:val="000000" w:themeColor="text1"/>
        </w:rPr>
      </w:pPr>
      <w:r w:rsidRPr="0033582B">
        <w:rPr>
          <w:color w:val="000000" w:themeColor="text1"/>
        </w:rPr>
        <w:t xml:space="preserve">кредите међународних финансијских институција; </w:t>
      </w:r>
    </w:p>
    <w:p w14:paraId="2A02F5D7" w14:textId="77777777" w:rsidR="00447CC9" w:rsidRPr="0033582B" w:rsidRDefault="00447CC9" w:rsidP="00EA4384">
      <w:pPr>
        <w:pStyle w:val="a0"/>
        <w:rPr>
          <w:color w:val="000000" w:themeColor="text1"/>
        </w:rPr>
      </w:pPr>
      <w:r w:rsidRPr="0033582B">
        <w:rPr>
          <w:color w:val="000000" w:themeColor="text1"/>
        </w:rPr>
        <w:t xml:space="preserve">комерцијално финансирање; </w:t>
      </w:r>
    </w:p>
    <w:p w14:paraId="4E9DFE57" w14:textId="77777777" w:rsidR="00447CC9" w:rsidRPr="0033582B" w:rsidRDefault="00447CC9" w:rsidP="00EA4384">
      <w:pPr>
        <w:pStyle w:val="a0"/>
        <w:rPr>
          <w:color w:val="000000" w:themeColor="text1"/>
        </w:rPr>
      </w:pPr>
      <w:r w:rsidRPr="0033582B">
        <w:rPr>
          <w:color w:val="000000" w:themeColor="text1"/>
        </w:rPr>
        <w:t xml:space="preserve">буџетско финансирање појединих фаза, уколико је применљиво; </w:t>
      </w:r>
    </w:p>
    <w:p w14:paraId="1E332327" w14:textId="77777777" w:rsidR="00447CC9" w:rsidRPr="0033582B" w:rsidRDefault="00447CC9" w:rsidP="00EA4384">
      <w:pPr>
        <w:pStyle w:val="a0"/>
        <w:rPr>
          <w:color w:val="000000" w:themeColor="text1"/>
        </w:rPr>
      </w:pPr>
      <w:r w:rsidRPr="0033582B">
        <w:rPr>
          <w:color w:val="000000" w:themeColor="text1"/>
        </w:rPr>
        <w:t xml:space="preserve">учешће стратешких партнера; </w:t>
      </w:r>
    </w:p>
    <w:p w14:paraId="2AD856F3" w14:textId="77777777" w:rsidR="00447CC9" w:rsidRPr="0033582B" w:rsidRDefault="00447CC9" w:rsidP="00EA4384">
      <w:pPr>
        <w:pStyle w:val="a0"/>
        <w:rPr>
          <w:color w:val="000000" w:themeColor="text1"/>
        </w:rPr>
      </w:pPr>
      <w:r w:rsidRPr="0033582B">
        <w:rPr>
          <w:color w:val="000000" w:themeColor="text1"/>
        </w:rPr>
        <w:t xml:space="preserve">могућност јавног, корпоративног или мешовитог модела реализације; </w:t>
      </w:r>
    </w:p>
    <w:p w14:paraId="488C8291" w14:textId="77777777" w:rsidR="00447CC9" w:rsidRPr="0033582B" w:rsidRDefault="00447CC9" w:rsidP="00EA4384">
      <w:pPr>
        <w:pStyle w:val="a0"/>
        <w:rPr>
          <w:color w:val="000000" w:themeColor="text1"/>
        </w:rPr>
      </w:pPr>
      <w:r w:rsidRPr="0033582B">
        <w:rPr>
          <w:color w:val="000000" w:themeColor="text1"/>
        </w:rPr>
        <w:t xml:space="preserve">потенцијалне моделе партнерства; </w:t>
      </w:r>
    </w:p>
    <w:p w14:paraId="5179C9CB" w14:textId="77777777" w:rsidR="00447CC9" w:rsidRPr="0033582B" w:rsidRDefault="00447CC9" w:rsidP="00EA4384">
      <w:pPr>
        <w:pStyle w:val="a0"/>
        <w:rPr>
          <w:color w:val="000000" w:themeColor="text1"/>
        </w:rPr>
      </w:pPr>
      <w:r w:rsidRPr="0033582B">
        <w:rPr>
          <w:color w:val="000000" w:themeColor="text1"/>
        </w:rPr>
        <w:t xml:space="preserve">гаранције и обавезе; </w:t>
      </w:r>
    </w:p>
    <w:p w14:paraId="483F57C6" w14:textId="77777777" w:rsidR="00447CC9" w:rsidRPr="0033582B" w:rsidRDefault="00447CC9" w:rsidP="00EA4384">
      <w:pPr>
        <w:pStyle w:val="a0"/>
        <w:rPr>
          <w:color w:val="000000" w:themeColor="text1"/>
        </w:rPr>
      </w:pPr>
      <w:r w:rsidRPr="0033582B">
        <w:rPr>
          <w:color w:val="000000" w:themeColor="text1"/>
        </w:rPr>
        <w:t xml:space="preserve">услове задуживања; </w:t>
      </w:r>
    </w:p>
    <w:p w14:paraId="2DE9A768" w14:textId="451B12C8" w:rsidR="00447CC9" w:rsidRPr="0033582B" w:rsidRDefault="00447CC9" w:rsidP="00EA4384">
      <w:pPr>
        <w:pStyle w:val="a0"/>
        <w:rPr>
          <w:color w:val="000000" w:themeColor="text1"/>
        </w:rPr>
      </w:pPr>
      <w:r w:rsidRPr="0033582B">
        <w:rPr>
          <w:color w:val="000000" w:themeColor="text1"/>
        </w:rPr>
        <w:t>утицај модела финансирања на финансијску оправданост</w:t>
      </w:r>
      <w:r w:rsidR="00581A20" w:rsidRPr="0033582B">
        <w:rPr>
          <w:color w:val="000000" w:themeColor="text1"/>
        </w:rPr>
        <w:t xml:space="preserve"> и р</w:t>
      </w:r>
      <w:r w:rsidRPr="0033582B">
        <w:rPr>
          <w:color w:val="000000" w:themeColor="text1"/>
        </w:rPr>
        <w:t xml:space="preserve">асподелу ризика; </w:t>
      </w:r>
    </w:p>
    <w:p w14:paraId="77C80437" w14:textId="77777777" w:rsidR="00447CC9" w:rsidRPr="0033582B" w:rsidRDefault="00447CC9" w:rsidP="00EA4384">
      <w:pPr>
        <w:pStyle w:val="a0"/>
        <w:rPr>
          <w:color w:val="000000" w:themeColor="text1"/>
        </w:rPr>
      </w:pPr>
      <w:r w:rsidRPr="0033582B">
        <w:rPr>
          <w:color w:val="000000" w:themeColor="text1"/>
        </w:rPr>
        <w:t xml:space="preserve">ограничења и услове који произилазе из јавних финансија, државне помоћи, енергетских прописа и међународних обавеза. </w:t>
      </w:r>
    </w:p>
    <w:p w14:paraId="4F569E1A" w14:textId="77777777" w:rsidR="00447CC9" w:rsidRPr="0033582B" w:rsidRDefault="00447CC9" w:rsidP="00A74766">
      <w:pPr>
        <w:pStyle w:val="a1"/>
        <w:rPr>
          <w:color w:val="000000" w:themeColor="text1"/>
        </w:rPr>
      </w:pPr>
      <w:r w:rsidRPr="0033582B">
        <w:rPr>
          <w:color w:val="000000" w:themeColor="text1"/>
        </w:rPr>
        <w:t>Резултат ове целине је претходна оцена финансијске изводљивости Пројекта и препорука за даље разматрање модела финансирања и реализације.</w:t>
      </w:r>
    </w:p>
    <w:p w14:paraId="48FC297B" w14:textId="302F75EA" w:rsidR="00447CC9" w:rsidRPr="0033582B" w:rsidRDefault="00447CC9" w:rsidP="003408B1">
      <w:pPr>
        <w:pStyle w:val="21"/>
        <w:rPr>
          <w:color w:val="000000" w:themeColor="text1"/>
        </w:rPr>
      </w:pPr>
      <w:bookmarkStart w:id="42" w:name="_Toc230782410"/>
      <w:r w:rsidRPr="0033582B">
        <w:rPr>
          <w:color w:val="000000" w:themeColor="text1"/>
        </w:rPr>
        <w:t>Претходна анализа организационих, кадровских и управљачких могућности</w:t>
      </w:r>
      <w:bookmarkEnd w:id="42"/>
    </w:p>
    <w:p w14:paraId="0CD02BF4" w14:textId="77777777" w:rsidR="00447CC9" w:rsidRPr="0033582B" w:rsidRDefault="00447CC9" w:rsidP="00A74766">
      <w:pPr>
        <w:pStyle w:val="a1"/>
        <w:rPr>
          <w:color w:val="000000" w:themeColor="text1"/>
        </w:rPr>
      </w:pPr>
      <w:r w:rsidRPr="0033582B">
        <w:rPr>
          <w:color w:val="000000" w:themeColor="text1"/>
        </w:rPr>
        <w:t>У овој целини сагледавају се организационе, кадровске и управљачке могућности за даљи развој, припрему, реализацију и експлоатацију РХЕ „Ђердап 3“.</w:t>
      </w:r>
    </w:p>
    <w:p w14:paraId="2932E212" w14:textId="77777777" w:rsidR="00447CC9" w:rsidRPr="0033582B" w:rsidRDefault="00447CC9" w:rsidP="00A74766">
      <w:pPr>
        <w:pStyle w:val="a1"/>
        <w:rPr>
          <w:color w:val="000000" w:themeColor="text1"/>
        </w:rPr>
      </w:pPr>
      <w:r w:rsidRPr="0033582B">
        <w:rPr>
          <w:color w:val="000000" w:themeColor="text1"/>
        </w:rPr>
        <w:t>Анализа треба да обухвати:</w:t>
      </w:r>
    </w:p>
    <w:p w14:paraId="20178962" w14:textId="77777777" w:rsidR="00447CC9" w:rsidRPr="0033582B" w:rsidRDefault="00447CC9" w:rsidP="00EA4384">
      <w:pPr>
        <w:pStyle w:val="a0"/>
        <w:rPr>
          <w:color w:val="000000" w:themeColor="text1"/>
        </w:rPr>
      </w:pPr>
      <w:r w:rsidRPr="0033582B">
        <w:rPr>
          <w:color w:val="000000" w:themeColor="text1"/>
        </w:rPr>
        <w:t xml:space="preserve">институционални положај Наручиоца и инвеститора; </w:t>
      </w:r>
    </w:p>
    <w:p w14:paraId="41FE3AF6" w14:textId="77777777" w:rsidR="00447CC9" w:rsidRPr="0033582B" w:rsidRDefault="00447CC9" w:rsidP="00EA4384">
      <w:pPr>
        <w:pStyle w:val="a0"/>
        <w:rPr>
          <w:color w:val="000000" w:themeColor="text1"/>
        </w:rPr>
      </w:pPr>
      <w:r w:rsidRPr="0033582B">
        <w:rPr>
          <w:color w:val="000000" w:themeColor="text1"/>
        </w:rPr>
        <w:t xml:space="preserve">улоге надлежних министарстава, јавних предузећа, оператора и других институција; </w:t>
      </w:r>
    </w:p>
    <w:p w14:paraId="5128B859" w14:textId="77777777" w:rsidR="00447CC9" w:rsidRPr="0033582B" w:rsidRDefault="00447CC9" w:rsidP="00EA4384">
      <w:pPr>
        <w:pStyle w:val="a0"/>
        <w:rPr>
          <w:color w:val="000000" w:themeColor="text1"/>
        </w:rPr>
      </w:pPr>
      <w:r w:rsidRPr="0033582B">
        <w:rPr>
          <w:color w:val="000000" w:themeColor="text1"/>
        </w:rPr>
        <w:t xml:space="preserve">улогу будућег оператора постројења; </w:t>
      </w:r>
    </w:p>
    <w:p w14:paraId="22350507" w14:textId="0EC49404" w:rsidR="00447CC9" w:rsidRPr="0033582B" w:rsidRDefault="00447CC9" w:rsidP="00EA4384">
      <w:pPr>
        <w:pStyle w:val="a0"/>
        <w:rPr>
          <w:color w:val="000000" w:themeColor="text1"/>
        </w:rPr>
      </w:pPr>
      <w:r w:rsidRPr="0033582B">
        <w:rPr>
          <w:color w:val="000000" w:themeColor="text1"/>
        </w:rPr>
        <w:t>потребне капацитете за управљање припремом Пројекта</w:t>
      </w:r>
      <w:r w:rsidR="00D7794C" w:rsidRPr="0033582B">
        <w:rPr>
          <w:color w:val="000000" w:themeColor="text1"/>
        </w:rPr>
        <w:t>, изградњом и експлоатаци</w:t>
      </w:r>
      <w:r w:rsidR="00410CBC" w:rsidRPr="0033582B">
        <w:rPr>
          <w:color w:val="000000" w:themeColor="text1"/>
        </w:rPr>
        <w:t>ј</w:t>
      </w:r>
      <w:r w:rsidR="00D7794C" w:rsidRPr="0033582B">
        <w:rPr>
          <w:color w:val="000000" w:themeColor="text1"/>
        </w:rPr>
        <w:t>ом;</w:t>
      </w:r>
    </w:p>
    <w:p w14:paraId="31579BF2" w14:textId="77777777" w:rsidR="00447CC9" w:rsidRPr="0033582B" w:rsidRDefault="00447CC9" w:rsidP="00EA4384">
      <w:pPr>
        <w:pStyle w:val="a0"/>
        <w:rPr>
          <w:color w:val="000000" w:themeColor="text1"/>
        </w:rPr>
      </w:pPr>
      <w:r w:rsidRPr="0033582B">
        <w:rPr>
          <w:color w:val="000000" w:themeColor="text1"/>
        </w:rPr>
        <w:t xml:space="preserve">потребне стручне профиле; </w:t>
      </w:r>
    </w:p>
    <w:p w14:paraId="09065920" w14:textId="77777777" w:rsidR="00447CC9" w:rsidRPr="0033582B" w:rsidRDefault="00447CC9" w:rsidP="00EA4384">
      <w:pPr>
        <w:pStyle w:val="a0"/>
        <w:rPr>
          <w:color w:val="000000" w:themeColor="text1"/>
        </w:rPr>
      </w:pPr>
      <w:r w:rsidRPr="0033582B">
        <w:rPr>
          <w:color w:val="000000" w:themeColor="text1"/>
        </w:rPr>
        <w:t xml:space="preserve">потребу за формирањем посебне пројектне јединице; </w:t>
      </w:r>
    </w:p>
    <w:p w14:paraId="5395DBAB" w14:textId="77777777" w:rsidR="00447CC9" w:rsidRPr="0033582B" w:rsidRDefault="00447CC9" w:rsidP="00EA4384">
      <w:pPr>
        <w:pStyle w:val="a0"/>
        <w:rPr>
          <w:color w:val="000000" w:themeColor="text1"/>
        </w:rPr>
      </w:pPr>
      <w:r w:rsidRPr="0033582B">
        <w:rPr>
          <w:color w:val="000000" w:themeColor="text1"/>
        </w:rPr>
        <w:t xml:space="preserve">потребу за спољном техничком, правном, финансијском и управљачком подршком; </w:t>
      </w:r>
    </w:p>
    <w:p w14:paraId="37190E0E" w14:textId="77777777" w:rsidR="00447CC9" w:rsidRPr="0033582B" w:rsidRDefault="00447CC9" w:rsidP="00EA4384">
      <w:pPr>
        <w:pStyle w:val="a0"/>
        <w:rPr>
          <w:color w:val="000000" w:themeColor="text1"/>
        </w:rPr>
      </w:pPr>
      <w:r w:rsidRPr="0033582B">
        <w:rPr>
          <w:color w:val="000000" w:themeColor="text1"/>
        </w:rPr>
        <w:t xml:space="preserve">организацију координације са српско-румунским мешовитим телима; </w:t>
      </w:r>
    </w:p>
    <w:p w14:paraId="573D0E3E" w14:textId="77777777" w:rsidR="00447CC9" w:rsidRPr="0033582B" w:rsidRDefault="00447CC9" w:rsidP="00EA4384">
      <w:pPr>
        <w:pStyle w:val="a0"/>
        <w:rPr>
          <w:color w:val="000000" w:themeColor="text1"/>
        </w:rPr>
      </w:pPr>
      <w:r w:rsidRPr="0033582B">
        <w:rPr>
          <w:color w:val="000000" w:themeColor="text1"/>
        </w:rPr>
        <w:t xml:space="preserve">организацију комуникације са заинтересованим странама; </w:t>
      </w:r>
    </w:p>
    <w:p w14:paraId="5C585496" w14:textId="77777777" w:rsidR="00447CC9" w:rsidRPr="0033582B" w:rsidRDefault="00447CC9" w:rsidP="00EA4384">
      <w:pPr>
        <w:pStyle w:val="a0"/>
        <w:rPr>
          <w:color w:val="000000" w:themeColor="text1"/>
        </w:rPr>
      </w:pPr>
      <w:r w:rsidRPr="0033582B">
        <w:rPr>
          <w:color w:val="000000" w:themeColor="text1"/>
        </w:rPr>
        <w:lastRenderedPageBreak/>
        <w:t xml:space="preserve">претходну оцену организационе и кадровске подобности. </w:t>
      </w:r>
    </w:p>
    <w:p w14:paraId="43B1E631" w14:textId="77777777" w:rsidR="00447CC9" w:rsidRPr="0033582B" w:rsidRDefault="00447CC9" w:rsidP="00A74766">
      <w:pPr>
        <w:pStyle w:val="a1"/>
        <w:rPr>
          <w:color w:val="000000" w:themeColor="text1"/>
        </w:rPr>
      </w:pPr>
      <w:r w:rsidRPr="0033582B">
        <w:rPr>
          <w:color w:val="000000" w:themeColor="text1"/>
        </w:rPr>
        <w:t>Резултат ове целине је оцена да ли постојећи организациони и кадровски капацитети омогућавају даљи развој Пројекта, као и препорука за организацију управљања Пројектом у наредним фазама.</w:t>
      </w:r>
    </w:p>
    <w:p w14:paraId="1AD8CEA1" w14:textId="5B800DAF" w:rsidR="00447CC9" w:rsidRPr="0033582B" w:rsidRDefault="00447CC9" w:rsidP="003408B1">
      <w:pPr>
        <w:pStyle w:val="21"/>
        <w:rPr>
          <w:color w:val="000000" w:themeColor="text1"/>
        </w:rPr>
      </w:pPr>
      <w:bookmarkStart w:id="43" w:name="_Toc230782411"/>
      <w:r w:rsidRPr="0033582B">
        <w:rPr>
          <w:color w:val="000000" w:themeColor="text1"/>
        </w:rPr>
        <w:t>Закључак о Претходној студији оправданости</w:t>
      </w:r>
      <w:bookmarkEnd w:id="43"/>
    </w:p>
    <w:p w14:paraId="0A7BAE63" w14:textId="77777777" w:rsidR="00447CC9" w:rsidRPr="0033582B" w:rsidRDefault="00447CC9" w:rsidP="00A74766">
      <w:pPr>
        <w:pStyle w:val="a1"/>
        <w:rPr>
          <w:color w:val="000000" w:themeColor="text1"/>
        </w:rPr>
      </w:pPr>
      <w:r w:rsidRPr="0033582B">
        <w:rPr>
          <w:color w:val="000000" w:themeColor="text1"/>
        </w:rPr>
        <w:t>Закључак Претходне студије оправданости представља синтезни део студије у коме се даје јасна оцена оправданости даљег развоја РХЕ „Ђердап 3“.</w:t>
      </w:r>
    </w:p>
    <w:p w14:paraId="45DDD2C6" w14:textId="77777777" w:rsidR="00447CC9" w:rsidRPr="0033582B" w:rsidRDefault="00447CC9" w:rsidP="00A74766">
      <w:pPr>
        <w:pStyle w:val="a1"/>
        <w:rPr>
          <w:color w:val="000000" w:themeColor="text1"/>
        </w:rPr>
      </w:pPr>
      <w:r w:rsidRPr="0033582B">
        <w:rPr>
          <w:color w:val="000000" w:themeColor="text1"/>
        </w:rPr>
        <w:t>Закључак мора да садржи:</w:t>
      </w:r>
    </w:p>
    <w:p w14:paraId="69EBC25B" w14:textId="77777777" w:rsidR="00447CC9" w:rsidRPr="0033582B" w:rsidRDefault="00447CC9" w:rsidP="00EA4384">
      <w:pPr>
        <w:pStyle w:val="a0"/>
        <w:rPr>
          <w:color w:val="000000" w:themeColor="text1"/>
        </w:rPr>
      </w:pPr>
      <w:r w:rsidRPr="0033582B">
        <w:rPr>
          <w:color w:val="000000" w:themeColor="text1"/>
        </w:rPr>
        <w:t xml:space="preserve">кратак приказ предмета и циља студије; </w:t>
      </w:r>
    </w:p>
    <w:p w14:paraId="148C0164" w14:textId="77777777" w:rsidR="00447CC9" w:rsidRPr="0033582B" w:rsidRDefault="00447CC9" w:rsidP="00EA4384">
      <w:pPr>
        <w:pStyle w:val="a0"/>
        <w:rPr>
          <w:color w:val="000000" w:themeColor="text1"/>
        </w:rPr>
      </w:pPr>
      <w:r w:rsidRPr="0033582B">
        <w:rPr>
          <w:color w:val="000000" w:themeColor="text1"/>
        </w:rPr>
        <w:t xml:space="preserve">приказ препоручене концепције и фазног сценарија; </w:t>
      </w:r>
    </w:p>
    <w:p w14:paraId="5A1E151F" w14:textId="77777777" w:rsidR="00447CC9" w:rsidRPr="0033582B" w:rsidRDefault="00447CC9" w:rsidP="00EA4384">
      <w:pPr>
        <w:pStyle w:val="a0"/>
        <w:rPr>
          <w:color w:val="000000" w:themeColor="text1"/>
        </w:rPr>
      </w:pPr>
      <w:r w:rsidRPr="0033582B">
        <w:rPr>
          <w:color w:val="000000" w:themeColor="text1"/>
        </w:rPr>
        <w:t xml:space="preserve">резиме техничке изводљивости; </w:t>
      </w:r>
    </w:p>
    <w:p w14:paraId="4F1D1E27" w14:textId="77777777" w:rsidR="00447CC9" w:rsidRPr="0033582B" w:rsidRDefault="00447CC9" w:rsidP="00EA4384">
      <w:pPr>
        <w:pStyle w:val="a0"/>
        <w:rPr>
          <w:color w:val="000000" w:themeColor="text1"/>
        </w:rPr>
      </w:pPr>
      <w:r w:rsidRPr="0033582B">
        <w:rPr>
          <w:color w:val="000000" w:themeColor="text1"/>
        </w:rPr>
        <w:t xml:space="preserve">резиме тржишне и системске оправданости; </w:t>
      </w:r>
    </w:p>
    <w:p w14:paraId="2B1A9A7B" w14:textId="77777777" w:rsidR="00447CC9" w:rsidRPr="0033582B" w:rsidRDefault="00447CC9" w:rsidP="00EA4384">
      <w:pPr>
        <w:pStyle w:val="a0"/>
        <w:rPr>
          <w:color w:val="000000" w:themeColor="text1"/>
        </w:rPr>
      </w:pPr>
      <w:r w:rsidRPr="0033582B">
        <w:rPr>
          <w:color w:val="000000" w:themeColor="text1"/>
        </w:rPr>
        <w:t xml:space="preserve">резиме просторне прихватљивости; </w:t>
      </w:r>
    </w:p>
    <w:p w14:paraId="36A53222" w14:textId="77777777" w:rsidR="00447CC9" w:rsidRPr="0033582B" w:rsidRDefault="00447CC9" w:rsidP="00EA4384">
      <w:pPr>
        <w:pStyle w:val="a0"/>
        <w:rPr>
          <w:color w:val="000000" w:themeColor="text1"/>
        </w:rPr>
      </w:pPr>
      <w:r w:rsidRPr="0033582B">
        <w:rPr>
          <w:color w:val="000000" w:themeColor="text1"/>
        </w:rPr>
        <w:t xml:space="preserve">резиме еколошке и социјалне прихватљивости; </w:t>
      </w:r>
    </w:p>
    <w:p w14:paraId="7A8106D5" w14:textId="77777777" w:rsidR="00447CC9" w:rsidRPr="0033582B" w:rsidRDefault="00447CC9" w:rsidP="00EA4384">
      <w:pPr>
        <w:pStyle w:val="a0"/>
        <w:rPr>
          <w:color w:val="000000" w:themeColor="text1"/>
        </w:rPr>
      </w:pPr>
      <w:r w:rsidRPr="0033582B">
        <w:rPr>
          <w:color w:val="000000" w:themeColor="text1"/>
        </w:rPr>
        <w:t xml:space="preserve">резиме правне, институционалне и прекограничне изводљивости; </w:t>
      </w:r>
    </w:p>
    <w:p w14:paraId="102EF996" w14:textId="74128DFC" w:rsidR="00447CC9" w:rsidRPr="0033582B" w:rsidRDefault="00447CC9" w:rsidP="00EA4384">
      <w:pPr>
        <w:pStyle w:val="a0"/>
        <w:rPr>
          <w:color w:val="000000" w:themeColor="text1"/>
        </w:rPr>
      </w:pPr>
      <w:r w:rsidRPr="0033582B">
        <w:rPr>
          <w:color w:val="000000" w:themeColor="text1"/>
        </w:rPr>
        <w:t xml:space="preserve">резиме финансијске </w:t>
      </w:r>
      <w:r w:rsidR="00D7794C" w:rsidRPr="0033582B">
        <w:rPr>
          <w:color w:val="000000" w:themeColor="text1"/>
        </w:rPr>
        <w:t xml:space="preserve">и </w:t>
      </w:r>
      <w:r w:rsidRPr="0033582B">
        <w:rPr>
          <w:color w:val="000000" w:themeColor="text1"/>
        </w:rPr>
        <w:t xml:space="preserve">друштвено-економске оправданости; </w:t>
      </w:r>
    </w:p>
    <w:p w14:paraId="7529A6A3" w14:textId="77777777" w:rsidR="00447CC9" w:rsidRPr="0033582B" w:rsidRDefault="00447CC9" w:rsidP="00EA4384">
      <w:pPr>
        <w:pStyle w:val="a0"/>
        <w:rPr>
          <w:color w:val="000000" w:themeColor="text1"/>
        </w:rPr>
      </w:pPr>
      <w:r w:rsidRPr="0033582B">
        <w:rPr>
          <w:color w:val="000000" w:themeColor="text1"/>
        </w:rPr>
        <w:t xml:space="preserve">резиме анализе осетљивости и ризика; </w:t>
      </w:r>
    </w:p>
    <w:p w14:paraId="59EAAF6D" w14:textId="77777777" w:rsidR="00447CC9" w:rsidRPr="0033582B" w:rsidRDefault="00447CC9" w:rsidP="00EA4384">
      <w:pPr>
        <w:pStyle w:val="a0"/>
        <w:rPr>
          <w:color w:val="000000" w:themeColor="text1"/>
        </w:rPr>
      </w:pPr>
      <w:r w:rsidRPr="0033582B">
        <w:rPr>
          <w:color w:val="000000" w:themeColor="text1"/>
        </w:rPr>
        <w:t xml:space="preserve">услове под којима је Пројекат оправдан; </w:t>
      </w:r>
    </w:p>
    <w:p w14:paraId="1B58DE50" w14:textId="77777777" w:rsidR="00447CC9" w:rsidRPr="0033582B" w:rsidRDefault="00447CC9" w:rsidP="00EA4384">
      <w:pPr>
        <w:pStyle w:val="a0"/>
        <w:rPr>
          <w:color w:val="000000" w:themeColor="text1"/>
        </w:rPr>
      </w:pPr>
      <w:r w:rsidRPr="0033582B">
        <w:rPr>
          <w:color w:val="000000" w:themeColor="text1"/>
        </w:rPr>
        <w:t xml:space="preserve">услове који морају бити испуњени пре наредне фазе; </w:t>
      </w:r>
    </w:p>
    <w:p w14:paraId="53DC25D1" w14:textId="77777777" w:rsidR="00082B99" w:rsidRPr="0033582B" w:rsidRDefault="00447CC9" w:rsidP="00EA4384">
      <w:pPr>
        <w:pStyle w:val="a0"/>
        <w:rPr>
          <w:color w:val="000000" w:themeColor="text1"/>
        </w:rPr>
      </w:pPr>
      <w:r w:rsidRPr="0033582B">
        <w:rPr>
          <w:color w:val="000000" w:themeColor="text1"/>
        </w:rPr>
        <w:t>препоруке за Идејни пројекат</w:t>
      </w:r>
      <w:r w:rsidR="00082B99" w:rsidRPr="0033582B">
        <w:rPr>
          <w:color w:val="000000" w:themeColor="text1"/>
        </w:rPr>
        <w:t xml:space="preserve"> и</w:t>
      </w:r>
      <w:r w:rsidR="00D7794C" w:rsidRPr="0033582B">
        <w:rPr>
          <w:color w:val="000000" w:themeColor="text1"/>
        </w:rPr>
        <w:t xml:space="preserve"> </w:t>
      </w:r>
      <w:r w:rsidRPr="0033582B">
        <w:rPr>
          <w:color w:val="000000" w:themeColor="text1"/>
        </w:rPr>
        <w:t>Студију оправданости</w:t>
      </w:r>
      <w:r w:rsidR="00082B99" w:rsidRPr="0033582B">
        <w:rPr>
          <w:color w:val="000000" w:themeColor="text1"/>
        </w:rPr>
        <w:t>;</w:t>
      </w:r>
      <w:r w:rsidR="00D7794C" w:rsidRPr="0033582B">
        <w:rPr>
          <w:color w:val="000000" w:themeColor="text1"/>
        </w:rPr>
        <w:t xml:space="preserve"> </w:t>
      </w:r>
    </w:p>
    <w:p w14:paraId="51BF1167" w14:textId="02DBBBB7" w:rsidR="00447CC9" w:rsidRPr="0033582B" w:rsidRDefault="00082B99" w:rsidP="00EA4384">
      <w:pPr>
        <w:pStyle w:val="a0"/>
        <w:rPr>
          <w:color w:val="000000" w:themeColor="text1"/>
        </w:rPr>
      </w:pPr>
      <w:r w:rsidRPr="0033582B">
        <w:rPr>
          <w:color w:val="000000" w:themeColor="text1"/>
        </w:rPr>
        <w:t xml:space="preserve">препоруке за </w:t>
      </w:r>
      <w:r w:rsidR="00447CC9" w:rsidRPr="0033582B">
        <w:rPr>
          <w:color w:val="000000" w:themeColor="text1"/>
        </w:rPr>
        <w:t>Просторни план подручја посебне намене</w:t>
      </w:r>
      <w:r w:rsidR="00D7794C" w:rsidRPr="0033582B">
        <w:rPr>
          <w:color w:val="000000" w:themeColor="text1"/>
        </w:rPr>
        <w:t xml:space="preserve"> и  </w:t>
      </w:r>
      <w:r w:rsidR="00447CC9" w:rsidRPr="0033582B">
        <w:rPr>
          <w:color w:val="000000" w:themeColor="text1"/>
        </w:rPr>
        <w:t xml:space="preserve">Стратешку процену утицаја; </w:t>
      </w:r>
    </w:p>
    <w:p w14:paraId="2A0B6FE4" w14:textId="77777777" w:rsidR="00447CC9" w:rsidRPr="0033582B" w:rsidRDefault="00447CC9" w:rsidP="00EA4384">
      <w:pPr>
        <w:pStyle w:val="a0"/>
        <w:rPr>
          <w:color w:val="000000" w:themeColor="text1"/>
        </w:rPr>
      </w:pPr>
      <w:r w:rsidRPr="0033582B">
        <w:rPr>
          <w:color w:val="000000" w:themeColor="text1"/>
        </w:rPr>
        <w:t xml:space="preserve">препоруке за прекограничну координацију; </w:t>
      </w:r>
    </w:p>
    <w:p w14:paraId="13D03EA5" w14:textId="77777777" w:rsidR="00447CC9" w:rsidRPr="0033582B" w:rsidRDefault="00447CC9" w:rsidP="00EA4384">
      <w:pPr>
        <w:pStyle w:val="a0"/>
        <w:rPr>
          <w:color w:val="000000" w:themeColor="text1"/>
        </w:rPr>
      </w:pPr>
      <w:r w:rsidRPr="0033582B">
        <w:rPr>
          <w:color w:val="000000" w:themeColor="text1"/>
        </w:rPr>
        <w:t xml:space="preserve">препоруке за модел финансирања и реализације; </w:t>
      </w:r>
    </w:p>
    <w:p w14:paraId="36FFF7FD" w14:textId="77777777" w:rsidR="00447CC9" w:rsidRPr="0033582B" w:rsidRDefault="00447CC9" w:rsidP="00EA4384">
      <w:pPr>
        <w:pStyle w:val="a0"/>
        <w:rPr>
          <w:color w:val="000000" w:themeColor="text1"/>
        </w:rPr>
      </w:pPr>
      <w:r w:rsidRPr="0033582B">
        <w:rPr>
          <w:color w:val="000000" w:themeColor="text1"/>
        </w:rPr>
        <w:t xml:space="preserve">листу отворених питања која се морају решити у наредним фазама. </w:t>
      </w:r>
    </w:p>
    <w:p w14:paraId="14D979A8" w14:textId="77777777" w:rsidR="00447CC9" w:rsidRPr="0033582B" w:rsidRDefault="00447CC9" w:rsidP="00A74766">
      <w:pPr>
        <w:pStyle w:val="a1"/>
        <w:rPr>
          <w:color w:val="000000" w:themeColor="text1"/>
        </w:rPr>
      </w:pPr>
      <w:r w:rsidRPr="0033582B">
        <w:rPr>
          <w:color w:val="000000" w:themeColor="text1"/>
        </w:rPr>
        <w:t>Закључак мора да садржи једну од следећих оцена:</w:t>
      </w:r>
    </w:p>
    <w:p w14:paraId="761CE637" w14:textId="77777777" w:rsidR="00447CC9" w:rsidRPr="0033582B" w:rsidRDefault="00447CC9" w:rsidP="00A74766">
      <w:pPr>
        <w:pStyle w:val="a0"/>
        <w:rPr>
          <w:color w:val="000000" w:themeColor="text1"/>
        </w:rPr>
      </w:pPr>
      <w:r w:rsidRPr="0033582B">
        <w:rPr>
          <w:color w:val="000000" w:themeColor="text1"/>
        </w:rPr>
        <w:t xml:space="preserve">Пројекат је оправдан за даљи развој у предложеној концепцији и фазности; </w:t>
      </w:r>
    </w:p>
    <w:p w14:paraId="4DB8B10F" w14:textId="77777777" w:rsidR="00447CC9" w:rsidRPr="0033582B" w:rsidRDefault="00447CC9" w:rsidP="00A74766">
      <w:pPr>
        <w:pStyle w:val="a0"/>
        <w:rPr>
          <w:color w:val="000000" w:themeColor="text1"/>
        </w:rPr>
      </w:pPr>
      <w:r w:rsidRPr="0033582B">
        <w:rPr>
          <w:color w:val="000000" w:themeColor="text1"/>
        </w:rPr>
        <w:t xml:space="preserve">Пројекат је условно оправдан за даљи развој, уз испуњење одређених услова; </w:t>
      </w:r>
    </w:p>
    <w:p w14:paraId="416D67A3" w14:textId="77777777" w:rsidR="00447CC9" w:rsidRPr="0033582B" w:rsidRDefault="00447CC9" w:rsidP="00A74766">
      <w:pPr>
        <w:pStyle w:val="a0"/>
        <w:rPr>
          <w:color w:val="000000" w:themeColor="text1"/>
        </w:rPr>
      </w:pPr>
      <w:r w:rsidRPr="0033582B">
        <w:rPr>
          <w:color w:val="000000" w:themeColor="text1"/>
        </w:rPr>
        <w:t>Пројекат није оправдан за даљи развој у анализираној концепцији, уз навођење разлога и могућих алтернативних праваца поступања.</w:t>
      </w:r>
    </w:p>
    <w:p w14:paraId="26E3F3B2" w14:textId="5B34D639" w:rsidR="00306412" w:rsidRPr="0033582B" w:rsidRDefault="00D404B2" w:rsidP="00DF66D7">
      <w:pPr>
        <w:pStyle w:val="11"/>
        <w:rPr>
          <w:color w:val="000000" w:themeColor="text1"/>
        </w:rPr>
      </w:pPr>
      <w:bookmarkStart w:id="44" w:name="_Toc230782412"/>
      <w:r w:rsidRPr="0033582B">
        <w:rPr>
          <w:color w:val="000000" w:themeColor="text1"/>
        </w:rPr>
        <w:t xml:space="preserve">САДРЖАЈ И </w:t>
      </w:r>
      <w:r w:rsidR="000C6E44" w:rsidRPr="0033582B">
        <w:rPr>
          <w:color w:val="000000" w:themeColor="text1"/>
        </w:rPr>
        <w:t>ОБИМ</w:t>
      </w:r>
      <w:r w:rsidRPr="0033582B">
        <w:rPr>
          <w:color w:val="000000" w:themeColor="text1"/>
        </w:rPr>
        <w:t xml:space="preserve"> </w:t>
      </w:r>
      <w:r w:rsidR="00F82B61" w:rsidRPr="0033582B">
        <w:rPr>
          <w:color w:val="000000" w:themeColor="text1"/>
        </w:rPr>
        <w:t xml:space="preserve">УСЛУГА У ПОСТУПКУ ИЗРАДЕ </w:t>
      </w:r>
      <w:r w:rsidR="00306412" w:rsidRPr="0033582B">
        <w:rPr>
          <w:color w:val="000000" w:themeColor="text1"/>
        </w:rPr>
        <w:t>ПРОСТОРН</w:t>
      </w:r>
      <w:r w:rsidRPr="0033582B">
        <w:rPr>
          <w:color w:val="000000" w:themeColor="text1"/>
        </w:rPr>
        <w:t>ОГ</w:t>
      </w:r>
      <w:r w:rsidR="00306412" w:rsidRPr="0033582B">
        <w:rPr>
          <w:color w:val="000000" w:themeColor="text1"/>
        </w:rPr>
        <w:t xml:space="preserve"> ПЛАН</w:t>
      </w:r>
      <w:r w:rsidRPr="0033582B">
        <w:rPr>
          <w:color w:val="000000" w:themeColor="text1"/>
        </w:rPr>
        <w:t>А</w:t>
      </w:r>
      <w:r w:rsidR="00306412" w:rsidRPr="0033582B">
        <w:rPr>
          <w:color w:val="000000" w:themeColor="text1"/>
        </w:rPr>
        <w:t xml:space="preserve"> ПОДРУЧЈА ПОСЕБНЕ НАМЕНЕ</w:t>
      </w:r>
      <w:bookmarkEnd w:id="44"/>
      <w:r w:rsidR="00385792" w:rsidRPr="0033582B">
        <w:rPr>
          <w:color w:val="000000" w:themeColor="text1"/>
          <w:lang w:val="en-US"/>
        </w:rPr>
        <w:t xml:space="preserve"> </w:t>
      </w:r>
    </w:p>
    <w:p w14:paraId="16329756" w14:textId="3D282CD2" w:rsidR="00C708B1" w:rsidRPr="0033582B" w:rsidRDefault="00C708B1" w:rsidP="00C708B1">
      <w:pPr>
        <w:pStyle w:val="a1"/>
        <w:rPr>
          <w:color w:val="000000" w:themeColor="text1"/>
        </w:rPr>
      </w:pPr>
      <w:r w:rsidRPr="0033582B">
        <w:rPr>
          <w:color w:val="000000" w:themeColor="text1"/>
        </w:rPr>
        <w:t>Просторни план подручја посебне намене РХЕ „Ђердап 3“ израђује се у складу са законом којим се уређују планирање и изградња, прописима којима се уређује садржина, начин и поступак израде докумената просторног и урбанистичког планирања, одлуком о изради Просторног плана, условима надлежних органа, организација и ималаца јавних овлашћења, резултатима Генералног пројекта, Претходне студије оправданости и Стратешке процене утицаја на животну средину.</w:t>
      </w:r>
      <w:r w:rsidR="00A7050C" w:rsidRPr="0033582B">
        <w:rPr>
          <w:color w:val="000000" w:themeColor="text1"/>
        </w:rPr>
        <w:t xml:space="preserve"> Предвиђена је и израда Студије културног наслеђа</w:t>
      </w:r>
      <w:r w:rsidR="00385792" w:rsidRPr="0033582B">
        <w:rPr>
          <w:color w:val="000000" w:themeColor="text1"/>
        </w:rPr>
        <w:t xml:space="preserve"> </w:t>
      </w:r>
    </w:p>
    <w:p w14:paraId="2DE47B4F" w14:textId="77777777" w:rsidR="00C708B1" w:rsidRPr="0033582B" w:rsidRDefault="00C708B1" w:rsidP="00C708B1">
      <w:pPr>
        <w:pStyle w:val="a1"/>
        <w:rPr>
          <w:color w:val="000000" w:themeColor="text1"/>
        </w:rPr>
      </w:pPr>
      <w:r w:rsidRPr="0033582B">
        <w:rPr>
          <w:color w:val="000000" w:themeColor="text1"/>
        </w:rPr>
        <w:lastRenderedPageBreak/>
        <w:t>Просторни план подручја посебне намене мора бити израђен тако да обезбеди:</w:t>
      </w:r>
    </w:p>
    <w:p w14:paraId="315B60F7" w14:textId="77777777" w:rsidR="00C708B1" w:rsidRPr="0033582B" w:rsidRDefault="00C708B1" w:rsidP="00DA2CF0">
      <w:pPr>
        <w:pStyle w:val="a0"/>
        <w:rPr>
          <w:color w:val="000000" w:themeColor="text1"/>
        </w:rPr>
      </w:pPr>
      <w:r w:rsidRPr="0033582B">
        <w:rPr>
          <w:color w:val="000000" w:themeColor="text1"/>
        </w:rPr>
        <w:t xml:space="preserve">плански основ за реализацију РХЕ „Ђердап 3“; </w:t>
      </w:r>
    </w:p>
    <w:p w14:paraId="19A3A05A" w14:textId="77777777" w:rsidR="00C708B1" w:rsidRPr="0033582B" w:rsidRDefault="00C708B1" w:rsidP="00DA2CF0">
      <w:pPr>
        <w:pStyle w:val="a0"/>
        <w:rPr>
          <w:color w:val="000000" w:themeColor="text1"/>
        </w:rPr>
      </w:pPr>
      <w:r w:rsidRPr="0033582B">
        <w:rPr>
          <w:color w:val="000000" w:themeColor="text1"/>
        </w:rPr>
        <w:t xml:space="preserve">јасно дефинисање обухвата планског подручја; </w:t>
      </w:r>
    </w:p>
    <w:p w14:paraId="354B4E26" w14:textId="77777777" w:rsidR="00C708B1" w:rsidRPr="0033582B" w:rsidRDefault="00C708B1" w:rsidP="00DA2CF0">
      <w:pPr>
        <w:pStyle w:val="a0"/>
        <w:rPr>
          <w:color w:val="000000" w:themeColor="text1"/>
        </w:rPr>
      </w:pPr>
      <w:r w:rsidRPr="0033582B">
        <w:rPr>
          <w:color w:val="000000" w:themeColor="text1"/>
        </w:rPr>
        <w:t xml:space="preserve">утврђивање посебне намене простора; </w:t>
      </w:r>
    </w:p>
    <w:p w14:paraId="2501DD26" w14:textId="77777777" w:rsidR="00C708B1" w:rsidRPr="0033582B" w:rsidRDefault="00C708B1" w:rsidP="00DA2CF0">
      <w:pPr>
        <w:pStyle w:val="a0"/>
        <w:rPr>
          <w:color w:val="000000" w:themeColor="text1"/>
        </w:rPr>
      </w:pPr>
      <w:r w:rsidRPr="0033582B">
        <w:rPr>
          <w:color w:val="000000" w:themeColor="text1"/>
        </w:rPr>
        <w:t xml:space="preserve">дефинисање просторне организације објеката и система; </w:t>
      </w:r>
    </w:p>
    <w:p w14:paraId="538DD05F" w14:textId="77777777" w:rsidR="00C708B1" w:rsidRPr="0033582B" w:rsidRDefault="00C708B1" w:rsidP="00DA2CF0">
      <w:pPr>
        <w:pStyle w:val="a0"/>
        <w:rPr>
          <w:color w:val="000000" w:themeColor="text1"/>
        </w:rPr>
      </w:pPr>
      <w:r w:rsidRPr="0033582B">
        <w:rPr>
          <w:color w:val="000000" w:themeColor="text1"/>
        </w:rPr>
        <w:t xml:space="preserve">дефинисање зона изградње, заштите и утицаја; </w:t>
      </w:r>
    </w:p>
    <w:p w14:paraId="027FB6FD" w14:textId="77777777" w:rsidR="00C708B1" w:rsidRPr="0033582B" w:rsidRDefault="00C708B1" w:rsidP="00DA2CF0">
      <w:pPr>
        <w:pStyle w:val="a0"/>
        <w:rPr>
          <w:color w:val="000000" w:themeColor="text1"/>
        </w:rPr>
      </w:pPr>
      <w:r w:rsidRPr="0033582B">
        <w:rPr>
          <w:color w:val="000000" w:themeColor="text1"/>
        </w:rPr>
        <w:t xml:space="preserve">усклађивање са постојећом и планираном инфраструктуром; </w:t>
      </w:r>
    </w:p>
    <w:p w14:paraId="789BBFA7" w14:textId="77777777" w:rsidR="00C708B1" w:rsidRPr="0033582B" w:rsidRDefault="00C708B1" w:rsidP="00DA2CF0">
      <w:pPr>
        <w:pStyle w:val="a0"/>
        <w:rPr>
          <w:color w:val="000000" w:themeColor="text1"/>
        </w:rPr>
      </w:pPr>
      <w:r w:rsidRPr="0033582B">
        <w:rPr>
          <w:color w:val="000000" w:themeColor="text1"/>
        </w:rPr>
        <w:t xml:space="preserve">усклађивање са режимима заштите природе, културног наслеђа, вода, шума, земљишта и животне средине; </w:t>
      </w:r>
    </w:p>
    <w:p w14:paraId="0A146F45" w14:textId="77777777" w:rsidR="00C708B1" w:rsidRPr="0033582B" w:rsidRDefault="00C708B1" w:rsidP="00DA2CF0">
      <w:pPr>
        <w:pStyle w:val="a0"/>
        <w:rPr>
          <w:color w:val="000000" w:themeColor="text1"/>
        </w:rPr>
      </w:pPr>
      <w:r w:rsidRPr="0033582B">
        <w:rPr>
          <w:color w:val="000000" w:themeColor="text1"/>
        </w:rPr>
        <w:t xml:space="preserve">утврђивање правила уређења и грађења; </w:t>
      </w:r>
    </w:p>
    <w:p w14:paraId="4CFD6F60" w14:textId="77777777" w:rsidR="00C708B1" w:rsidRPr="0033582B" w:rsidRDefault="00C708B1" w:rsidP="00DA2CF0">
      <w:pPr>
        <w:pStyle w:val="a0"/>
        <w:rPr>
          <w:color w:val="000000" w:themeColor="text1"/>
        </w:rPr>
      </w:pPr>
      <w:r w:rsidRPr="0033582B">
        <w:rPr>
          <w:color w:val="000000" w:themeColor="text1"/>
        </w:rPr>
        <w:t xml:space="preserve">утврђивање услова за директно спровођење плана кроз детаљну регулациону разраду; </w:t>
      </w:r>
    </w:p>
    <w:p w14:paraId="31A69064" w14:textId="77777777" w:rsidR="00C708B1" w:rsidRPr="0033582B" w:rsidRDefault="00C708B1" w:rsidP="00DA2CF0">
      <w:pPr>
        <w:pStyle w:val="a0"/>
        <w:rPr>
          <w:color w:val="000000" w:themeColor="text1"/>
        </w:rPr>
      </w:pPr>
      <w:r w:rsidRPr="0033582B">
        <w:rPr>
          <w:color w:val="000000" w:themeColor="text1"/>
        </w:rPr>
        <w:t xml:space="preserve">утврђивање смерница за даљу планску, техничку и еколошку разраду; </w:t>
      </w:r>
    </w:p>
    <w:p w14:paraId="5DFE0FFD" w14:textId="77777777" w:rsidR="00C708B1" w:rsidRPr="0033582B" w:rsidRDefault="00C708B1" w:rsidP="00DA2CF0">
      <w:pPr>
        <w:pStyle w:val="a0"/>
        <w:rPr>
          <w:color w:val="000000" w:themeColor="text1"/>
        </w:rPr>
      </w:pPr>
      <w:r w:rsidRPr="0033582B">
        <w:rPr>
          <w:color w:val="000000" w:themeColor="text1"/>
        </w:rPr>
        <w:t xml:space="preserve">утврђивање мера имплементације, фазности и праћења спровођења; </w:t>
      </w:r>
    </w:p>
    <w:p w14:paraId="76B83792" w14:textId="77777777" w:rsidR="00C708B1" w:rsidRPr="0033582B" w:rsidRDefault="00C708B1" w:rsidP="00DA2CF0">
      <w:pPr>
        <w:pStyle w:val="a0"/>
        <w:rPr>
          <w:color w:val="000000" w:themeColor="text1"/>
        </w:rPr>
      </w:pPr>
      <w:r w:rsidRPr="0033582B">
        <w:rPr>
          <w:color w:val="000000" w:themeColor="text1"/>
        </w:rPr>
        <w:t xml:space="preserve">припрему основа за прекограничну координацију у делу који се односи на просторна и еколошка питања. </w:t>
      </w:r>
    </w:p>
    <w:p w14:paraId="1438D401" w14:textId="77777777" w:rsidR="00C708B1" w:rsidRPr="0033582B" w:rsidRDefault="00C708B1" w:rsidP="00C708B1">
      <w:pPr>
        <w:pStyle w:val="a1"/>
        <w:rPr>
          <w:color w:val="000000" w:themeColor="text1"/>
        </w:rPr>
      </w:pPr>
      <w:r w:rsidRPr="0033582B">
        <w:rPr>
          <w:color w:val="000000" w:themeColor="text1"/>
        </w:rPr>
        <w:t>У оквиру израде Просторног плана подручја посебне намене Обрађивач је дужан да изради најмање следећу документацију:</w:t>
      </w:r>
    </w:p>
    <w:p w14:paraId="6329D67F" w14:textId="77777777" w:rsidR="00C708B1" w:rsidRPr="0033582B" w:rsidRDefault="00C708B1" w:rsidP="00DA2CF0">
      <w:pPr>
        <w:pStyle w:val="a0"/>
        <w:rPr>
          <w:color w:val="000000" w:themeColor="text1"/>
        </w:rPr>
      </w:pPr>
      <w:r w:rsidRPr="0033582B">
        <w:rPr>
          <w:color w:val="000000" w:themeColor="text1"/>
        </w:rPr>
        <w:t xml:space="preserve">стручне основе за припрему одлуке о изради Просторног плана; </w:t>
      </w:r>
    </w:p>
    <w:p w14:paraId="57169F73" w14:textId="3C7D7AC1" w:rsidR="00C708B1" w:rsidRPr="0033582B" w:rsidRDefault="00C708B1" w:rsidP="00DA2CF0">
      <w:pPr>
        <w:pStyle w:val="a0"/>
        <w:rPr>
          <w:color w:val="000000" w:themeColor="text1"/>
        </w:rPr>
      </w:pPr>
      <w:r w:rsidRPr="0033582B">
        <w:rPr>
          <w:color w:val="000000" w:themeColor="text1"/>
        </w:rPr>
        <w:t xml:space="preserve">елаборат за рани јавни увид; </w:t>
      </w:r>
    </w:p>
    <w:p w14:paraId="19EFEC66" w14:textId="6F5FB133" w:rsidR="00C708B1" w:rsidRPr="0033582B" w:rsidRDefault="00C708B1" w:rsidP="00DA2CF0">
      <w:pPr>
        <w:pStyle w:val="a0"/>
        <w:rPr>
          <w:color w:val="000000" w:themeColor="text1"/>
        </w:rPr>
      </w:pPr>
      <w:r w:rsidRPr="0033582B">
        <w:rPr>
          <w:color w:val="000000" w:themeColor="text1"/>
        </w:rPr>
        <w:t xml:space="preserve">радну верзију Нацрта Просторног плана; </w:t>
      </w:r>
    </w:p>
    <w:p w14:paraId="244CD4EE" w14:textId="77777777" w:rsidR="00C708B1" w:rsidRPr="0033582B" w:rsidRDefault="00C708B1" w:rsidP="00DA2CF0">
      <w:pPr>
        <w:pStyle w:val="a0"/>
        <w:rPr>
          <w:color w:val="000000" w:themeColor="text1"/>
        </w:rPr>
      </w:pPr>
      <w:r w:rsidRPr="0033582B">
        <w:rPr>
          <w:color w:val="000000" w:themeColor="text1"/>
        </w:rPr>
        <w:t xml:space="preserve">Нацрт Просторног плана за стручну контролу; </w:t>
      </w:r>
    </w:p>
    <w:p w14:paraId="32917A11" w14:textId="77777777" w:rsidR="00C708B1" w:rsidRPr="0033582B" w:rsidRDefault="00C708B1" w:rsidP="00DA2CF0">
      <w:pPr>
        <w:pStyle w:val="a0"/>
        <w:rPr>
          <w:color w:val="000000" w:themeColor="text1"/>
        </w:rPr>
      </w:pPr>
      <w:r w:rsidRPr="0033582B">
        <w:rPr>
          <w:color w:val="000000" w:themeColor="text1"/>
        </w:rPr>
        <w:t xml:space="preserve">Нацрт Просторног плана за јавни увид; </w:t>
      </w:r>
    </w:p>
    <w:p w14:paraId="12049C38" w14:textId="77777777" w:rsidR="00C708B1" w:rsidRPr="0033582B" w:rsidRDefault="00C708B1" w:rsidP="00DA2CF0">
      <w:pPr>
        <w:pStyle w:val="a0"/>
        <w:rPr>
          <w:color w:val="000000" w:themeColor="text1"/>
        </w:rPr>
      </w:pPr>
      <w:r w:rsidRPr="0033582B">
        <w:rPr>
          <w:color w:val="000000" w:themeColor="text1"/>
        </w:rPr>
        <w:t xml:space="preserve">коначни предлог Просторног плана за упућивање у процедуру доношења; </w:t>
      </w:r>
    </w:p>
    <w:p w14:paraId="55E9D31B" w14:textId="77777777" w:rsidR="00C708B1" w:rsidRPr="0033582B" w:rsidRDefault="00C708B1" w:rsidP="00DA2CF0">
      <w:pPr>
        <w:pStyle w:val="a0"/>
        <w:rPr>
          <w:color w:val="000000" w:themeColor="text1"/>
        </w:rPr>
      </w:pPr>
      <w:r w:rsidRPr="0033582B">
        <w:rPr>
          <w:color w:val="000000" w:themeColor="text1"/>
        </w:rPr>
        <w:t xml:space="preserve">детаљну регулациону разраду за делове планског подручја за које је потребно обезбедити директно спровођење; </w:t>
      </w:r>
    </w:p>
    <w:p w14:paraId="06548695" w14:textId="77777777" w:rsidR="00C708B1" w:rsidRPr="0033582B" w:rsidRDefault="00C708B1" w:rsidP="00DA2CF0">
      <w:pPr>
        <w:pStyle w:val="a0"/>
        <w:rPr>
          <w:color w:val="000000" w:themeColor="text1"/>
        </w:rPr>
      </w:pPr>
      <w:r w:rsidRPr="0033582B">
        <w:rPr>
          <w:color w:val="000000" w:themeColor="text1"/>
        </w:rPr>
        <w:t xml:space="preserve">графички део Просторног плана; </w:t>
      </w:r>
    </w:p>
    <w:p w14:paraId="73BBB873" w14:textId="77777777" w:rsidR="00C708B1" w:rsidRPr="0033582B" w:rsidRDefault="00C708B1" w:rsidP="00DA2CF0">
      <w:pPr>
        <w:pStyle w:val="a0"/>
        <w:rPr>
          <w:color w:val="000000" w:themeColor="text1"/>
        </w:rPr>
      </w:pPr>
      <w:r w:rsidRPr="0033582B">
        <w:rPr>
          <w:color w:val="000000" w:themeColor="text1"/>
        </w:rPr>
        <w:t xml:space="preserve">документациону основу Просторног плана; </w:t>
      </w:r>
    </w:p>
    <w:p w14:paraId="2ECDC755" w14:textId="33C538B7" w:rsidR="00C708B1" w:rsidRPr="0033582B" w:rsidRDefault="00C708B1" w:rsidP="00DA2CF0">
      <w:pPr>
        <w:pStyle w:val="a0"/>
        <w:rPr>
          <w:color w:val="000000" w:themeColor="text1"/>
        </w:rPr>
      </w:pPr>
      <w:r w:rsidRPr="0033582B">
        <w:rPr>
          <w:color w:val="000000" w:themeColor="text1"/>
        </w:rPr>
        <w:t>материјале за прибављање услова</w:t>
      </w:r>
      <w:r w:rsidR="00F764D4" w:rsidRPr="0033582B">
        <w:rPr>
          <w:color w:val="000000" w:themeColor="text1"/>
        </w:rPr>
        <w:t xml:space="preserve">, </w:t>
      </w:r>
      <w:r w:rsidRPr="0033582B">
        <w:rPr>
          <w:color w:val="000000" w:themeColor="text1"/>
        </w:rPr>
        <w:t>стручну контролу</w:t>
      </w:r>
      <w:r w:rsidR="00F764D4" w:rsidRPr="0033582B">
        <w:rPr>
          <w:color w:val="000000" w:themeColor="text1"/>
        </w:rPr>
        <w:t xml:space="preserve"> и </w:t>
      </w:r>
      <w:r w:rsidRPr="0033582B">
        <w:rPr>
          <w:color w:val="000000" w:themeColor="text1"/>
        </w:rPr>
        <w:t xml:space="preserve">јавни увид; </w:t>
      </w:r>
    </w:p>
    <w:p w14:paraId="2764E744" w14:textId="77777777" w:rsidR="00C708B1" w:rsidRPr="0033582B" w:rsidRDefault="00C708B1" w:rsidP="00DA2CF0">
      <w:pPr>
        <w:pStyle w:val="a0"/>
        <w:rPr>
          <w:color w:val="000000" w:themeColor="text1"/>
        </w:rPr>
      </w:pPr>
      <w:r w:rsidRPr="0033582B">
        <w:rPr>
          <w:color w:val="000000" w:themeColor="text1"/>
        </w:rPr>
        <w:t xml:space="preserve">извештај о обављеном јавном увиду и обради примедби; </w:t>
      </w:r>
    </w:p>
    <w:p w14:paraId="6508D7F2" w14:textId="77777777" w:rsidR="00C708B1" w:rsidRPr="0033582B" w:rsidRDefault="00C708B1" w:rsidP="00DA2CF0">
      <w:pPr>
        <w:pStyle w:val="a0"/>
        <w:rPr>
          <w:color w:val="000000" w:themeColor="text1"/>
        </w:rPr>
      </w:pPr>
      <w:r w:rsidRPr="0033582B">
        <w:rPr>
          <w:color w:val="000000" w:themeColor="text1"/>
        </w:rPr>
        <w:t xml:space="preserve">материјале за доношење Просторног плана; </w:t>
      </w:r>
    </w:p>
    <w:p w14:paraId="1F513A41" w14:textId="77777777" w:rsidR="00C708B1" w:rsidRPr="0033582B" w:rsidRDefault="00C708B1" w:rsidP="00DA2CF0">
      <w:pPr>
        <w:pStyle w:val="a0"/>
        <w:rPr>
          <w:color w:val="000000" w:themeColor="text1"/>
        </w:rPr>
      </w:pPr>
      <w:r w:rsidRPr="0033582B">
        <w:rPr>
          <w:color w:val="000000" w:themeColor="text1"/>
        </w:rPr>
        <w:t xml:space="preserve">материјале за координацију са Стратешком проценом утицаја; </w:t>
      </w:r>
    </w:p>
    <w:p w14:paraId="0A349334" w14:textId="77777777" w:rsidR="00C708B1" w:rsidRPr="0033582B" w:rsidRDefault="00C708B1" w:rsidP="00DA2CF0">
      <w:pPr>
        <w:pStyle w:val="a0"/>
        <w:rPr>
          <w:color w:val="000000" w:themeColor="text1"/>
        </w:rPr>
      </w:pPr>
      <w:r w:rsidRPr="0033582B">
        <w:rPr>
          <w:color w:val="000000" w:themeColor="text1"/>
        </w:rPr>
        <w:t xml:space="preserve">материјале за техничку подршку у прекограничној координацији, у делу који се односи на планска решења. </w:t>
      </w:r>
    </w:p>
    <w:p w14:paraId="1DFFDF3A" w14:textId="260CBFD1" w:rsidR="00C708B1" w:rsidRPr="0033582B" w:rsidRDefault="00C708B1" w:rsidP="00991BB0">
      <w:pPr>
        <w:pStyle w:val="21"/>
        <w:rPr>
          <w:color w:val="000000" w:themeColor="text1"/>
        </w:rPr>
      </w:pPr>
      <w:bookmarkStart w:id="45" w:name="_Toc230782413"/>
      <w:r w:rsidRPr="0033582B">
        <w:rPr>
          <w:color w:val="000000" w:themeColor="text1"/>
        </w:rPr>
        <w:t>Полазне основе, правни и плански оквир и методолошки приступ</w:t>
      </w:r>
      <w:bookmarkEnd w:id="45"/>
    </w:p>
    <w:p w14:paraId="7C23636C" w14:textId="77777777" w:rsidR="00C708B1" w:rsidRPr="0033582B" w:rsidRDefault="00C708B1" w:rsidP="00C708B1">
      <w:pPr>
        <w:pStyle w:val="a1"/>
        <w:rPr>
          <w:color w:val="000000" w:themeColor="text1"/>
        </w:rPr>
      </w:pPr>
      <w:r w:rsidRPr="0033582B">
        <w:rPr>
          <w:color w:val="000000" w:themeColor="text1"/>
        </w:rPr>
        <w:t>У овој целини Обрађивач је дужан да прикаже полазне основе, правни и плански оквир и методолошки приступ изради Просторног плана.</w:t>
      </w:r>
    </w:p>
    <w:p w14:paraId="74AA1EA4" w14:textId="77777777" w:rsidR="00C708B1" w:rsidRPr="0033582B" w:rsidRDefault="00C708B1" w:rsidP="00C708B1">
      <w:pPr>
        <w:pStyle w:val="a1"/>
        <w:rPr>
          <w:color w:val="000000" w:themeColor="text1"/>
        </w:rPr>
      </w:pPr>
      <w:r w:rsidRPr="0033582B">
        <w:rPr>
          <w:color w:val="000000" w:themeColor="text1"/>
        </w:rPr>
        <w:t>Полазне основе обухватају:</w:t>
      </w:r>
    </w:p>
    <w:p w14:paraId="3D6675E2" w14:textId="77777777" w:rsidR="00C708B1" w:rsidRPr="0033582B" w:rsidRDefault="00C708B1" w:rsidP="00DA2CF0">
      <w:pPr>
        <w:pStyle w:val="a0"/>
        <w:rPr>
          <w:color w:val="000000" w:themeColor="text1"/>
        </w:rPr>
      </w:pPr>
      <w:r w:rsidRPr="0033582B">
        <w:rPr>
          <w:color w:val="000000" w:themeColor="text1"/>
        </w:rPr>
        <w:lastRenderedPageBreak/>
        <w:t xml:space="preserve">предмет и циљ израде Просторног плана; </w:t>
      </w:r>
    </w:p>
    <w:p w14:paraId="1EC54621" w14:textId="77777777" w:rsidR="00C708B1" w:rsidRPr="0033582B" w:rsidRDefault="00C708B1" w:rsidP="00DA2CF0">
      <w:pPr>
        <w:pStyle w:val="a0"/>
        <w:rPr>
          <w:color w:val="000000" w:themeColor="text1"/>
        </w:rPr>
      </w:pPr>
      <w:r w:rsidRPr="0033582B">
        <w:rPr>
          <w:color w:val="000000" w:themeColor="text1"/>
        </w:rPr>
        <w:t xml:space="preserve">разлоге за израду Просторног плана; </w:t>
      </w:r>
    </w:p>
    <w:p w14:paraId="11203077" w14:textId="77777777" w:rsidR="00C708B1" w:rsidRPr="0033582B" w:rsidRDefault="00C708B1" w:rsidP="00DA2CF0">
      <w:pPr>
        <w:pStyle w:val="a0"/>
        <w:rPr>
          <w:color w:val="000000" w:themeColor="text1"/>
        </w:rPr>
      </w:pPr>
      <w:r w:rsidRPr="0033582B">
        <w:rPr>
          <w:color w:val="000000" w:themeColor="text1"/>
        </w:rPr>
        <w:t xml:space="preserve">правни основ за израду и доношење Просторног плана; </w:t>
      </w:r>
    </w:p>
    <w:p w14:paraId="1AEFFBDB" w14:textId="77777777" w:rsidR="00C708B1" w:rsidRPr="0033582B" w:rsidRDefault="00C708B1" w:rsidP="00DA2CF0">
      <w:pPr>
        <w:pStyle w:val="a0"/>
        <w:rPr>
          <w:color w:val="000000" w:themeColor="text1"/>
        </w:rPr>
      </w:pPr>
      <w:r w:rsidRPr="0033582B">
        <w:rPr>
          <w:color w:val="000000" w:themeColor="text1"/>
        </w:rPr>
        <w:t xml:space="preserve">одлуку о изради Просторног плана; </w:t>
      </w:r>
    </w:p>
    <w:p w14:paraId="039DC400" w14:textId="77777777" w:rsidR="00C708B1" w:rsidRPr="0033582B" w:rsidRDefault="00C708B1" w:rsidP="00DA2CF0">
      <w:pPr>
        <w:pStyle w:val="a0"/>
        <w:rPr>
          <w:color w:val="000000" w:themeColor="text1"/>
        </w:rPr>
      </w:pPr>
      <w:r w:rsidRPr="0033582B">
        <w:rPr>
          <w:color w:val="000000" w:themeColor="text1"/>
        </w:rPr>
        <w:t xml:space="preserve">однос Просторног плана према документима просторног и урбанистичког планирања вишег и истог реда; </w:t>
      </w:r>
    </w:p>
    <w:p w14:paraId="5674D365" w14:textId="77777777" w:rsidR="00C708B1" w:rsidRPr="0033582B" w:rsidRDefault="00C708B1" w:rsidP="00DA2CF0">
      <w:pPr>
        <w:pStyle w:val="a0"/>
        <w:rPr>
          <w:color w:val="000000" w:themeColor="text1"/>
        </w:rPr>
      </w:pPr>
      <w:r w:rsidRPr="0033582B">
        <w:rPr>
          <w:color w:val="000000" w:themeColor="text1"/>
        </w:rPr>
        <w:t xml:space="preserve">однос Просторног плана према важећој планској документацији јединица локалне самоуправе; </w:t>
      </w:r>
    </w:p>
    <w:p w14:paraId="5ADEA7A6" w14:textId="77777777" w:rsidR="00C708B1" w:rsidRPr="0033582B" w:rsidRDefault="00C708B1" w:rsidP="00DA2CF0">
      <w:pPr>
        <w:pStyle w:val="a0"/>
        <w:rPr>
          <w:color w:val="000000" w:themeColor="text1"/>
        </w:rPr>
      </w:pPr>
      <w:r w:rsidRPr="0033582B">
        <w:rPr>
          <w:color w:val="000000" w:themeColor="text1"/>
        </w:rPr>
        <w:t xml:space="preserve">однос Просторног плана према Просторном плану подручја посебне намене Националног парка „Ђердап“ и другим релевантним плановима; </w:t>
      </w:r>
    </w:p>
    <w:p w14:paraId="6AC5E868" w14:textId="1D9720F2" w:rsidR="00C708B1" w:rsidRPr="0033582B" w:rsidRDefault="00C708B1" w:rsidP="00DA2CF0">
      <w:pPr>
        <w:pStyle w:val="a0"/>
        <w:rPr>
          <w:color w:val="000000" w:themeColor="text1"/>
        </w:rPr>
      </w:pPr>
      <w:r w:rsidRPr="0033582B">
        <w:rPr>
          <w:color w:val="000000" w:themeColor="text1"/>
        </w:rPr>
        <w:t>однос Просторног плана према Генералном пројекту</w:t>
      </w:r>
      <w:r w:rsidR="00F764D4" w:rsidRPr="0033582B">
        <w:rPr>
          <w:color w:val="000000" w:themeColor="text1"/>
        </w:rPr>
        <w:t xml:space="preserve">, </w:t>
      </w:r>
      <w:r w:rsidRPr="0033582B">
        <w:rPr>
          <w:color w:val="000000" w:themeColor="text1"/>
        </w:rPr>
        <w:t>Претходној студији оправданости</w:t>
      </w:r>
      <w:r w:rsidR="00F764D4" w:rsidRPr="0033582B">
        <w:rPr>
          <w:color w:val="000000" w:themeColor="text1"/>
        </w:rPr>
        <w:t xml:space="preserve"> и </w:t>
      </w:r>
      <w:r w:rsidRPr="0033582B">
        <w:rPr>
          <w:color w:val="000000" w:themeColor="text1"/>
        </w:rPr>
        <w:t xml:space="preserve"> Стратешкој процени утицаја на животну средину; </w:t>
      </w:r>
    </w:p>
    <w:p w14:paraId="4571CE06" w14:textId="77777777" w:rsidR="00C708B1" w:rsidRPr="0033582B" w:rsidRDefault="00C708B1" w:rsidP="00DA2CF0">
      <w:pPr>
        <w:pStyle w:val="a0"/>
        <w:rPr>
          <w:color w:val="000000" w:themeColor="text1"/>
        </w:rPr>
      </w:pPr>
      <w:r w:rsidRPr="0033582B">
        <w:rPr>
          <w:color w:val="000000" w:themeColor="text1"/>
        </w:rPr>
        <w:t xml:space="preserve">однос Просторног плана према прекограничној координацији; </w:t>
      </w:r>
    </w:p>
    <w:p w14:paraId="39F999EA" w14:textId="77777777" w:rsidR="00C708B1" w:rsidRPr="0033582B" w:rsidRDefault="00C708B1" w:rsidP="00DA2CF0">
      <w:pPr>
        <w:pStyle w:val="a0"/>
        <w:rPr>
          <w:color w:val="000000" w:themeColor="text1"/>
        </w:rPr>
      </w:pPr>
      <w:r w:rsidRPr="0033582B">
        <w:rPr>
          <w:color w:val="000000" w:themeColor="text1"/>
        </w:rPr>
        <w:t xml:space="preserve">приказ коришћених подлога, услова, студија, анализа и друге документације; </w:t>
      </w:r>
    </w:p>
    <w:p w14:paraId="379288C4" w14:textId="77777777" w:rsidR="00C708B1" w:rsidRPr="0033582B" w:rsidRDefault="00C708B1" w:rsidP="00DA2CF0">
      <w:pPr>
        <w:pStyle w:val="a0"/>
        <w:rPr>
          <w:color w:val="000000" w:themeColor="text1"/>
        </w:rPr>
      </w:pPr>
      <w:r w:rsidRPr="0033582B">
        <w:rPr>
          <w:color w:val="000000" w:themeColor="text1"/>
        </w:rPr>
        <w:t xml:space="preserve">методолошки приступ изради Просторног плана. </w:t>
      </w:r>
    </w:p>
    <w:p w14:paraId="0B958A1E" w14:textId="77777777" w:rsidR="00C708B1" w:rsidRPr="0033582B" w:rsidRDefault="00C708B1" w:rsidP="00C708B1">
      <w:pPr>
        <w:pStyle w:val="a1"/>
        <w:rPr>
          <w:color w:val="000000" w:themeColor="text1"/>
        </w:rPr>
      </w:pPr>
      <w:r w:rsidRPr="0033582B">
        <w:rPr>
          <w:color w:val="000000" w:themeColor="text1"/>
        </w:rPr>
        <w:t>У овој целини потребно је јасно дефинисати да Просторни план не замењује техничку документацију, већ обезбеђује плански и регулациони основ за реализацију техничког решења које је дефинисано Генералним пројектом и проверено кроз Претходну студију оправданости.</w:t>
      </w:r>
    </w:p>
    <w:p w14:paraId="02E05C3F" w14:textId="0ACE0204" w:rsidR="00C708B1" w:rsidRPr="0033582B" w:rsidRDefault="00C708B1" w:rsidP="00991BB0">
      <w:pPr>
        <w:pStyle w:val="21"/>
        <w:rPr>
          <w:color w:val="000000" w:themeColor="text1"/>
        </w:rPr>
      </w:pPr>
      <w:bookmarkStart w:id="46" w:name="_Toc230782414"/>
      <w:r w:rsidRPr="0033582B">
        <w:rPr>
          <w:color w:val="000000" w:themeColor="text1"/>
        </w:rPr>
        <w:t>Обухват Просторног плана и планског подручја</w:t>
      </w:r>
      <w:bookmarkEnd w:id="46"/>
    </w:p>
    <w:p w14:paraId="743F8AF7" w14:textId="77777777" w:rsidR="00C708B1" w:rsidRPr="0033582B" w:rsidRDefault="00C708B1" w:rsidP="00C708B1">
      <w:pPr>
        <w:pStyle w:val="a1"/>
        <w:rPr>
          <w:color w:val="000000" w:themeColor="text1"/>
        </w:rPr>
      </w:pPr>
      <w:r w:rsidRPr="0033582B">
        <w:rPr>
          <w:color w:val="000000" w:themeColor="text1"/>
        </w:rPr>
        <w:t>Обрађивач је дужан да дефинише и образложи обухват Просторног плана.</w:t>
      </w:r>
    </w:p>
    <w:p w14:paraId="44C31AC5" w14:textId="77777777" w:rsidR="00C708B1" w:rsidRPr="0033582B" w:rsidRDefault="00C708B1" w:rsidP="00C708B1">
      <w:pPr>
        <w:pStyle w:val="a1"/>
        <w:rPr>
          <w:color w:val="000000" w:themeColor="text1"/>
        </w:rPr>
      </w:pPr>
      <w:r w:rsidRPr="0033582B">
        <w:rPr>
          <w:color w:val="000000" w:themeColor="text1"/>
        </w:rPr>
        <w:t>Почетни обухват Просторног плана одређује се тако да омогући:</w:t>
      </w:r>
    </w:p>
    <w:p w14:paraId="0BE6DDD9" w14:textId="77777777" w:rsidR="00C708B1" w:rsidRPr="0033582B" w:rsidRDefault="00C708B1" w:rsidP="00DA2CF0">
      <w:pPr>
        <w:pStyle w:val="a0"/>
        <w:rPr>
          <w:color w:val="000000" w:themeColor="text1"/>
        </w:rPr>
      </w:pPr>
      <w:r w:rsidRPr="0033582B">
        <w:rPr>
          <w:color w:val="000000" w:themeColor="text1"/>
        </w:rPr>
        <w:t xml:space="preserve">доношење одлуке о изради Просторног плана; </w:t>
      </w:r>
    </w:p>
    <w:p w14:paraId="32D97EFC" w14:textId="2B7F3CDE" w:rsidR="00C708B1" w:rsidRPr="0033582B" w:rsidRDefault="00C708B1" w:rsidP="00DA2CF0">
      <w:pPr>
        <w:pStyle w:val="a0"/>
        <w:rPr>
          <w:color w:val="000000" w:themeColor="text1"/>
        </w:rPr>
      </w:pPr>
      <w:r w:rsidRPr="0033582B">
        <w:rPr>
          <w:color w:val="000000" w:themeColor="text1"/>
        </w:rPr>
        <w:t xml:space="preserve">спровођење раног јавног увида; </w:t>
      </w:r>
    </w:p>
    <w:p w14:paraId="5CE96961" w14:textId="77777777" w:rsidR="00C708B1" w:rsidRPr="0033582B" w:rsidRDefault="00C708B1" w:rsidP="00DA2CF0">
      <w:pPr>
        <w:pStyle w:val="a0"/>
        <w:rPr>
          <w:color w:val="000000" w:themeColor="text1"/>
        </w:rPr>
      </w:pPr>
      <w:r w:rsidRPr="0033582B">
        <w:rPr>
          <w:color w:val="000000" w:themeColor="text1"/>
        </w:rPr>
        <w:t xml:space="preserve">прибављање услова надлежних органа, организација и ималаца јавних овлашћења; </w:t>
      </w:r>
    </w:p>
    <w:p w14:paraId="017C944B" w14:textId="77777777" w:rsidR="00C708B1" w:rsidRPr="0033582B" w:rsidRDefault="00C708B1" w:rsidP="00DA2CF0">
      <w:pPr>
        <w:pStyle w:val="a0"/>
        <w:rPr>
          <w:color w:val="000000" w:themeColor="text1"/>
        </w:rPr>
      </w:pPr>
      <w:r w:rsidRPr="0033582B">
        <w:rPr>
          <w:color w:val="000000" w:themeColor="text1"/>
        </w:rPr>
        <w:t xml:space="preserve">анализу постојећег и планираног стања; </w:t>
      </w:r>
    </w:p>
    <w:p w14:paraId="2351C3DC" w14:textId="77777777" w:rsidR="00C708B1" w:rsidRPr="0033582B" w:rsidRDefault="00C708B1" w:rsidP="00DA2CF0">
      <w:pPr>
        <w:pStyle w:val="a0"/>
        <w:rPr>
          <w:color w:val="000000" w:themeColor="text1"/>
        </w:rPr>
      </w:pPr>
      <w:r w:rsidRPr="0033582B">
        <w:rPr>
          <w:color w:val="000000" w:themeColor="text1"/>
        </w:rPr>
        <w:t xml:space="preserve">сагледавање свих релевантних зона могућих објеката, коридора, акумулација, приступа, инфраструктуре, утицаја и заштите. </w:t>
      </w:r>
    </w:p>
    <w:p w14:paraId="12D394C2" w14:textId="77777777" w:rsidR="00C708B1" w:rsidRPr="0033582B" w:rsidRDefault="00C708B1" w:rsidP="00C708B1">
      <w:pPr>
        <w:pStyle w:val="a1"/>
        <w:rPr>
          <w:color w:val="000000" w:themeColor="text1"/>
        </w:rPr>
      </w:pPr>
      <w:r w:rsidRPr="0033582B">
        <w:rPr>
          <w:color w:val="000000" w:themeColor="text1"/>
        </w:rPr>
        <w:t>Полазни обухват треба да обухвати делове територија општина Голубац, Кучево и Мајданпек, односно катастарске општине од значаја за реализацију Пројекта, укључујући најмање КО Добра, КО Волуја и КО Бољетин, у складу са одлуком о изради Просторног плана и потребама прибављања услова.</w:t>
      </w:r>
    </w:p>
    <w:p w14:paraId="59FEA08B" w14:textId="77777777" w:rsidR="00C708B1" w:rsidRPr="0033582B" w:rsidRDefault="00C708B1" w:rsidP="00C708B1">
      <w:pPr>
        <w:pStyle w:val="a1"/>
        <w:rPr>
          <w:color w:val="000000" w:themeColor="text1"/>
        </w:rPr>
      </w:pPr>
      <w:r w:rsidRPr="0033582B">
        <w:rPr>
          <w:color w:val="000000" w:themeColor="text1"/>
        </w:rPr>
        <w:t>У току израде Нацрта Просторног плана, на основу резултата Генералног пројекта, Претходне студије оправданости, Стратешке процене утицаја и прибављених услова, Обрађивач је дужан да прецизира обухват планског подручја.</w:t>
      </w:r>
    </w:p>
    <w:p w14:paraId="1861D053" w14:textId="77777777" w:rsidR="00C708B1" w:rsidRPr="0033582B" w:rsidRDefault="00C708B1" w:rsidP="00C708B1">
      <w:pPr>
        <w:pStyle w:val="a1"/>
        <w:rPr>
          <w:color w:val="000000" w:themeColor="text1"/>
        </w:rPr>
      </w:pPr>
      <w:r w:rsidRPr="0033582B">
        <w:rPr>
          <w:color w:val="000000" w:themeColor="text1"/>
        </w:rPr>
        <w:t>Прецизирани обухват треба да обухвати:</w:t>
      </w:r>
    </w:p>
    <w:p w14:paraId="7B81B772" w14:textId="77777777" w:rsidR="00C708B1" w:rsidRPr="0033582B" w:rsidRDefault="00C708B1" w:rsidP="00DA2CF0">
      <w:pPr>
        <w:pStyle w:val="a0"/>
        <w:rPr>
          <w:color w:val="000000" w:themeColor="text1"/>
        </w:rPr>
      </w:pPr>
      <w:r w:rsidRPr="0033582B">
        <w:rPr>
          <w:color w:val="000000" w:themeColor="text1"/>
        </w:rPr>
        <w:t xml:space="preserve">локације објеката система РХЕ „Ђердап 3“; </w:t>
      </w:r>
    </w:p>
    <w:p w14:paraId="326E8BC9" w14:textId="44E9EFFA" w:rsidR="00C708B1" w:rsidRPr="0033582B" w:rsidRDefault="00C708B1" w:rsidP="00DA2CF0">
      <w:pPr>
        <w:pStyle w:val="a0"/>
        <w:rPr>
          <w:color w:val="000000" w:themeColor="text1"/>
        </w:rPr>
      </w:pPr>
      <w:r w:rsidRPr="0033582B">
        <w:rPr>
          <w:color w:val="000000" w:themeColor="text1"/>
        </w:rPr>
        <w:t>зоне горњих акумулација</w:t>
      </w:r>
      <w:r w:rsidR="00795AD5" w:rsidRPr="0033582B">
        <w:rPr>
          <w:color w:val="000000" w:themeColor="text1"/>
        </w:rPr>
        <w:t>, са њиховим сливовима</w:t>
      </w:r>
      <w:r w:rsidRPr="0033582B">
        <w:rPr>
          <w:color w:val="000000" w:themeColor="text1"/>
        </w:rPr>
        <w:t xml:space="preserve"> у мери потребној за утврђивање режима заштите и коришћења; </w:t>
      </w:r>
    </w:p>
    <w:p w14:paraId="55F55FF5" w14:textId="77777777" w:rsidR="00C708B1" w:rsidRPr="0033582B" w:rsidRDefault="00C708B1" w:rsidP="00DA2CF0">
      <w:pPr>
        <w:pStyle w:val="a0"/>
        <w:rPr>
          <w:color w:val="000000" w:themeColor="text1"/>
        </w:rPr>
      </w:pPr>
      <w:r w:rsidRPr="0033582B">
        <w:rPr>
          <w:color w:val="000000" w:themeColor="text1"/>
        </w:rPr>
        <w:t xml:space="preserve">бране и прибранске објекте; </w:t>
      </w:r>
    </w:p>
    <w:p w14:paraId="416F0DD9" w14:textId="77777777" w:rsidR="00C708B1" w:rsidRPr="0033582B" w:rsidRDefault="00C708B1" w:rsidP="00DA2CF0">
      <w:pPr>
        <w:pStyle w:val="a0"/>
        <w:rPr>
          <w:color w:val="000000" w:themeColor="text1"/>
        </w:rPr>
      </w:pPr>
      <w:r w:rsidRPr="0033582B">
        <w:rPr>
          <w:color w:val="000000" w:themeColor="text1"/>
        </w:rPr>
        <w:lastRenderedPageBreak/>
        <w:t xml:space="preserve">коридоре доводно-одводних система; </w:t>
      </w:r>
    </w:p>
    <w:p w14:paraId="5C73217C" w14:textId="77777777" w:rsidR="00C708B1" w:rsidRPr="0033582B" w:rsidRDefault="00C708B1" w:rsidP="00DA2CF0">
      <w:pPr>
        <w:pStyle w:val="a0"/>
        <w:rPr>
          <w:color w:val="000000" w:themeColor="text1"/>
        </w:rPr>
      </w:pPr>
      <w:r w:rsidRPr="0033582B">
        <w:rPr>
          <w:color w:val="000000" w:themeColor="text1"/>
        </w:rPr>
        <w:t xml:space="preserve">машинску зграду; </w:t>
      </w:r>
    </w:p>
    <w:p w14:paraId="47D88237" w14:textId="77777777" w:rsidR="00C708B1" w:rsidRPr="0033582B" w:rsidRDefault="00C708B1" w:rsidP="00DA2CF0">
      <w:pPr>
        <w:pStyle w:val="a0"/>
        <w:rPr>
          <w:color w:val="000000" w:themeColor="text1"/>
        </w:rPr>
      </w:pPr>
      <w:r w:rsidRPr="0033582B">
        <w:rPr>
          <w:color w:val="000000" w:themeColor="text1"/>
        </w:rPr>
        <w:t xml:space="preserve">улазно-излазне објекте на Дунаву; </w:t>
      </w:r>
    </w:p>
    <w:p w14:paraId="58084E99" w14:textId="77777777" w:rsidR="00C708B1" w:rsidRPr="0033582B" w:rsidRDefault="00C708B1" w:rsidP="00DA2CF0">
      <w:pPr>
        <w:pStyle w:val="a0"/>
        <w:rPr>
          <w:color w:val="000000" w:themeColor="text1"/>
        </w:rPr>
      </w:pPr>
      <w:r w:rsidRPr="0033582B">
        <w:rPr>
          <w:color w:val="000000" w:themeColor="text1"/>
        </w:rPr>
        <w:t xml:space="preserve">прикључење на електроенергетски систем; </w:t>
      </w:r>
    </w:p>
    <w:p w14:paraId="51BC1C85" w14:textId="77777777" w:rsidR="00C708B1" w:rsidRPr="0033582B" w:rsidRDefault="00C708B1" w:rsidP="00DA2CF0">
      <w:pPr>
        <w:pStyle w:val="a0"/>
        <w:rPr>
          <w:color w:val="000000" w:themeColor="text1"/>
        </w:rPr>
      </w:pPr>
      <w:r w:rsidRPr="0033582B">
        <w:rPr>
          <w:color w:val="000000" w:themeColor="text1"/>
        </w:rPr>
        <w:t xml:space="preserve">приступне путеве; </w:t>
      </w:r>
    </w:p>
    <w:p w14:paraId="389F0B75" w14:textId="77777777" w:rsidR="00C708B1" w:rsidRPr="0033582B" w:rsidRDefault="00C708B1" w:rsidP="00DA2CF0">
      <w:pPr>
        <w:pStyle w:val="a0"/>
        <w:rPr>
          <w:color w:val="000000" w:themeColor="text1"/>
        </w:rPr>
      </w:pPr>
      <w:r w:rsidRPr="0033582B">
        <w:rPr>
          <w:color w:val="000000" w:themeColor="text1"/>
        </w:rPr>
        <w:t xml:space="preserve">градилишну и пратећу инфраструктуру; </w:t>
      </w:r>
    </w:p>
    <w:p w14:paraId="48876BFC" w14:textId="77777777" w:rsidR="00C708B1" w:rsidRPr="0033582B" w:rsidRDefault="00C708B1" w:rsidP="00DA2CF0">
      <w:pPr>
        <w:pStyle w:val="a0"/>
        <w:rPr>
          <w:color w:val="000000" w:themeColor="text1"/>
        </w:rPr>
      </w:pPr>
      <w:r w:rsidRPr="0033582B">
        <w:rPr>
          <w:color w:val="000000" w:themeColor="text1"/>
        </w:rPr>
        <w:t xml:space="preserve">зоне непосредног и посредног утицаја; </w:t>
      </w:r>
    </w:p>
    <w:p w14:paraId="0E466C48" w14:textId="77777777" w:rsidR="00C708B1" w:rsidRPr="0033582B" w:rsidRDefault="00C708B1" w:rsidP="00DA2CF0">
      <w:pPr>
        <w:pStyle w:val="a0"/>
        <w:rPr>
          <w:color w:val="000000" w:themeColor="text1"/>
        </w:rPr>
      </w:pPr>
      <w:r w:rsidRPr="0033582B">
        <w:rPr>
          <w:color w:val="000000" w:themeColor="text1"/>
        </w:rPr>
        <w:t xml:space="preserve">зоне заштите; </w:t>
      </w:r>
    </w:p>
    <w:p w14:paraId="3EB4AF71" w14:textId="77777777" w:rsidR="00C708B1" w:rsidRPr="0033582B" w:rsidRDefault="00C708B1" w:rsidP="00DA2CF0">
      <w:pPr>
        <w:pStyle w:val="a0"/>
        <w:rPr>
          <w:color w:val="000000" w:themeColor="text1"/>
        </w:rPr>
      </w:pPr>
      <w:r w:rsidRPr="0033582B">
        <w:rPr>
          <w:color w:val="000000" w:themeColor="text1"/>
        </w:rPr>
        <w:t xml:space="preserve">просторе у којима је потребно утврдити посебне услове коришћења, уређења и заштите. </w:t>
      </w:r>
    </w:p>
    <w:p w14:paraId="34BB5F1D" w14:textId="77777777" w:rsidR="00C708B1" w:rsidRPr="0033582B" w:rsidRDefault="00C708B1" w:rsidP="00C708B1">
      <w:pPr>
        <w:pStyle w:val="a1"/>
        <w:rPr>
          <w:color w:val="000000" w:themeColor="text1"/>
        </w:rPr>
      </w:pPr>
      <w:r w:rsidRPr="0033582B">
        <w:rPr>
          <w:color w:val="000000" w:themeColor="text1"/>
        </w:rPr>
        <w:t>Обухват детаљне регулационе разраде дефинише се уже од обухвата Просторног плана и односи се на делове планског подручја за које је потребно обезбедити директно спровођење, промену намене земљишта, формирање површина јавне намене, парцелацију, регулацију, решавање имовинско-правних односа и издавање локацијских услова.</w:t>
      </w:r>
    </w:p>
    <w:p w14:paraId="133CA5F1" w14:textId="569D838B" w:rsidR="00C708B1" w:rsidRPr="0033582B" w:rsidRDefault="00C708B1" w:rsidP="00991BB0">
      <w:pPr>
        <w:pStyle w:val="21"/>
        <w:rPr>
          <w:color w:val="000000" w:themeColor="text1"/>
        </w:rPr>
      </w:pPr>
      <w:bookmarkStart w:id="47" w:name="_Toc230782415"/>
      <w:r w:rsidRPr="0033582B">
        <w:rPr>
          <w:color w:val="000000" w:themeColor="text1"/>
        </w:rPr>
        <w:t>Стручне основе за припрему одлуке о изради Просторног плана</w:t>
      </w:r>
      <w:bookmarkEnd w:id="47"/>
    </w:p>
    <w:p w14:paraId="18B6D031" w14:textId="77777777" w:rsidR="00C708B1" w:rsidRPr="0033582B" w:rsidRDefault="00C708B1" w:rsidP="00C708B1">
      <w:pPr>
        <w:pStyle w:val="a1"/>
        <w:rPr>
          <w:color w:val="000000" w:themeColor="text1"/>
        </w:rPr>
      </w:pPr>
      <w:r w:rsidRPr="0033582B">
        <w:rPr>
          <w:color w:val="000000" w:themeColor="text1"/>
        </w:rPr>
        <w:t>Обрађивач је дужан да изради стручне основе за припрему одлуке о изради Просторног плана.</w:t>
      </w:r>
    </w:p>
    <w:p w14:paraId="385D9FC6" w14:textId="77777777" w:rsidR="00C708B1" w:rsidRPr="0033582B" w:rsidRDefault="00C708B1" w:rsidP="00C708B1">
      <w:pPr>
        <w:pStyle w:val="a1"/>
        <w:rPr>
          <w:color w:val="000000" w:themeColor="text1"/>
        </w:rPr>
      </w:pPr>
      <w:r w:rsidRPr="0033582B">
        <w:rPr>
          <w:color w:val="000000" w:themeColor="text1"/>
        </w:rPr>
        <w:t>Стручне основе садрже:</w:t>
      </w:r>
    </w:p>
    <w:p w14:paraId="7AC73CB4" w14:textId="77777777" w:rsidR="00C708B1" w:rsidRPr="0033582B" w:rsidRDefault="00C708B1" w:rsidP="00DA2CF0">
      <w:pPr>
        <w:pStyle w:val="a0"/>
        <w:rPr>
          <w:color w:val="000000" w:themeColor="text1"/>
        </w:rPr>
      </w:pPr>
      <w:r w:rsidRPr="0033582B">
        <w:rPr>
          <w:color w:val="000000" w:themeColor="text1"/>
        </w:rPr>
        <w:t xml:space="preserve">образложење потребе за израдом Просторног плана; </w:t>
      </w:r>
    </w:p>
    <w:p w14:paraId="4870B40F" w14:textId="77777777" w:rsidR="00C708B1" w:rsidRPr="0033582B" w:rsidRDefault="00C708B1" w:rsidP="00DA2CF0">
      <w:pPr>
        <w:pStyle w:val="a0"/>
        <w:rPr>
          <w:color w:val="000000" w:themeColor="text1"/>
        </w:rPr>
      </w:pPr>
      <w:r w:rsidRPr="0033582B">
        <w:rPr>
          <w:color w:val="000000" w:themeColor="text1"/>
        </w:rPr>
        <w:t xml:space="preserve">опис Пројекта и његовог значаја; </w:t>
      </w:r>
    </w:p>
    <w:p w14:paraId="26B8883B" w14:textId="77777777" w:rsidR="00C708B1" w:rsidRPr="0033582B" w:rsidRDefault="00C708B1" w:rsidP="00DA2CF0">
      <w:pPr>
        <w:pStyle w:val="a0"/>
        <w:rPr>
          <w:color w:val="000000" w:themeColor="text1"/>
        </w:rPr>
      </w:pPr>
      <w:r w:rsidRPr="0033582B">
        <w:rPr>
          <w:color w:val="000000" w:themeColor="text1"/>
        </w:rPr>
        <w:t xml:space="preserve">приказ полазног обухвата Просторног плана; </w:t>
      </w:r>
    </w:p>
    <w:p w14:paraId="104EFEAD" w14:textId="77777777" w:rsidR="00C708B1" w:rsidRPr="0033582B" w:rsidRDefault="00C708B1" w:rsidP="00DA2CF0">
      <w:pPr>
        <w:pStyle w:val="a0"/>
        <w:rPr>
          <w:color w:val="000000" w:themeColor="text1"/>
        </w:rPr>
      </w:pPr>
      <w:r w:rsidRPr="0033582B">
        <w:rPr>
          <w:color w:val="000000" w:themeColor="text1"/>
        </w:rPr>
        <w:t xml:space="preserve">приказ планског и правног основа; </w:t>
      </w:r>
    </w:p>
    <w:p w14:paraId="418CF203" w14:textId="77777777" w:rsidR="00C708B1" w:rsidRPr="0033582B" w:rsidRDefault="00C708B1" w:rsidP="00DA2CF0">
      <w:pPr>
        <w:pStyle w:val="a0"/>
        <w:rPr>
          <w:color w:val="000000" w:themeColor="text1"/>
        </w:rPr>
      </w:pPr>
      <w:r w:rsidRPr="0033582B">
        <w:rPr>
          <w:color w:val="000000" w:themeColor="text1"/>
        </w:rPr>
        <w:t xml:space="preserve">приказ постојећег стања и основних ограничења; </w:t>
      </w:r>
    </w:p>
    <w:p w14:paraId="572D3BA6" w14:textId="77777777" w:rsidR="00C708B1" w:rsidRPr="0033582B" w:rsidRDefault="00C708B1" w:rsidP="00DA2CF0">
      <w:pPr>
        <w:pStyle w:val="a0"/>
        <w:rPr>
          <w:color w:val="000000" w:themeColor="text1"/>
        </w:rPr>
      </w:pPr>
      <w:r w:rsidRPr="0033582B">
        <w:rPr>
          <w:color w:val="000000" w:themeColor="text1"/>
        </w:rPr>
        <w:t xml:space="preserve">приказ односа Пројекта према постојећем ХЕПС „Ђердап“; </w:t>
      </w:r>
    </w:p>
    <w:p w14:paraId="7D5631FB" w14:textId="77777777" w:rsidR="00C708B1" w:rsidRPr="0033582B" w:rsidRDefault="00C708B1" w:rsidP="00DA2CF0">
      <w:pPr>
        <w:pStyle w:val="a0"/>
        <w:rPr>
          <w:color w:val="000000" w:themeColor="text1"/>
        </w:rPr>
      </w:pPr>
      <w:r w:rsidRPr="0033582B">
        <w:rPr>
          <w:color w:val="000000" w:themeColor="text1"/>
        </w:rPr>
        <w:t xml:space="preserve">приказ односа Пројекта према Националном парку „Ђердап“ и другим режимима заштите; </w:t>
      </w:r>
    </w:p>
    <w:p w14:paraId="6EC872DA" w14:textId="77777777" w:rsidR="00C708B1" w:rsidRPr="0033582B" w:rsidRDefault="00C708B1" w:rsidP="00DA2CF0">
      <w:pPr>
        <w:pStyle w:val="a0"/>
        <w:rPr>
          <w:color w:val="000000" w:themeColor="text1"/>
        </w:rPr>
      </w:pPr>
      <w:r w:rsidRPr="0033582B">
        <w:rPr>
          <w:color w:val="000000" w:themeColor="text1"/>
        </w:rPr>
        <w:t xml:space="preserve">приказ основних просторних, еколошких, социјалних, инфраструктурних и прекограничних питања; </w:t>
      </w:r>
    </w:p>
    <w:p w14:paraId="1AEAFB07" w14:textId="77777777" w:rsidR="00C708B1" w:rsidRPr="0033582B" w:rsidRDefault="00C708B1" w:rsidP="00DA2CF0">
      <w:pPr>
        <w:pStyle w:val="a0"/>
        <w:rPr>
          <w:color w:val="000000" w:themeColor="text1"/>
        </w:rPr>
      </w:pPr>
      <w:r w:rsidRPr="0033582B">
        <w:rPr>
          <w:color w:val="000000" w:themeColor="text1"/>
        </w:rPr>
        <w:t xml:space="preserve">предлог циљева израде Просторног плана; </w:t>
      </w:r>
    </w:p>
    <w:p w14:paraId="43ACE953" w14:textId="77777777" w:rsidR="00C708B1" w:rsidRPr="0033582B" w:rsidRDefault="00C708B1" w:rsidP="00DA2CF0">
      <w:pPr>
        <w:pStyle w:val="a0"/>
        <w:rPr>
          <w:color w:val="000000" w:themeColor="text1"/>
        </w:rPr>
      </w:pPr>
      <w:r w:rsidRPr="0033582B">
        <w:rPr>
          <w:color w:val="000000" w:themeColor="text1"/>
        </w:rPr>
        <w:t xml:space="preserve">предлог основних планских задатака; </w:t>
      </w:r>
    </w:p>
    <w:p w14:paraId="5B7FEE51" w14:textId="77777777" w:rsidR="00C708B1" w:rsidRPr="0033582B" w:rsidRDefault="00C708B1" w:rsidP="00DA2CF0">
      <w:pPr>
        <w:pStyle w:val="a0"/>
        <w:rPr>
          <w:color w:val="000000" w:themeColor="text1"/>
        </w:rPr>
      </w:pPr>
      <w:r w:rsidRPr="0033582B">
        <w:rPr>
          <w:color w:val="000000" w:themeColor="text1"/>
        </w:rPr>
        <w:t xml:space="preserve">предлог фазности израде Просторног плана; </w:t>
      </w:r>
    </w:p>
    <w:p w14:paraId="55E6791C" w14:textId="77777777" w:rsidR="00C708B1" w:rsidRPr="0033582B" w:rsidRDefault="00C708B1" w:rsidP="00DA2CF0">
      <w:pPr>
        <w:pStyle w:val="a0"/>
        <w:rPr>
          <w:color w:val="000000" w:themeColor="text1"/>
        </w:rPr>
      </w:pPr>
      <w:r w:rsidRPr="0033582B">
        <w:rPr>
          <w:color w:val="000000" w:themeColor="text1"/>
        </w:rPr>
        <w:t xml:space="preserve">предлог органа, организација и ималаца јавних овлашћења од којих је потребно прибавити услове; </w:t>
      </w:r>
    </w:p>
    <w:p w14:paraId="05C0FF4B" w14:textId="77777777" w:rsidR="00C708B1" w:rsidRPr="0033582B" w:rsidRDefault="00C708B1" w:rsidP="00DA2CF0">
      <w:pPr>
        <w:pStyle w:val="a0"/>
        <w:rPr>
          <w:color w:val="000000" w:themeColor="text1"/>
        </w:rPr>
      </w:pPr>
      <w:r w:rsidRPr="0033582B">
        <w:rPr>
          <w:color w:val="000000" w:themeColor="text1"/>
        </w:rPr>
        <w:t xml:space="preserve">предлог обавезе израде Стратешке процене утицаја на животну средину, уколико је применљиво у складу са одлуком надлежног органа. </w:t>
      </w:r>
    </w:p>
    <w:p w14:paraId="580E84BC" w14:textId="77777777" w:rsidR="00C708B1" w:rsidRPr="0033582B" w:rsidRDefault="00C708B1" w:rsidP="00C708B1">
      <w:pPr>
        <w:pStyle w:val="a1"/>
        <w:rPr>
          <w:color w:val="000000" w:themeColor="text1"/>
        </w:rPr>
      </w:pPr>
      <w:r w:rsidRPr="0033582B">
        <w:rPr>
          <w:color w:val="000000" w:themeColor="text1"/>
        </w:rPr>
        <w:t>Стручне основе морају бити припремљене тако да могу служити као стручни материјал за доношење одлуке о изради Просторног плана и покретање поступка израде планског документа.</w:t>
      </w:r>
    </w:p>
    <w:p w14:paraId="0AEDAB5A" w14:textId="75119F1A" w:rsidR="00166FC7" w:rsidRPr="0033582B" w:rsidRDefault="00166FC7" w:rsidP="00166FC7">
      <w:pPr>
        <w:pStyle w:val="21"/>
        <w:rPr>
          <w:color w:val="000000" w:themeColor="text1"/>
        </w:rPr>
      </w:pPr>
      <w:r w:rsidRPr="0033582B">
        <w:rPr>
          <w:color w:val="000000" w:themeColor="text1"/>
        </w:rPr>
        <w:lastRenderedPageBreak/>
        <w:t>Студије културног наслеђа</w:t>
      </w:r>
    </w:p>
    <w:p w14:paraId="7434ABA8" w14:textId="77777777" w:rsidR="00C71D87" w:rsidRPr="0033582B" w:rsidRDefault="0034652E" w:rsidP="001B12B0">
      <w:pPr>
        <w:pStyle w:val="a1"/>
        <w:rPr>
          <w:color w:val="000000" w:themeColor="text1"/>
          <w:lang w:val="en-US"/>
        </w:rPr>
      </w:pPr>
      <w:r w:rsidRPr="0033582B">
        <w:rPr>
          <w:color w:val="000000" w:themeColor="text1"/>
        </w:rPr>
        <w:t>Студијом је неопходно</w:t>
      </w:r>
      <w:r w:rsidR="001E0B59" w:rsidRPr="0033582B">
        <w:rPr>
          <w:color w:val="000000" w:themeColor="text1"/>
        </w:rPr>
        <w:t xml:space="preserve"> </w:t>
      </w:r>
      <w:r w:rsidR="00674E5E" w:rsidRPr="0033582B">
        <w:rPr>
          <w:color w:val="000000" w:themeColor="text1"/>
        </w:rPr>
        <w:t>и</w:t>
      </w:r>
      <w:r w:rsidRPr="0033582B">
        <w:rPr>
          <w:color w:val="000000" w:themeColor="text1"/>
        </w:rPr>
        <w:t>стражити и текстуално и графички приказ</w:t>
      </w:r>
      <w:r w:rsidR="0087212F" w:rsidRPr="0033582B">
        <w:rPr>
          <w:color w:val="000000" w:themeColor="text1"/>
        </w:rPr>
        <w:t>а</w:t>
      </w:r>
      <w:r w:rsidRPr="0033582B">
        <w:rPr>
          <w:color w:val="000000" w:themeColor="text1"/>
        </w:rPr>
        <w:t>ти</w:t>
      </w:r>
      <w:r w:rsidR="0087212F" w:rsidRPr="0033582B">
        <w:rPr>
          <w:color w:val="000000" w:themeColor="text1"/>
        </w:rPr>
        <w:t>:</w:t>
      </w:r>
      <w:r w:rsidR="0055562C" w:rsidRPr="0033582B">
        <w:rPr>
          <w:color w:val="000000" w:themeColor="text1"/>
        </w:rPr>
        <w:t xml:space="preserve"> </w:t>
      </w:r>
    </w:p>
    <w:p w14:paraId="6EB301F5" w14:textId="77777777" w:rsidR="00C71D87" w:rsidRPr="0033582B" w:rsidRDefault="0034652E" w:rsidP="00C71D87">
      <w:pPr>
        <w:pStyle w:val="a0"/>
        <w:rPr>
          <w:color w:val="000000" w:themeColor="text1"/>
        </w:rPr>
      </w:pPr>
      <w:r w:rsidRPr="0033582B">
        <w:rPr>
          <w:color w:val="000000" w:themeColor="text1"/>
        </w:rPr>
        <w:t xml:space="preserve">непокретна културна добара, </w:t>
      </w:r>
    </w:p>
    <w:p w14:paraId="01C133D7" w14:textId="77777777" w:rsidR="00C71D87" w:rsidRPr="0033582B" w:rsidRDefault="0034652E" w:rsidP="00C71D87">
      <w:pPr>
        <w:pStyle w:val="a0"/>
        <w:rPr>
          <w:color w:val="000000" w:themeColor="text1"/>
        </w:rPr>
      </w:pPr>
      <w:r w:rsidRPr="0033582B">
        <w:rPr>
          <w:color w:val="000000" w:themeColor="text1"/>
        </w:rPr>
        <w:t>потенцијална археолошка локалитета и подручја,</w:t>
      </w:r>
      <w:r w:rsidR="001B12B0" w:rsidRPr="0033582B">
        <w:rPr>
          <w:color w:val="000000" w:themeColor="text1"/>
        </w:rPr>
        <w:t xml:space="preserve"> </w:t>
      </w:r>
    </w:p>
    <w:p w14:paraId="68CF4D02" w14:textId="31C01094" w:rsidR="0034652E" w:rsidRPr="0033582B" w:rsidRDefault="0034652E" w:rsidP="0033582B">
      <w:pPr>
        <w:pStyle w:val="a0"/>
        <w:rPr>
          <w:color w:val="000000" w:themeColor="text1"/>
        </w:rPr>
      </w:pPr>
      <w:r w:rsidRPr="0033582B">
        <w:rPr>
          <w:color w:val="000000" w:themeColor="text1"/>
        </w:rPr>
        <w:t>простор</w:t>
      </w:r>
      <w:r w:rsidR="00F95189" w:rsidRPr="0033582B">
        <w:rPr>
          <w:color w:val="000000" w:themeColor="text1"/>
        </w:rPr>
        <w:t>е</w:t>
      </w:r>
      <w:r w:rsidRPr="0033582B">
        <w:rPr>
          <w:color w:val="000000" w:themeColor="text1"/>
        </w:rPr>
        <w:t xml:space="preserve"> са израженим амбијенталним вредностима и њихове околине на подручју</w:t>
      </w:r>
      <w:r w:rsidR="007A653E" w:rsidRPr="0033582B">
        <w:rPr>
          <w:color w:val="000000" w:themeColor="text1"/>
        </w:rPr>
        <w:t>:</w:t>
      </w:r>
      <w:r w:rsidR="006077CC" w:rsidRPr="0033582B">
        <w:rPr>
          <w:color w:val="000000" w:themeColor="text1"/>
          <w:lang w:val="en-US"/>
        </w:rPr>
        <w:t xml:space="preserve"> </w:t>
      </w:r>
      <w:r w:rsidRPr="0033582B">
        <w:rPr>
          <w:color w:val="000000" w:themeColor="text1"/>
        </w:rPr>
        <w:t>КО Добра (Општина Голубац), Волуја (Општина Кучево) и Бољетин (Општина Мајданпек),</w:t>
      </w:r>
      <w:r w:rsidR="00F176E2" w:rsidRPr="0033582B">
        <w:rPr>
          <w:color w:val="000000" w:themeColor="text1"/>
        </w:rPr>
        <w:t xml:space="preserve"> које је обухваћено планским документом и непосредној околини.</w:t>
      </w:r>
    </w:p>
    <w:p w14:paraId="30F817FF" w14:textId="545D5BD5" w:rsidR="0034652E" w:rsidRPr="0033582B" w:rsidRDefault="0034652E" w:rsidP="0034652E">
      <w:pPr>
        <w:pStyle w:val="a1"/>
        <w:rPr>
          <w:color w:val="000000" w:themeColor="text1"/>
        </w:rPr>
      </w:pPr>
      <w:r w:rsidRPr="0033582B">
        <w:rPr>
          <w:color w:val="000000" w:themeColor="text1"/>
        </w:rPr>
        <w:t>Студиј</w:t>
      </w:r>
      <w:r w:rsidR="00674E5E" w:rsidRPr="0033582B">
        <w:rPr>
          <w:color w:val="000000" w:themeColor="text1"/>
        </w:rPr>
        <w:t>а</w:t>
      </w:r>
      <w:r w:rsidRPr="0033582B">
        <w:rPr>
          <w:color w:val="000000" w:themeColor="text1"/>
        </w:rPr>
        <w:t xml:space="preserve"> заштите има за циљ да се утврде режим и мере заштите, очувања и унапређења културних добара и њихове заштићене околине и археолошких налазишта у обухвату плана, као и да сагледа ризике и утицаје планираних радова, те утврде  мере очувања и заштите. Студија заштите треба да се базира на документацији коју ће, у складу са научним сазнањима из области заштите културних добара, сачинити експерти из више научних дисциплина и стручњаци разних струка на начин који обезбеђује имплементацију утврђених мера заштите.</w:t>
      </w:r>
    </w:p>
    <w:p w14:paraId="38BD6C13" w14:textId="77777777" w:rsidR="0034652E" w:rsidRPr="0033582B" w:rsidRDefault="0034652E" w:rsidP="0034652E">
      <w:pPr>
        <w:pStyle w:val="a1"/>
        <w:rPr>
          <w:color w:val="000000" w:themeColor="text1"/>
        </w:rPr>
      </w:pPr>
      <w:r w:rsidRPr="0033582B">
        <w:rPr>
          <w:color w:val="000000" w:themeColor="text1"/>
        </w:rPr>
        <w:t>Такође Студијом треба да се утврде радови и предуслови за реализацију инвестиције и пројекта „Ђердап 3“ у обухвату Плана, који захтевају трајне промене у предметном простору. Студија заштите треба да афирмише принципе одрживог кориштења и трајног очувања културне баштине, дефинише услове под којима су одређене активности прихватљиве са аспекта заштите, утврди могућа ограничења, приоритете и потребне мере заштите културне баштине и археолошког наслеђа.</w:t>
      </w:r>
    </w:p>
    <w:p w14:paraId="751824F3" w14:textId="55E7F7F5" w:rsidR="00166FC7" w:rsidRPr="0033582B" w:rsidRDefault="0034652E" w:rsidP="0034652E">
      <w:pPr>
        <w:pStyle w:val="a1"/>
        <w:rPr>
          <w:color w:val="000000" w:themeColor="text1"/>
        </w:rPr>
      </w:pPr>
      <w:r w:rsidRPr="0033582B">
        <w:rPr>
          <w:color w:val="000000" w:themeColor="text1"/>
        </w:rPr>
        <w:t>Све активности на истраживању терена и изради студије, морају бити верификоване позитивним мишљењем надлежних установа заштите и ресорног министарства и усвајањем просторног плана подручја посебне намене, из чега следи да су обавезе Извршиоца окончане усвајањем просторног плана. Све исправке по налогу надлежних институција се врше без додатних надокнада. Извршилац је дужан да се одазове сваком позиву надлежних институција, и да пружи разјашњења, тумачења и сл.</w:t>
      </w:r>
    </w:p>
    <w:p w14:paraId="40070BBF" w14:textId="2A2B3CBA" w:rsidR="00C708B1" w:rsidRPr="0033582B" w:rsidRDefault="00C708B1" w:rsidP="00991BB0">
      <w:pPr>
        <w:pStyle w:val="21"/>
        <w:rPr>
          <w:color w:val="000000" w:themeColor="text1"/>
        </w:rPr>
      </w:pPr>
      <w:bookmarkStart w:id="48" w:name="_Toc230782416"/>
      <w:r w:rsidRPr="0033582B">
        <w:rPr>
          <w:color w:val="000000" w:themeColor="text1"/>
        </w:rPr>
        <w:t>Елаборат за рани јавни увид</w:t>
      </w:r>
      <w:bookmarkEnd w:id="48"/>
    </w:p>
    <w:p w14:paraId="695A63FE" w14:textId="4F654146" w:rsidR="00C708B1" w:rsidRPr="0033582B" w:rsidRDefault="00C708B1" w:rsidP="00C708B1">
      <w:pPr>
        <w:pStyle w:val="a1"/>
        <w:rPr>
          <w:color w:val="000000" w:themeColor="text1"/>
        </w:rPr>
      </w:pPr>
      <w:r w:rsidRPr="0033582B">
        <w:rPr>
          <w:color w:val="000000" w:themeColor="text1"/>
        </w:rPr>
        <w:t>Обрађивач је дужан да изради Елаборат за рани јавни увид.</w:t>
      </w:r>
    </w:p>
    <w:p w14:paraId="4BBAFDA9" w14:textId="0023EACD" w:rsidR="00C708B1" w:rsidRPr="0033582B" w:rsidRDefault="00C708B1" w:rsidP="00C708B1">
      <w:pPr>
        <w:pStyle w:val="a1"/>
        <w:rPr>
          <w:color w:val="000000" w:themeColor="text1"/>
        </w:rPr>
      </w:pPr>
      <w:r w:rsidRPr="0033582B">
        <w:rPr>
          <w:color w:val="000000" w:themeColor="text1"/>
        </w:rPr>
        <w:t>Елаборат за рани јавни увид мора да буде израђен тако да омогући рано информисање јавности, заинтересованих страна, надлежних органа, организација и ималаца јавних овлашћења о предмету, циљевима, обухвату и основним полазиштима Просторног плана.</w:t>
      </w:r>
    </w:p>
    <w:p w14:paraId="5FA215EF" w14:textId="23FB7BDD" w:rsidR="00C708B1" w:rsidRPr="0033582B" w:rsidRDefault="00C708B1" w:rsidP="00C708B1">
      <w:pPr>
        <w:pStyle w:val="a1"/>
        <w:rPr>
          <w:color w:val="000000" w:themeColor="text1"/>
        </w:rPr>
      </w:pPr>
      <w:r w:rsidRPr="0033582B">
        <w:rPr>
          <w:color w:val="000000" w:themeColor="text1"/>
        </w:rPr>
        <w:t>Елаборат за рани јавни увид садржи:</w:t>
      </w:r>
    </w:p>
    <w:p w14:paraId="68304DFC" w14:textId="7A19E7D9" w:rsidR="00C708B1" w:rsidRPr="0033582B" w:rsidRDefault="00C708B1" w:rsidP="00DA2CF0">
      <w:pPr>
        <w:pStyle w:val="a0"/>
        <w:rPr>
          <w:color w:val="000000" w:themeColor="text1"/>
        </w:rPr>
      </w:pPr>
      <w:r w:rsidRPr="0033582B">
        <w:rPr>
          <w:color w:val="000000" w:themeColor="text1"/>
        </w:rPr>
        <w:t xml:space="preserve">правни и плански основ за израду Просторног плана; </w:t>
      </w:r>
    </w:p>
    <w:p w14:paraId="202CA66C" w14:textId="145C24C2" w:rsidR="00C708B1" w:rsidRPr="0033582B" w:rsidRDefault="00C708B1" w:rsidP="00DA2CF0">
      <w:pPr>
        <w:pStyle w:val="a0"/>
        <w:rPr>
          <w:color w:val="000000" w:themeColor="text1"/>
        </w:rPr>
      </w:pPr>
      <w:r w:rsidRPr="0033582B">
        <w:rPr>
          <w:color w:val="000000" w:themeColor="text1"/>
        </w:rPr>
        <w:t xml:space="preserve">опис предмета и циљева израде Просторног плана; </w:t>
      </w:r>
    </w:p>
    <w:p w14:paraId="6BF949F5" w14:textId="0A5A64E5" w:rsidR="00C708B1" w:rsidRPr="0033582B" w:rsidRDefault="00C708B1" w:rsidP="00DA2CF0">
      <w:pPr>
        <w:pStyle w:val="a0"/>
        <w:rPr>
          <w:color w:val="000000" w:themeColor="text1"/>
        </w:rPr>
      </w:pPr>
      <w:r w:rsidRPr="0033582B">
        <w:rPr>
          <w:color w:val="000000" w:themeColor="text1"/>
        </w:rPr>
        <w:t xml:space="preserve">полазни обухват Просторног плана; </w:t>
      </w:r>
    </w:p>
    <w:p w14:paraId="55973C35" w14:textId="70293813" w:rsidR="00C708B1" w:rsidRPr="0033582B" w:rsidRDefault="00C708B1" w:rsidP="00DA2CF0">
      <w:pPr>
        <w:pStyle w:val="a0"/>
        <w:rPr>
          <w:color w:val="000000" w:themeColor="text1"/>
        </w:rPr>
      </w:pPr>
      <w:r w:rsidRPr="0033582B">
        <w:rPr>
          <w:color w:val="000000" w:themeColor="text1"/>
        </w:rPr>
        <w:t xml:space="preserve">приказ ширег просторног контекста; </w:t>
      </w:r>
    </w:p>
    <w:p w14:paraId="25ED8F01" w14:textId="0C8D7ADF" w:rsidR="00C708B1" w:rsidRPr="0033582B" w:rsidRDefault="00C708B1" w:rsidP="00DA2CF0">
      <w:pPr>
        <w:pStyle w:val="a0"/>
        <w:rPr>
          <w:color w:val="000000" w:themeColor="text1"/>
        </w:rPr>
      </w:pPr>
      <w:r w:rsidRPr="0033582B">
        <w:rPr>
          <w:color w:val="000000" w:themeColor="text1"/>
        </w:rPr>
        <w:t xml:space="preserve">приказ постојећег стања; </w:t>
      </w:r>
    </w:p>
    <w:p w14:paraId="2593D35C" w14:textId="29E82126" w:rsidR="00C708B1" w:rsidRPr="0033582B" w:rsidRDefault="00C708B1" w:rsidP="00DA2CF0">
      <w:pPr>
        <w:pStyle w:val="a0"/>
        <w:rPr>
          <w:color w:val="000000" w:themeColor="text1"/>
        </w:rPr>
      </w:pPr>
      <w:r w:rsidRPr="0033582B">
        <w:rPr>
          <w:color w:val="000000" w:themeColor="text1"/>
        </w:rPr>
        <w:t xml:space="preserve">приказ постојеће и планиране намене простора; </w:t>
      </w:r>
    </w:p>
    <w:p w14:paraId="33203A87" w14:textId="16E6C1D8" w:rsidR="00C708B1" w:rsidRPr="0033582B" w:rsidRDefault="00C708B1" w:rsidP="00DA2CF0">
      <w:pPr>
        <w:pStyle w:val="a0"/>
        <w:rPr>
          <w:color w:val="000000" w:themeColor="text1"/>
        </w:rPr>
      </w:pPr>
      <w:r w:rsidRPr="0033582B">
        <w:rPr>
          <w:color w:val="000000" w:themeColor="text1"/>
        </w:rPr>
        <w:t xml:space="preserve">приказ основних техничких полазишта Пројекта; </w:t>
      </w:r>
    </w:p>
    <w:p w14:paraId="7672192B" w14:textId="00A15886" w:rsidR="00C708B1" w:rsidRPr="0033582B" w:rsidRDefault="00C708B1" w:rsidP="00DA2CF0">
      <w:pPr>
        <w:pStyle w:val="a0"/>
        <w:rPr>
          <w:color w:val="000000" w:themeColor="text1"/>
        </w:rPr>
      </w:pPr>
      <w:r w:rsidRPr="0033582B">
        <w:rPr>
          <w:color w:val="000000" w:themeColor="text1"/>
        </w:rPr>
        <w:t xml:space="preserve">приказ могућих зона објеката и инфраструктурних коридора; </w:t>
      </w:r>
    </w:p>
    <w:p w14:paraId="123C7571" w14:textId="16C4E20E" w:rsidR="00C708B1" w:rsidRPr="0033582B" w:rsidRDefault="00C708B1" w:rsidP="00DA2CF0">
      <w:pPr>
        <w:pStyle w:val="a0"/>
        <w:rPr>
          <w:color w:val="000000" w:themeColor="text1"/>
        </w:rPr>
      </w:pPr>
      <w:r w:rsidRPr="0033582B">
        <w:rPr>
          <w:color w:val="000000" w:themeColor="text1"/>
        </w:rPr>
        <w:t xml:space="preserve">приказ основних варијантних или фазних полазишта, у мери у којој су расположива у тренутку израде Елабората; </w:t>
      </w:r>
    </w:p>
    <w:p w14:paraId="34723C67" w14:textId="7BDDCC9C" w:rsidR="00C708B1" w:rsidRPr="0033582B" w:rsidRDefault="00C708B1" w:rsidP="00DA2CF0">
      <w:pPr>
        <w:pStyle w:val="a0"/>
        <w:rPr>
          <w:color w:val="000000" w:themeColor="text1"/>
        </w:rPr>
      </w:pPr>
      <w:r w:rsidRPr="0033582B">
        <w:rPr>
          <w:color w:val="000000" w:themeColor="text1"/>
        </w:rPr>
        <w:t xml:space="preserve">приказ основних ограничења и конфликата у простору; </w:t>
      </w:r>
    </w:p>
    <w:p w14:paraId="1D8418C8" w14:textId="11A01820" w:rsidR="00C708B1" w:rsidRPr="0033582B" w:rsidRDefault="00C708B1" w:rsidP="00DA2CF0">
      <w:pPr>
        <w:pStyle w:val="a0"/>
        <w:rPr>
          <w:color w:val="000000" w:themeColor="text1"/>
        </w:rPr>
      </w:pPr>
      <w:r w:rsidRPr="0033582B">
        <w:rPr>
          <w:color w:val="000000" w:themeColor="text1"/>
        </w:rPr>
        <w:lastRenderedPageBreak/>
        <w:t xml:space="preserve">приказ односа према Националном парку „Ђердап“ и другим режимима заштите; </w:t>
      </w:r>
    </w:p>
    <w:p w14:paraId="6FB77091" w14:textId="7854E1C3" w:rsidR="00C708B1" w:rsidRPr="0033582B" w:rsidRDefault="00C708B1" w:rsidP="00DA2CF0">
      <w:pPr>
        <w:pStyle w:val="a0"/>
        <w:rPr>
          <w:color w:val="000000" w:themeColor="text1"/>
        </w:rPr>
      </w:pPr>
      <w:r w:rsidRPr="0033582B">
        <w:rPr>
          <w:color w:val="000000" w:themeColor="text1"/>
        </w:rPr>
        <w:t xml:space="preserve">приказ односа према водном режиму Дунава, пловидби и систему „Ђердап“; </w:t>
      </w:r>
    </w:p>
    <w:p w14:paraId="6B66688E" w14:textId="4188B693" w:rsidR="00C708B1" w:rsidRPr="0033582B" w:rsidRDefault="00C708B1" w:rsidP="00DA2CF0">
      <w:pPr>
        <w:pStyle w:val="a0"/>
        <w:rPr>
          <w:color w:val="000000" w:themeColor="text1"/>
        </w:rPr>
      </w:pPr>
      <w:r w:rsidRPr="0033582B">
        <w:rPr>
          <w:color w:val="000000" w:themeColor="text1"/>
        </w:rPr>
        <w:t xml:space="preserve">приказ основних прекограничних питања; </w:t>
      </w:r>
    </w:p>
    <w:p w14:paraId="52C5EF6B" w14:textId="4F615044" w:rsidR="00C708B1" w:rsidRPr="0033582B" w:rsidRDefault="00C708B1" w:rsidP="00DA2CF0">
      <w:pPr>
        <w:pStyle w:val="a0"/>
        <w:rPr>
          <w:color w:val="000000" w:themeColor="text1"/>
        </w:rPr>
      </w:pPr>
      <w:r w:rsidRPr="0033582B">
        <w:rPr>
          <w:color w:val="000000" w:themeColor="text1"/>
        </w:rPr>
        <w:t xml:space="preserve">смернице за даљу израду Нацрта Просторног плана; </w:t>
      </w:r>
    </w:p>
    <w:p w14:paraId="0E7EC200" w14:textId="3A6B4D0C" w:rsidR="00C708B1" w:rsidRPr="0033582B" w:rsidRDefault="00C708B1" w:rsidP="00DA2CF0">
      <w:pPr>
        <w:pStyle w:val="a0"/>
        <w:rPr>
          <w:color w:val="000000" w:themeColor="text1"/>
        </w:rPr>
      </w:pPr>
      <w:r w:rsidRPr="0033582B">
        <w:rPr>
          <w:color w:val="000000" w:themeColor="text1"/>
        </w:rPr>
        <w:t xml:space="preserve">графичке прилоге потребне за разумевање предмета и обухвата Просторног плана. </w:t>
      </w:r>
    </w:p>
    <w:p w14:paraId="2FE54395" w14:textId="302140EA" w:rsidR="00C708B1" w:rsidRPr="0033582B" w:rsidRDefault="00C708B1" w:rsidP="00C708B1">
      <w:pPr>
        <w:pStyle w:val="a1"/>
        <w:rPr>
          <w:color w:val="000000" w:themeColor="text1"/>
        </w:rPr>
      </w:pPr>
      <w:r w:rsidRPr="0033582B">
        <w:rPr>
          <w:color w:val="000000" w:themeColor="text1"/>
        </w:rPr>
        <w:t>Елаборат за рани јавни увид мора бити усклађен са расположивим резултатима Генералног пројекта и Стратешке процене утицаја у фази у којој се израђује. Уколико техничка решења још нису коначно дефинисана, Елаборат треба да прикаже шири просторни оквир и могуће зоне разматрања, без преурањеног закључавања коначног планског решења.</w:t>
      </w:r>
    </w:p>
    <w:p w14:paraId="095E6CD8" w14:textId="70EB4B97" w:rsidR="00C708B1" w:rsidRPr="0033582B" w:rsidRDefault="00C708B1" w:rsidP="00991BB0">
      <w:pPr>
        <w:pStyle w:val="21"/>
        <w:rPr>
          <w:color w:val="000000" w:themeColor="text1"/>
        </w:rPr>
      </w:pPr>
      <w:bookmarkStart w:id="49" w:name="_Toc230782417"/>
      <w:r w:rsidRPr="0033582B">
        <w:rPr>
          <w:color w:val="000000" w:themeColor="text1"/>
        </w:rPr>
        <w:t>Нацрт Просторног плана</w:t>
      </w:r>
      <w:bookmarkEnd w:id="49"/>
    </w:p>
    <w:p w14:paraId="0682596A" w14:textId="77777777" w:rsidR="00C708B1" w:rsidRPr="0033582B" w:rsidRDefault="00C708B1" w:rsidP="00C708B1">
      <w:pPr>
        <w:pStyle w:val="a1"/>
        <w:rPr>
          <w:color w:val="000000" w:themeColor="text1"/>
        </w:rPr>
      </w:pPr>
      <w:r w:rsidRPr="0033582B">
        <w:rPr>
          <w:color w:val="000000" w:themeColor="text1"/>
        </w:rPr>
        <w:t>Нацрт Просторног плана представља основни плански документ којим се дефинишу планска решења за реализацију РХЕ „Ђердап 3“.</w:t>
      </w:r>
    </w:p>
    <w:p w14:paraId="51ACDACC" w14:textId="77777777" w:rsidR="00C708B1" w:rsidRPr="0033582B" w:rsidRDefault="00C708B1" w:rsidP="00C708B1">
      <w:pPr>
        <w:pStyle w:val="a1"/>
        <w:rPr>
          <w:color w:val="000000" w:themeColor="text1"/>
        </w:rPr>
      </w:pPr>
      <w:r w:rsidRPr="0033582B">
        <w:rPr>
          <w:color w:val="000000" w:themeColor="text1"/>
        </w:rPr>
        <w:t>Нацрт Просторног плана мора да садржи текстуални и графички део, као и документациону основу.</w:t>
      </w:r>
    </w:p>
    <w:p w14:paraId="6F52B327" w14:textId="77777777" w:rsidR="00C708B1" w:rsidRPr="0033582B" w:rsidRDefault="00C708B1" w:rsidP="00C708B1">
      <w:pPr>
        <w:pStyle w:val="a1"/>
        <w:rPr>
          <w:color w:val="000000" w:themeColor="text1"/>
        </w:rPr>
      </w:pPr>
      <w:r w:rsidRPr="0033582B">
        <w:rPr>
          <w:color w:val="000000" w:themeColor="text1"/>
        </w:rPr>
        <w:t>Текстуални део Нацрта Просторног плана садржи најмање:</w:t>
      </w:r>
    </w:p>
    <w:p w14:paraId="52AFC059" w14:textId="77777777" w:rsidR="00C708B1" w:rsidRPr="0033582B" w:rsidRDefault="00C708B1" w:rsidP="00DA2CF0">
      <w:pPr>
        <w:pStyle w:val="a0"/>
        <w:rPr>
          <w:color w:val="000000" w:themeColor="text1"/>
        </w:rPr>
      </w:pPr>
      <w:r w:rsidRPr="0033582B">
        <w:rPr>
          <w:color w:val="000000" w:themeColor="text1"/>
        </w:rPr>
        <w:t xml:space="preserve">полазне основе; </w:t>
      </w:r>
    </w:p>
    <w:p w14:paraId="3B7306CD" w14:textId="77777777" w:rsidR="00C708B1" w:rsidRPr="0033582B" w:rsidRDefault="00C708B1" w:rsidP="00DA2CF0">
      <w:pPr>
        <w:pStyle w:val="a0"/>
        <w:rPr>
          <w:color w:val="000000" w:themeColor="text1"/>
        </w:rPr>
      </w:pPr>
      <w:r w:rsidRPr="0033582B">
        <w:rPr>
          <w:color w:val="000000" w:themeColor="text1"/>
        </w:rPr>
        <w:t xml:space="preserve">правни и плански основ; </w:t>
      </w:r>
    </w:p>
    <w:p w14:paraId="46D8B29A" w14:textId="77777777" w:rsidR="00C708B1" w:rsidRPr="0033582B" w:rsidRDefault="00C708B1" w:rsidP="00DA2CF0">
      <w:pPr>
        <w:pStyle w:val="a0"/>
        <w:rPr>
          <w:color w:val="000000" w:themeColor="text1"/>
        </w:rPr>
      </w:pPr>
      <w:r w:rsidRPr="0033582B">
        <w:rPr>
          <w:color w:val="000000" w:themeColor="text1"/>
        </w:rPr>
        <w:t xml:space="preserve">обухват плана; </w:t>
      </w:r>
    </w:p>
    <w:p w14:paraId="02488668" w14:textId="77777777" w:rsidR="00C708B1" w:rsidRPr="0033582B" w:rsidRDefault="00C708B1" w:rsidP="00DA2CF0">
      <w:pPr>
        <w:pStyle w:val="a0"/>
        <w:rPr>
          <w:color w:val="000000" w:themeColor="text1"/>
        </w:rPr>
      </w:pPr>
      <w:r w:rsidRPr="0033582B">
        <w:rPr>
          <w:color w:val="000000" w:themeColor="text1"/>
        </w:rPr>
        <w:t xml:space="preserve">опис границе планског подручја; </w:t>
      </w:r>
    </w:p>
    <w:p w14:paraId="3358E9B2" w14:textId="77777777" w:rsidR="00C708B1" w:rsidRPr="0033582B" w:rsidRDefault="00C708B1" w:rsidP="00DA2CF0">
      <w:pPr>
        <w:pStyle w:val="a0"/>
        <w:rPr>
          <w:color w:val="000000" w:themeColor="text1"/>
        </w:rPr>
      </w:pPr>
      <w:r w:rsidRPr="0033582B">
        <w:rPr>
          <w:color w:val="000000" w:themeColor="text1"/>
        </w:rPr>
        <w:t xml:space="preserve">приказ постојећег стања; </w:t>
      </w:r>
    </w:p>
    <w:p w14:paraId="750A280E" w14:textId="77777777" w:rsidR="00C708B1" w:rsidRPr="0033582B" w:rsidRDefault="00C708B1" w:rsidP="00DA2CF0">
      <w:pPr>
        <w:pStyle w:val="a0"/>
        <w:rPr>
          <w:color w:val="000000" w:themeColor="text1"/>
        </w:rPr>
      </w:pPr>
      <w:r w:rsidRPr="0033582B">
        <w:rPr>
          <w:color w:val="000000" w:themeColor="text1"/>
        </w:rPr>
        <w:t xml:space="preserve">приказ постојеће и планиране намене простора; </w:t>
      </w:r>
    </w:p>
    <w:p w14:paraId="21AFA27D" w14:textId="77777777" w:rsidR="00C708B1" w:rsidRPr="0033582B" w:rsidRDefault="00C708B1" w:rsidP="00DA2CF0">
      <w:pPr>
        <w:pStyle w:val="a0"/>
        <w:rPr>
          <w:color w:val="000000" w:themeColor="text1"/>
        </w:rPr>
      </w:pPr>
      <w:r w:rsidRPr="0033582B">
        <w:rPr>
          <w:color w:val="000000" w:themeColor="text1"/>
        </w:rPr>
        <w:t xml:space="preserve">анализу ограничења и потенцијала; </w:t>
      </w:r>
    </w:p>
    <w:p w14:paraId="69F9638F" w14:textId="77777777" w:rsidR="00C708B1" w:rsidRPr="0033582B" w:rsidRDefault="00C708B1" w:rsidP="00DA2CF0">
      <w:pPr>
        <w:pStyle w:val="a0"/>
        <w:rPr>
          <w:color w:val="000000" w:themeColor="text1"/>
        </w:rPr>
      </w:pPr>
      <w:r w:rsidRPr="0033582B">
        <w:rPr>
          <w:color w:val="000000" w:themeColor="text1"/>
        </w:rPr>
        <w:t xml:space="preserve">циљеве заштите, уређења и развоја планског подручја; </w:t>
      </w:r>
    </w:p>
    <w:p w14:paraId="1F6D5019" w14:textId="77777777" w:rsidR="00C708B1" w:rsidRPr="0033582B" w:rsidRDefault="00C708B1" w:rsidP="00DA2CF0">
      <w:pPr>
        <w:pStyle w:val="a0"/>
        <w:rPr>
          <w:color w:val="000000" w:themeColor="text1"/>
        </w:rPr>
      </w:pPr>
      <w:r w:rsidRPr="0033582B">
        <w:rPr>
          <w:color w:val="000000" w:themeColor="text1"/>
        </w:rPr>
        <w:t xml:space="preserve">концепцију просторног развоја планског подручја; </w:t>
      </w:r>
    </w:p>
    <w:p w14:paraId="3FA69F2E" w14:textId="77777777" w:rsidR="00C708B1" w:rsidRPr="0033582B" w:rsidRDefault="00C708B1" w:rsidP="00DA2CF0">
      <w:pPr>
        <w:pStyle w:val="a0"/>
        <w:rPr>
          <w:color w:val="000000" w:themeColor="text1"/>
        </w:rPr>
      </w:pPr>
      <w:r w:rsidRPr="0033582B">
        <w:rPr>
          <w:color w:val="000000" w:themeColor="text1"/>
        </w:rPr>
        <w:t xml:space="preserve">концепцију реализације РХЕ „Ђердап 3“ у простору; </w:t>
      </w:r>
    </w:p>
    <w:p w14:paraId="76358837" w14:textId="77777777" w:rsidR="00C708B1" w:rsidRPr="0033582B" w:rsidRDefault="00C708B1" w:rsidP="00DA2CF0">
      <w:pPr>
        <w:pStyle w:val="a0"/>
        <w:rPr>
          <w:color w:val="000000" w:themeColor="text1"/>
        </w:rPr>
      </w:pPr>
      <w:r w:rsidRPr="0033582B">
        <w:rPr>
          <w:color w:val="000000" w:themeColor="text1"/>
        </w:rPr>
        <w:t xml:space="preserve">дефинисање посебне намене простора; </w:t>
      </w:r>
    </w:p>
    <w:p w14:paraId="30F5828F" w14:textId="77777777" w:rsidR="00285EDB" w:rsidRPr="0033582B" w:rsidRDefault="00C708B1" w:rsidP="00DA2CF0">
      <w:pPr>
        <w:pStyle w:val="a0"/>
        <w:rPr>
          <w:color w:val="000000" w:themeColor="text1"/>
        </w:rPr>
      </w:pPr>
      <w:r w:rsidRPr="0033582B">
        <w:rPr>
          <w:color w:val="000000" w:themeColor="text1"/>
        </w:rPr>
        <w:t>дефинисање зона објеката система</w:t>
      </w:r>
      <w:r w:rsidR="00644CB7" w:rsidRPr="0033582B">
        <w:rPr>
          <w:color w:val="000000" w:themeColor="text1"/>
        </w:rPr>
        <w:t xml:space="preserve">, </w:t>
      </w:r>
    </w:p>
    <w:p w14:paraId="60AC8A3C" w14:textId="77777777" w:rsidR="006C652B" w:rsidRPr="0033582B" w:rsidRDefault="006C652B" w:rsidP="00DA2CF0">
      <w:pPr>
        <w:pStyle w:val="a0"/>
        <w:rPr>
          <w:color w:val="000000" w:themeColor="text1"/>
        </w:rPr>
      </w:pPr>
      <w:r w:rsidRPr="0033582B">
        <w:rPr>
          <w:color w:val="000000" w:themeColor="text1"/>
        </w:rPr>
        <w:t xml:space="preserve">дефинисање зона горњих акумулација; </w:t>
      </w:r>
    </w:p>
    <w:p w14:paraId="564008FF" w14:textId="77777777" w:rsidR="006C652B" w:rsidRPr="0033582B" w:rsidRDefault="006C652B" w:rsidP="00DA2CF0">
      <w:pPr>
        <w:pStyle w:val="a0"/>
        <w:rPr>
          <w:color w:val="000000" w:themeColor="text1"/>
        </w:rPr>
      </w:pPr>
      <w:r w:rsidRPr="0033582B">
        <w:rPr>
          <w:color w:val="000000" w:themeColor="text1"/>
        </w:rPr>
        <w:t xml:space="preserve">дефинисање зона брана и прибранских објеката; </w:t>
      </w:r>
    </w:p>
    <w:p w14:paraId="71A5F95F" w14:textId="77777777" w:rsidR="006C652B" w:rsidRPr="0033582B" w:rsidRDefault="006C652B" w:rsidP="00DA2CF0">
      <w:pPr>
        <w:pStyle w:val="a0"/>
        <w:rPr>
          <w:color w:val="000000" w:themeColor="text1"/>
        </w:rPr>
      </w:pPr>
      <w:r w:rsidRPr="0033582B">
        <w:rPr>
          <w:color w:val="000000" w:themeColor="text1"/>
        </w:rPr>
        <w:t xml:space="preserve">дефинисање коридора доводно-одводних система; </w:t>
      </w:r>
    </w:p>
    <w:p w14:paraId="075CB072" w14:textId="77777777" w:rsidR="006C652B" w:rsidRPr="0033582B" w:rsidRDefault="006C652B" w:rsidP="00DA2CF0">
      <w:pPr>
        <w:pStyle w:val="a0"/>
        <w:rPr>
          <w:color w:val="000000" w:themeColor="text1"/>
        </w:rPr>
      </w:pPr>
      <w:r w:rsidRPr="0033582B">
        <w:rPr>
          <w:color w:val="000000" w:themeColor="text1"/>
        </w:rPr>
        <w:t xml:space="preserve">дефинисање зоне машинске зграде; </w:t>
      </w:r>
    </w:p>
    <w:p w14:paraId="09E9AD81" w14:textId="77777777" w:rsidR="006C652B" w:rsidRPr="0033582B" w:rsidRDefault="006C652B" w:rsidP="00DA2CF0">
      <w:pPr>
        <w:pStyle w:val="a0"/>
        <w:rPr>
          <w:color w:val="000000" w:themeColor="text1"/>
        </w:rPr>
      </w:pPr>
      <w:r w:rsidRPr="0033582B">
        <w:rPr>
          <w:color w:val="000000" w:themeColor="text1"/>
        </w:rPr>
        <w:t xml:space="preserve">дефинисање зоне улазно-излазних објеката на Дунаву; </w:t>
      </w:r>
    </w:p>
    <w:p w14:paraId="2ED55D30" w14:textId="77777777" w:rsidR="00C708B1" w:rsidRPr="0033582B" w:rsidRDefault="00C708B1" w:rsidP="00DA2CF0">
      <w:pPr>
        <w:pStyle w:val="a0"/>
        <w:rPr>
          <w:color w:val="000000" w:themeColor="text1"/>
        </w:rPr>
      </w:pPr>
      <w:r w:rsidRPr="0033582B">
        <w:rPr>
          <w:color w:val="000000" w:themeColor="text1"/>
        </w:rPr>
        <w:t xml:space="preserve">дефинисање зона прикључења на електроенергетски систем; </w:t>
      </w:r>
    </w:p>
    <w:p w14:paraId="4A64BD93" w14:textId="77777777" w:rsidR="00C708B1" w:rsidRPr="0033582B" w:rsidRDefault="00C708B1" w:rsidP="00DA2CF0">
      <w:pPr>
        <w:pStyle w:val="a0"/>
        <w:rPr>
          <w:color w:val="000000" w:themeColor="text1"/>
        </w:rPr>
      </w:pPr>
      <w:r w:rsidRPr="0033582B">
        <w:rPr>
          <w:color w:val="000000" w:themeColor="text1"/>
        </w:rPr>
        <w:t xml:space="preserve">дефинисање приступне, градилишне и пратеће инфраструктуре; </w:t>
      </w:r>
    </w:p>
    <w:p w14:paraId="15C980A7" w14:textId="77777777" w:rsidR="00C708B1" w:rsidRPr="0033582B" w:rsidRDefault="00C708B1" w:rsidP="00DA2CF0">
      <w:pPr>
        <w:pStyle w:val="a0"/>
        <w:rPr>
          <w:color w:val="000000" w:themeColor="text1"/>
        </w:rPr>
      </w:pPr>
      <w:r w:rsidRPr="0033582B">
        <w:rPr>
          <w:color w:val="000000" w:themeColor="text1"/>
        </w:rPr>
        <w:t xml:space="preserve">дефинисање зона заштите и зона утицаја; </w:t>
      </w:r>
    </w:p>
    <w:p w14:paraId="6E594EBF" w14:textId="77777777" w:rsidR="00C708B1" w:rsidRPr="0033582B" w:rsidRDefault="00C708B1" w:rsidP="00DA2CF0">
      <w:pPr>
        <w:pStyle w:val="a0"/>
        <w:rPr>
          <w:color w:val="000000" w:themeColor="text1"/>
        </w:rPr>
      </w:pPr>
      <w:r w:rsidRPr="0033582B">
        <w:rPr>
          <w:color w:val="000000" w:themeColor="text1"/>
        </w:rPr>
        <w:t xml:space="preserve">правила уређења; </w:t>
      </w:r>
    </w:p>
    <w:p w14:paraId="732EEB8C" w14:textId="77777777" w:rsidR="00C708B1" w:rsidRPr="0033582B" w:rsidRDefault="00C708B1" w:rsidP="00DA2CF0">
      <w:pPr>
        <w:pStyle w:val="a0"/>
        <w:rPr>
          <w:color w:val="000000" w:themeColor="text1"/>
        </w:rPr>
      </w:pPr>
      <w:r w:rsidRPr="0033582B">
        <w:rPr>
          <w:color w:val="000000" w:themeColor="text1"/>
        </w:rPr>
        <w:t xml:space="preserve">правила грађења; </w:t>
      </w:r>
    </w:p>
    <w:p w14:paraId="72F121B2" w14:textId="77777777" w:rsidR="00D23B63" w:rsidRPr="0033582B" w:rsidRDefault="00D23B63" w:rsidP="00DA2CF0">
      <w:pPr>
        <w:pStyle w:val="a0"/>
        <w:rPr>
          <w:color w:val="000000" w:themeColor="text1"/>
        </w:rPr>
      </w:pPr>
      <w:r w:rsidRPr="0033582B">
        <w:rPr>
          <w:color w:val="000000" w:themeColor="text1"/>
        </w:rPr>
        <w:t xml:space="preserve">услове заштите природе; </w:t>
      </w:r>
    </w:p>
    <w:p w14:paraId="27A6A42C" w14:textId="77777777" w:rsidR="00D23B63" w:rsidRPr="0033582B" w:rsidRDefault="00D23B63" w:rsidP="00DA2CF0">
      <w:pPr>
        <w:pStyle w:val="a0"/>
        <w:rPr>
          <w:color w:val="000000" w:themeColor="text1"/>
        </w:rPr>
      </w:pPr>
      <w:r w:rsidRPr="0033582B">
        <w:rPr>
          <w:color w:val="000000" w:themeColor="text1"/>
        </w:rPr>
        <w:lastRenderedPageBreak/>
        <w:t xml:space="preserve">услове заштите животне средине; </w:t>
      </w:r>
    </w:p>
    <w:p w14:paraId="3EF50539" w14:textId="77777777" w:rsidR="00D23B63" w:rsidRPr="0033582B" w:rsidRDefault="00D23B63" w:rsidP="00DA2CF0">
      <w:pPr>
        <w:pStyle w:val="a0"/>
        <w:rPr>
          <w:color w:val="000000" w:themeColor="text1"/>
        </w:rPr>
      </w:pPr>
      <w:r w:rsidRPr="0033582B">
        <w:rPr>
          <w:color w:val="000000" w:themeColor="text1"/>
        </w:rPr>
        <w:t xml:space="preserve">услове заштите културног наслеђа; </w:t>
      </w:r>
    </w:p>
    <w:p w14:paraId="58D6425C" w14:textId="77777777" w:rsidR="00D23B63" w:rsidRPr="0033582B" w:rsidRDefault="00D23B63" w:rsidP="00DA2CF0">
      <w:pPr>
        <w:pStyle w:val="a0"/>
        <w:rPr>
          <w:color w:val="000000" w:themeColor="text1"/>
        </w:rPr>
      </w:pPr>
      <w:r w:rsidRPr="0033582B">
        <w:rPr>
          <w:color w:val="000000" w:themeColor="text1"/>
        </w:rPr>
        <w:t xml:space="preserve">услове заштите вода, водног земљишта и водног режима; </w:t>
      </w:r>
    </w:p>
    <w:p w14:paraId="2EBC976B" w14:textId="77777777" w:rsidR="00D23B63" w:rsidRPr="0033582B" w:rsidRDefault="00D23B63" w:rsidP="00DA2CF0">
      <w:pPr>
        <w:pStyle w:val="a0"/>
        <w:rPr>
          <w:color w:val="000000" w:themeColor="text1"/>
        </w:rPr>
      </w:pPr>
      <w:r w:rsidRPr="0033582B">
        <w:rPr>
          <w:color w:val="000000" w:themeColor="text1"/>
        </w:rPr>
        <w:t xml:space="preserve">услове заштите шума и шумског земљишта; </w:t>
      </w:r>
    </w:p>
    <w:p w14:paraId="60941970" w14:textId="77777777" w:rsidR="00C708B1" w:rsidRPr="0033582B" w:rsidRDefault="00C708B1" w:rsidP="00DA2CF0">
      <w:pPr>
        <w:pStyle w:val="a0"/>
        <w:rPr>
          <w:color w:val="000000" w:themeColor="text1"/>
        </w:rPr>
      </w:pPr>
      <w:r w:rsidRPr="0033582B">
        <w:rPr>
          <w:color w:val="000000" w:themeColor="text1"/>
        </w:rPr>
        <w:t xml:space="preserve">услове коришћења пољопривредног и грађевинског земљишта; </w:t>
      </w:r>
    </w:p>
    <w:p w14:paraId="2CA0D50D" w14:textId="77777777" w:rsidR="00C708B1" w:rsidRPr="0033582B" w:rsidRDefault="00C708B1" w:rsidP="00DA2CF0">
      <w:pPr>
        <w:pStyle w:val="a0"/>
        <w:rPr>
          <w:color w:val="000000" w:themeColor="text1"/>
        </w:rPr>
      </w:pPr>
      <w:r w:rsidRPr="0033582B">
        <w:rPr>
          <w:color w:val="000000" w:themeColor="text1"/>
        </w:rPr>
        <w:t xml:space="preserve">услове заштите становништва, насеља и локалне инфраструктуре; </w:t>
      </w:r>
    </w:p>
    <w:p w14:paraId="706AB920" w14:textId="1EB0F39A" w:rsidR="00C708B1" w:rsidRPr="0033582B" w:rsidRDefault="00C708B1" w:rsidP="00DA2CF0">
      <w:pPr>
        <w:pStyle w:val="a0"/>
        <w:rPr>
          <w:color w:val="000000" w:themeColor="text1"/>
        </w:rPr>
      </w:pPr>
      <w:r w:rsidRPr="0033582B">
        <w:rPr>
          <w:color w:val="000000" w:themeColor="text1"/>
        </w:rPr>
        <w:t>услове за саобраћајну</w:t>
      </w:r>
      <w:r w:rsidR="00555FC6" w:rsidRPr="0033582B">
        <w:rPr>
          <w:color w:val="000000" w:themeColor="text1"/>
        </w:rPr>
        <w:t>, е</w:t>
      </w:r>
      <w:r w:rsidRPr="0033582B">
        <w:rPr>
          <w:color w:val="000000" w:themeColor="text1"/>
        </w:rPr>
        <w:t>лектроенергетску</w:t>
      </w:r>
      <w:r w:rsidR="00555FC6" w:rsidRPr="0033582B">
        <w:rPr>
          <w:color w:val="000000" w:themeColor="text1"/>
        </w:rPr>
        <w:t xml:space="preserve">, </w:t>
      </w:r>
      <w:r w:rsidRPr="0033582B">
        <w:rPr>
          <w:color w:val="000000" w:themeColor="text1"/>
        </w:rPr>
        <w:t xml:space="preserve">комуналну и другу инфраструктуру; </w:t>
      </w:r>
    </w:p>
    <w:p w14:paraId="494CEC4C" w14:textId="77777777" w:rsidR="00C708B1" w:rsidRPr="0033582B" w:rsidRDefault="00C708B1" w:rsidP="00DA2CF0">
      <w:pPr>
        <w:pStyle w:val="a0"/>
        <w:rPr>
          <w:color w:val="000000" w:themeColor="text1"/>
        </w:rPr>
      </w:pPr>
      <w:r w:rsidRPr="0033582B">
        <w:rPr>
          <w:color w:val="000000" w:themeColor="text1"/>
        </w:rPr>
        <w:t xml:space="preserve">услове за пловидбу и коришћење Дунава, у делу који је релевантан за планска решења; </w:t>
      </w:r>
    </w:p>
    <w:p w14:paraId="2711FA33" w14:textId="77777777" w:rsidR="00C708B1" w:rsidRPr="0033582B" w:rsidRDefault="00C708B1" w:rsidP="00DA2CF0">
      <w:pPr>
        <w:pStyle w:val="a0"/>
        <w:rPr>
          <w:color w:val="000000" w:themeColor="text1"/>
        </w:rPr>
      </w:pPr>
      <w:r w:rsidRPr="0033582B">
        <w:rPr>
          <w:color w:val="000000" w:themeColor="text1"/>
        </w:rPr>
        <w:t xml:space="preserve">услове за фазну реализацију; </w:t>
      </w:r>
    </w:p>
    <w:p w14:paraId="77B84127" w14:textId="77777777" w:rsidR="00C708B1" w:rsidRPr="0033582B" w:rsidRDefault="00C708B1" w:rsidP="00DA2CF0">
      <w:pPr>
        <w:pStyle w:val="a0"/>
        <w:rPr>
          <w:color w:val="000000" w:themeColor="text1"/>
        </w:rPr>
      </w:pPr>
      <w:r w:rsidRPr="0033582B">
        <w:rPr>
          <w:color w:val="000000" w:themeColor="text1"/>
        </w:rPr>
        <w:t xml:space="preserve">услове за спровођење Просторног плана; </w:t>
      </w:r>
    </w:p>
    <w:p w14:paraId="72A87212" w14:textId="77777777" w:rsidR="00C708B1" w:rsidRPr="0033582B" w:rsidRDefault="00C708B1" w:rsidP="00DA2CF0">
      <w:pPr>
        <w:pStyle w:val="a0"/>
        <w:rPr>
          <w:color w:val="000000" w:themeColor="text1"/>
        </w:rPr>
      </w:pPr>
      <w:r w:rsidRPr="0033582B">
        <w:rPr>
          <w:color w:val="000000" w:themeColor="text1"/>
        </w:rPr>
        <w:t xml:space="preserve">смернице за даљу техничку и планску разраду; </w:t>
      </w:r>
    </w:p>
    <w:p w14:paraId="432D14F3" w14:textId="77777777" w:rsidR="00C708B1" w:rsidRPr="0033582B" w:rsidRDefault="00C708B1" w:rsidP="00DA2CF0">
      <w:pPr>
        <w:pStyle w:val="a0"/>
        <w:rPr>
          <w:color w:val="000000" w:themeColor="text1"/>
        </w:rPr>
      </w:pPr>
      <w:r w:rsidRPr="0033582B">
        <w:rPr>
          <w:color w:val="000000" w:themeColor="text1"/>
        </w:rPr>
        <w:t xml:space="preserve">смернице за издавање локацијских услова; </w:t>
      </w:r>
    </w:p>
    <w:p w14:paraId="33898439" w14:textId="77777777" w:rsidR="00C708B1" w:rsidRPr="0033582B" w:rsidRDefault="00C708B1" w:rsidP="00DA2CF0">
      <w:pPr>
        <w:pStyle w:val="a0"/>
        <w:rPr>
          <w:color w:val="000000" w:themeColor="text1"/>
        </w:rPr>
      </w:pPr>
      <w:r w:rsidRPr="0033582B">
        <w:rPr>
          <w:color w:val="000000" w:themeColor="text1"/>
        </w:rPr>
        <w:t xml:space="preserve">смернице за решавање имовинско-правних односа; </w:t>
      </w:r>
    </w:p>
    <w:p w14:paraId="3DA23F4C" w14:textId="77777777" w:rsidR="00C708B1" w:rsidRPr="0033582B" w:rsidRDefault="00C708B1" w:rsidP="00DA2CF0">
      <w:pPr>
        <w:pStyle w:val="a0"/>
        <w:rPr>
          <w:color w:val="000000" w:themeColor="text1"/>
        </w:rPr>
      </w:pPr>
      <w:r w:rsidRPr="0033582B">
        <w:rPr>
          <w:color w:val="000000" w:themeColor="text1"/>
        </w:rPr>
        <w:t xml:space="preserve">смернице за мониторинг и праћење спровођења Просторног плана. </w:t>
      </w:r>
    </w:p>
    <w:p w14:paraId="1463101E" w14:textId="77777777" w:rsidR="00C708B1" w:rsidRPr="0033582B" w:rsidRDefault="00C708B1" w:rsidP="00C708B1">
      <w:pPr>
        <w:pStyle w:val="a1"/>
        <w:rPr>
          <w:color w:val="000000" w:themeColor="text1"/>
        </w:rPr>
      </w:pPr>
      <w:r w:rsidRPr="0033582B">
        <w:rPr>
          <w:color w:val="000000" w:themeColor="text1"/>
        </w:rPr>
        <w:t>Нацрт Просторног плана мора јасно да разликује:</w:t>
      </w:r>
    </w:p>
    <w:p w14:paraId="376E09A5" w14:textId="77777777" w:rsidR="00C708B1" w:rsidRPr="0033582B" w:rsidRDefault="00C708B1" w:rsidP="00DA2CF0">
      <w:pPr>
        <w:pStyle w:val="a0"/>
        <w:rPr>
          <w:color w:val="000000" w:themeColor="text1"/>
        </w:rPr>
      </w:pPr>
      <w:r w:rsidRPr="0033582B">
        <w:rPr>
          <w:color w:val="000000" w:themeColor="text1"/>
        </w:rPr>
        <w:t xml:space="preserve">планска решења која се односе на непосредну фазу реализације; </w:t>
      </w:r>
    </w:p>
    <w:p w14:paraId="1374C201" w14:textId="77777777" w:rsidR="00C708B1" w:rsidRPr="0033582B" w:rsidRDefault="00C708B1" w:rsidP="00DA2CF0">
      <w:pPr>
        <w:pStyle w:val="a0"/>
        <w:rPr>
          <w:color w:val="000000" w:themeColor="text1"/>
        </w:rPr>
      </w:pPr>
      <w:r w:rsidRPr="0033582B">
        <w:rPr>
          <w:color w:val="000000" w:themeColor="text1"/>
        </w:rPr>
        <w:t xml:space="preserve">планска решења која се односе на касније фазе реализације; </w:t>
      </w:r>
    </w:p>
    <w:p w14:paraId="014369A6" w14:textId="77777777" w:rsidR="00C708B1" w:rsidRPr="0033582B" w:rsidRDefault="00C708B1" w:rsidP="00DA2CF0">
      <w:pPr>
        <w:pStyle w:val="a0"/>
        <w:rPr>
          <w:color w:val="000000" w:themeColor="text1"/>
        </w:rPr>
      </w:pPr>
      <w:r w:rsidRPr="0033582B">
        <w:rPr>
          <w:color w:val="000000" w:themeColor="text1"/>
        </w:rPr>
        <w:t xml:space="preserve">просторе за које се обезбеђује директно спровођење; </w:t>
      </w:r>
    </w:p>
    <w:p w14:paraId="1238AB26" w14:textId="77777777" w:rsidR="00C708B1" w:rsidRPr="0033582B" w:rsidRDefault="00C708B1" w:rsidP="00DA2CF0">
      <w:pPr>
        <w:pStyle w:val="a0"/>
        <w:rPr>
          <w:color w:val="000000" w:themeColor="text1"/>
        </w:rPr>
      </w:pPr>
      <w:r w:rsidRPr="0033582B">
        <w:rPr>
          <w:color w:val="000000" w:themeColor="text1"/>
        </w:rPr>
        <w:t xml:space="preserve">просторе за које се утврђују режими заштите, услови коришћења и смернице за даљу разраду; </w:t>
      </w:r>
    </w:p>
    <w:p w14:paraId="230A79DE" w14:textId="77777777" w:rsidR="00C708B1" w:rsidRPr="0033582B" w:rsidRDefault="00C708B1" w:rsidP="00DA2CF0">
      <w:pPr>
        <w:pStyle w:val="a0"/>
        <w:rPr>
          <w:color w:val="000000" w:themeColor="text1"/>
        </w:rPr>
      </w:pPr>
      <w:r w:rsidRPr="0033582B">
        <w:rPr>
          <w:color w:val="000000" w:themeColor="text1"/>
        </w:rPr>
        <w:t xml:space="preserve">просторе који се резервишу или штите због могуће будуће фазе Пројекта. </w:t>
      </w:r>
    </w:p>
    <w:p w14:paraId="63F20D4E" w14:textId="77777777" w:rsidR="00C708B1" w:rsidRPr="0033582B" w:rsidRDefault="00C708B1" w:rsidP="00C708B1">
      <w:pPr>
        <w:pStyle w:val="a1"/>
        <w:rPr>
          <w:color w:val="000000" w:themeColor="text1"/>
        </w:rPr>
      </w:pPr>
      <w:r w:rsidRPr="0033582B">
        <w:rPr>
          <w:color w:val="000000" w:themeColor="text1"/>
        </w:rPr>
        <w:t>Уколико Генерални пројекат и Претходна студија оправданости предвиде фазну реализацију са почетном фазом Песача и накнадним укључењем Бродице, Нацрт Просторног плана мора да обезбеди плански третман обе фазе, уз јасно раздвајање простора за директно спровођење од простора за резервисање, заштиту и даљу разраду.</w:t>
      </w:r>
    </w:p>
    <w:p w14:paraId="57F54EC0" w14:textId="7CD6F677" w:rsidR="00C708B1" w:rsidRPr="0033582B" w:rsidRDefault="00C708B1" w:rsidP="00BF13CC">
      <w:pPr>
        <w:pStyle w:val="21"/>
        <w:rPr>
          <w:color w:val="000000" w:themeColor="text1"/>
        </w:rPr>
      </w:pPr>
      <w:bookmarkStart w:id="50" w:name="_Toc230782418"/>
      <w:r w:rsidRPr="0033582B">
        <w:rPr>
          <w:color w:val="000000" w:themeColor="text1"/>
        </w:rPr>
        <w:t>Детаљна регулациона разрада</w:t>
      </w:r>
      <w:bookmarkEnd w:id="50"/>
    </w:p>
    <w:p w14:paraId="78DB02FF" w14:textId="77777777" w:rsidR="00C708B1" w:rsidRPr="0033582B" w:rsidRDefault="00C708B1" w:rsidP="00C708B1">
      <w:pPr>
        <w:pStyle w:val="a1"/>
        <w:rPr>
          <w:color w:val="000000" w:themeColor="text1"/>
        </w:rPr>
      </w:pPr>
      <w:r w:rsidRPr="0033582B">
        <w:rPr>
          <w:color w:val="000000" w:themeColor="text1"/>
        </w:rPr>
        <w:t>Детаљна регулациона разрада израђује се за делове планског подручја за које је потребно обезбедити директно спровођење Просторног плана.</w:t>
      </w:r>
    </w:p>
    <w:p w14:paraId="050EFC62" w14:textId="77777777" w:rsidR="00C708B1" w:rsidRPr="0033582B" w:rsidRDefault="00C708B1" w:rsidP="00C708B1">
      <w:pPr>
        <w:pStyle w:val="a1"/>
        <w:rPr>
          <w:color w:val="000000" w:themeColor="text1"/>
        </w:rPr>
      </w:pPr>
      <w:r w:rsidRPr="0033582B">
        <w:rPr>
          <w:color w:val="000000" w:themeColor="text1"/>
        </w:rPr>
        <w:t>Детаљна регулациона разрада мора да обухвати, у мери потребној за реализацију Пројекта:</w:t>
      </w:r>
    </w:p>
    <w:p w14:paraId="2AF4E5F0" w14:textId="77777777" w:rsidR="00C708B1" w:rsidRPr="0033582B" w:rsidRDefault="00C708B1" w:rsidP="00DA2CF0">
      <w:pPr>
        <w:pStyle w:val="a0"/>
        <w:rPr>
          <w:color w:val="000000" w:themeColor="text1"/>
        </w:rPr>
      </w:pPr>
      <w:r w:rsidRPr="0033582B">
        <w:rPr>
          <w:color w:val="000000" w:themeColor="text1"/>
        </w:rPr>
        <w:t xml:space="preserve">површине јавне намене; </w:t>
      </w:r>
    </w:p>
    <w:p w14:paraId="1025F3B8" w14:textId="77777777" w:rsidR="00C708B1" w:rsidRPr="0033582B" w:rsidRDefault="00C708B1" w:rsidP="00DA2CF0">
      <w:pPr>
        <w:pStyle w:val="a0"/>
        <w:rPr>
          <w:color w:val="000000" w:themeColor="text1"/>
        </w:rPr>
      </w:pPr>
      <w:r w:rsidRPr="0033582B">
        <w:rPr>
          <w:color w:val="000000" w:themeColor="text1"/>
        </w:rPr>
        <w:t xml:space="preserve">грађевинске парцеле или просторне целине за објекте система; </w:t>
      </w:r>
    </w:p>
    <w:p w14:paraId="64DC5D2C" w14:textId="77777777" w:rsidR="006068F4" w:rsidRPr="0033582B" w:rsidRDefault="006068F4" w:rsidP="00DA2CF0">
      <w:pPr>
        <w:pStyle w:val="a0"/>
        <w:rPr>
          <w:color w:val="000000" w:themeColor="text1"/>
        </w:rPr>
      </w:pPr>
      <w:r w:rsidRPr="0033582B">
        <w:rPr>
          <w:color w:val="000000" w:themeColor="text1"/>
        </w:rPr>
        <w:t xml:space="preserve">зоне горњих акумулација које су предмет непосредне реализације; </w:t>
      </w:r>
    </w:p>
    <w:p w14:paraId="74EF5C77" w14:textId="77777777" w:rsidR="006068F4" w:rsidRPr="0033582B" w:rsidRDefault="006068F4" w:rsidP="00DA2CF0">
      <w:pPr>
        <w:pStyle w:val="a0"/>
        <w:rPr>
          <w:color w:val="000000" w:themeColor="text1"/>
        </w:rPr>
      </w:pPr>
      <w:r w:rsidRPr="0033582B">
        <w:rPr>
          <w:color w:val="000000" w:themeColor="text1"/>
        </w:rPr>
        <w:t xml:space="preserve">бране и прибранске објекте; </w:t>
      </w:r>
    </w:p>
    <w:p w14:paraId="1DBB2842" w14:textId="77777777" w:rsidR="006068F4" w:rsidRPr="0033582B" w:rsidRDefault="006068F4" w:rsidP="00DA2CF0">
      <w:pPr>
        <w:pStyle w:val="a0"/>
        <w:rPr>
          <w:color w:val="000000" w:themeColor="text1"/>
        </w:rPr>
      </w:pPr>
      <w:r w:rsidRPr="0033582B">
        <w:rPr>
          <w:color w:val="000000" w:themeColor="text1"/>
        </w:rPr>
        <w:t xml:space="preserve">доводно-одводне системе, у делу у коме је потребно плански дефинисати коридоре, заштитне зоне и услове спровођења; </w:t>
      </w:r>
    </w:p>
    <w:p w14:paraId="30043C87" w14:textId="77777777" w:rsidR="006068F4" w:rsidRPr="0033582B" w:rsidRDefault="006068F4" w:rsidP="00DA2CF0">
      <w:pPr>
        <w:pStyle w:val="a0"/>
        <w:rPr>
          <w:color w:val="000000" w:themeColor="text1"/>
        </w:rPr>
      </w:pPr>
      <w:r w:rsidRPr="0033582B">
        <w:rPr>
          <w:color w:val="000000" w:themeColor="text1"/>
        </w:rPr>
        <w:t xml:space="preserve">машинску зграду; </w:t>
      </w:r>
    </w:p>
    <w:p w14:paraId="2D92C4A3" w14:textId="77777777" w:rsidR="006068F4" w:rsidRPr="0033582B" w:rsidRDefault="006068F4" w:rsidP="00DA2CF0">
      <w:pPr>
        <w:pStyle w:val="a0"/>
        <w:rPr>
          <w:color w:val="000000" w:themeColor="text1"/>
        </w:rPr>
      </w:pPr>
      <w:r w:rsidRPr="0033582B">
        <w:rPr>
          <w:color w:val="000000" w:themeColor="text1"/>
        </w:rPr>
        <w:t xml:space="preserve">улазно-излазне објекте на Дунаву; </w:t>
      </w:r>
    </w:p>
    <w:p w14:paraId="728E6087" w14:textId="77777777" w:rsidR="006068F4" w:rsidRPr="0033582B" w:rsidRDefault="006068F4" w:rsidP="00DA2CF0">
      <w:pPr>
        <w:pStyle w:val="a0"/>
        <w:rPr>
          <w:color w:val="000000" w:themeColor="text1"/>
        </w:rPr>
      </w:pPr>
      <w:r w:rsidRPr="0033582B">
        <w:rPr>
          <w:color w:val="000000" w:themeColor="text1"/>
        </w:rPr>
        <w:lastRenderedPageBreak/>
        <w:t xml:space="preserve">приступне путеве; </w:t>
      </w:r>
    </w:p>
    <w:p w14:paraId="0CC8CCE0" w14:textId="77777777" w:rsidR="00C708B1" w:rsidRPr="0033582B" w:rsidRDefault="00C708B1" w:rsidP="00DA2CF0">
      <w:pPr>
        <w:pStyle w:val="a0"/>
        <w:rPr>
          <w:color w:val="000000" w:themeColor="text1"/>
        </w:rPr>
      </w:pPr>
      <w:r w:rsidRPr="0033582B">
        <w:rPr>
          <w:color w:val="000000" w:themeColor="text1"/>
        </w:rPr>
        <w:t xml:space="preserve">градилишне зоне; </w:t>
      </w:r>
    </w:p>
    <w:p w14:paraId="0E6856D0" w14:textId="77777777" w:rsidR="00C708B1" w:rsidRPr="0033582B" w:rsidRDefault="00C708B1" w:rsidP="00DA2CF0">
      <w:pPr>
        <w:pStyle w:val="a0"/>
        <w:rPr>
          <w:color w:val="000000" w:themeColor="text1"/>
        </w:rPr>
      </w:pPr>
      <w:r w:rsidRPr="0033582B">
        <w:rPr>
          <w:color w:val="000000" w:themeColor="text1"/>
        </w:rPr>
        <w:t xml:space="preserve">позајмишта, депоније, одлагалишта или зоне за управљање материјалом, уколико су неопходни за реализацију; </w:t>
      </w:r>
    </w:p>
    <w:p w14:paraId="53D72E32" w14:textId="77777777" w:rsidR="00C708B1" w:rsidRPr="0033582B" w:rsidRDefault="00C708B1" w:rsidP="00DA2CF0">
      <w:pPr>
        <w:pStyle w:val="a0"/>
        <w:rPr>
          <w:color w:val="000000" w:themeColor="text1"/>
        </w:rPr>
      </w:pPr>
      <w:r w:rsidRPr="0033582B">
        <w:rPr>
          <w:color w:val="000000" w:themeColor="text1"/>
        </w:rPr>
        <w:t xml:space="preserve">прикључење на електроенергетски систем; </w:t>
      </w:r>
    </w:p>
    <w:p w14:paraId="01141CB1" w14:textId="77777777" w:rsidR="00C708B1" w:rsidRPr="0033582B" w:rsidRDefault="00C708B1" w:rsidP="00DA2CF0">
      <w:pPr>
        <w:pStyle w:val="a0"/>
        <w:rPr>
          <w:color w:val="000000" w:themeColor="text1"/>
        </w:rPr>
      </w:pPr>
      <w:r w:rsidRPr="0033582B">
        <w:rPr>
          <w:color w:val="000000" w:themeColor="text1"/>
        </w:rPr>
        <w:t xml:space="preserve">пратеће инфраструктурне системе; </w:t>
      </w:r>
    </w:p>
    <w:p w14:paraId="7B9D74AF" w14:textId="77777777" w:rsidR="00C708B1" w:rsidRPr="0033582B" w:rsidRDefault="00C708B1" w:rsidP="00DA2CF0">
      <w:pPr>
        <w:pStyle w:val="a0"/>
        <w:rPr>
          <w:color w:val="000000" w:themeColor="text1"/>
        </w:rPr>
      </w:pPr>
      <w:r w:rsidRPr="0033582B">
        <w:rPr>
          <w:color w:val="000000" w:themeColor="text1"/>
        </w:rPr>
        <w:t xml:space="preserve">зоне заштите објеката и инфраструктуре; </w:t>
      </w:r>
    </w:p>
    <w:p w14:paraId="62925B3A" w14:textId="77777777" w:rsidR="00C708B1" w:rsidRPr="0033582B" w:rsidRDefault="00C708B1" w:rsidP="00DA2CF0">
      <w:pPr>
        <w:pStyle w:val="a0"/>
        <w:rPr>
          <w:color w:val="000000" w:themeColor="text1"/>
        </w:rPr>
      </w:pPr>
      <w:r w:rsidRPr="0033582B">
        <w:rPr>
          <w:color w:val="000000" w:themeColor="text1"/>
        </w:rPr>
        <w:t xml:space="preserve">просторе за које је потребно дефинисати парцелацију, регулацију и нивелацију; </w:t>
      </w:r>
    </w:p>
    <w:p w14:paraId="23C2BCFA" w14:textId="77777777" w:rsidR="00C708B1" w:rsidRPr="0033582B" w:rsidRDefault="00C708B1" w:rsidP="00DA2CF0">
      <w:pPr>
        <w:pStyle w:val="a0"/>
        <w:rPr>
          <w:color w:val="000000" w:themeColor="text1"/>
        </w:rPr>
      </w:pPr>
      <w:r w:rsidRPr="0033582B">
        <w:rPr>
          <w:color w:val="000000" w:themeColor="text1"/>
        </w:rPr>
        <w:t xml:space="preserve">просторе за које је потребно обезбедити основ за решавање имовинско-правних односа. </w:t>
      </w:r>
    </w:p>
    <w:p w14:paraId="00D894CC" w14:textId="77777777" w:rsidR="00C708B1" w:rsidRPr="0033582B" w:rsidRDefault="00C708B1" w:rsidP="00C708B1">
      <w:pPr>
        <w:pStyle w:val="a1"/>
        <w:rPr>
          <w:color w:val="000000" w:themeColor="text1"/>
        </w:rPr>
      </w:pPr>
      <w:r w:rsidRPr="0033582B">
        <w:rPr>
          <w:color w:val="000000" w:themeColor="text1"/>
        </w:rPr>
        <w:t>Детаљна регулациона разрада садржи:</w:t>
      </w:r>
    </w:p>
    <w:p w14:paraId="0FD0FEA6" w14:textId="77777777" w:rsidR="00C708B1" w:rsidRPr="0033582B" w:rsidRDefault="00C708B1" w:rsidP="00DA2CF0">
      <w:pPr>
        <w:pStyle w:val="a0"/>
        <w:rPr>
          <w:color w:val="000000" w:themeColor="text1"/>
        </w:rPr>
      </w:pPr>
      <w:r w:rsidRPr="0033582B">
        <w:rPr>
          <w:color w:val="000000" w:themeColor="text1"/>
        </w:rPr>
        <w:t xml:space="preserve">границе обухвата детаљне регулационе разраде; </w:t>
      </w:r>
    </w:p>
    <w:p w14:paraId="5FC5E40C" w14:textId="77777777" w:rsidR="00C708B1" w:rsidRPr="0033582B" w:rsidRDefault="00C708B1" w:rsidP="00DA2CF0">
      <w:pPr>
        <w:pStyle w:val="a0"/>
        <w:rPr>
          <w:color w:val="000000" w:themeColor="text1"/>
        </w:rPr>
      </w:pPr>
      <w:r w:rsidRPr="0033582B">
        <w:rPr>
          <w:color w:val="000000" w:themeColor="text1"/>
        </w:rPr>
        <w:t xml:space="preserve">детаљну намену површина; </w:t>
      </w:r>
    </w:p>
    <w:p w14:paraId="45CA791D" w14:textId="77777777" w:rsidR="00C708B1" w:rsidRPr="0033582B" w:rsidRDefault="00C708B1" w:rsidP="00DA2CF0">
      <w:pPr>
        <w:pStyle w:val="a0"/>
        <w:rPr>
          <w:color w:val="000000" w:themeColor="text1"/>
        </w:rPr>
      </w:pPr>
      <w:r w:rsidRPr="0033582B">
        <w:rPr>
          <w:color w:val="000000" w:themeColor="text1"/>
        </w:rPr>
        <w:t xml:space="preserve">регулационе линије; </w:t>
      </w:r>
    </w:p>
    <w:p w14:paraId="03951A1E" w14:textId="77777777" w:rsidR="00C708B1" w:rsidRPr="0033582B" w:rsidRDefault="00C708B1" w:rsidP="00DA2CF0">
      <w:pPr>
        <w:pStyle w:val="a0"/>
        <w:rPr>
          <w:color w:val="000000" w:themeColor="text1"/>
        </w:rPr>
      </w:pPr>
      <w:r w:rsidRPr="0033582B">
        <w:rPr>
          <w:color w:val="000000" w:themeColor="text1"/>
        </w:rPr>
        <w:t xml:space="preserve">грађевинске линије, у мери применљивој за предметне објекте; </w:t>
      </w:r>
    </w:p>
    <w:p w14:paraId="0A179671" w14:textId="77777777" w:rsidR="00C708B1" w:rsidRPr="0033582B" w:rsidRDefault="00C708B1" w:rsidP="00DA2CF0">
      <w:pPr>
        <w:pStyle w:val="a0"/>
        <w:rPr>
          <w:color w:val="000000" w:themeColor="text1"/>
        </w:rPr>
      </w:pPr>
      <w:r w:rsidRPr="0033582B">
        <w:rPr>
          <w:color w:val="000000" w:themeColor="text1"/>
        </w:rPr>
        <w:t xml:space="preserve">правила уређења и грађења; </w:t>
      </w:r>
    </w:p>
    <w:p w14:paraId="45F3209A" w14:textId="77777777" w:rsidR="00C708B1" w:rsidRPr="0033582B" w:rsidRDefault="00C708B1" w:rsidP="00DA2CF0">
      <w:pPr>
        <w:pStyle w:val="a0"/>
        <w:rPr>
          <w:color w:val="000000" w:themeColor="text1"/>
        </w:rPr>
      </w:pPr>
      <w:r w:rsidRPr="0033582B">
        <w:rPr>
          <w:color w:val="000000" w:themeColor="text1"/>
        </w:rPr>
        <w:t xml:space="preserve">услове прикључења на инфраструктуру; </w:t>
      </w:r>
    </w:p>
    <w:p w14:paraId="1B368C97" w14:textId="77777777" w:rsidR="00C708B1" w:rsidRPr="0033582B" w:rsidRDefault="00C708B1" w:rsidP="00DA2CF0">
      <w:pPr>
        <w:pStyle w:val="a0"/>
        <w:rPr>
          <w:color w:val="000000" w:themeColor="text1"/>
        </w:rPr>
      </w:pPr>
      <w:r w:rsidRPr="0033582B">
        <w:rPr>
          <w:color w:val="000000" w:themeColor="text1"/>
        </w:rPr>
        <w:t xml:space="preserve">услове заштите; </w:t>
      </w:r>
    </w:p>
    <w:p w14:paraId="16BC2BC3" w14:textId="77777777" w:rsidR="00C708B1" w:rsidRPr="0033582B" w:rsidRDefault="00C708B1" w:rsidP="00DA2CF0">
      <w:pPr>
        <w:pStyle w:val="a0"/>
        <w:rPr>
          <w:color w:val="000000" w:themeColor="text1"/>
        </w:rPr>
      </w:pPr>
      <w:r w:rsidRPr="0033582B">
        <w:rPr>
          <w:color w:val="000000" w:themeColor="text1"/>
        </w:rPr>
        <w:t xml:space="preserve">услове за фазну реализацију; </w:t>
      </w:r>
    </w:p>
    <w:p w14:paraId="4BE7A670" w14:textId="77777777" w:rsidR="00C708B1" w:rsidRPr="0033582B" w:rsidRDefault="00C708B1" w:rsidP="00DA2CF0">
      <w:pPr>
        <w:pStyle w:val="a0"/>
        <w:rPr>
          <w:color w:val="000000" w:themeColor="text1"/>
        </w:rPr>
      </w:pPr>
      <w:r w:rsidRPr="0033582B">
        <w:rPr>
          <w:color w:val="000000" w:themeColor="text1"/>
        </w:rPr>
        <w:t xml:space="preserve">услове за формирање парцела; </w:t>
      </w:r>
    </w:p>
    <w:p w14:paraId="10E90549" w14:textId="77777777" w:rsidR="00C708B1" w:rsidRPr="0033582B" w:rsidRDefault="00C708B1" w:rsidP="00DA2CF0">
      <w:pPr>
        <w:pStyle w:val="a0"/>
        <w:rPr>
          <w:color w:val="000000" w:themeColor="text1"/>
        </w:rPr>
      </w:pPr>
      <w:r w:rsidRPr="0033582B">
        <w:rPr>
          <w:color w:val="000000" w:themeColor="text1"/>
        </w:rPr>
        <w:t xml:space="preserve">услове за експропријацију и решавање имовинско-правних односа; </w:t>
      </w:r>
    </w:p>
    <w:p w14:paraId="567C78E4" w14:textId="77777777" w:rsidR="00C708B1" w:rsidRPr="0033582B" w:rsidRDefault="00C708B1" w:rsidP="00DA2CF0">
      <w:pPr>
        <w:pStyle w:val="a0"/>
        <w:rPr>
          <w:color w:val="000000" w:themeColor="text1"/>
        </w:rPr>
      </w:pPr>
      <w:r w:rsidRPr="0033582B">
        <w:rPr>
          <w:color w:val="000000" w:themeColor="text1"/>
        </w:rPr>
        <w:t xml:space="preserve">услове за издавање локацијских услова; </w:t>
      </w:r>
    </w:p>
    <w:p w14:paraId="0036A596" w14:textId="77777777" w:rsidR="00C708B1" w:rsidRPr="0033582B" w:rsidRDefault="00C708B1" w:rsidP="00DA2CF0">
      <w:pPr>
        <w:pStyle w:val="a0"/>
        <w:rPr>
          <w:color w:val="000000" w:themeColor="text1"/>
        </w:rPr>
      </w:pPr>
      <w:r w:rsidRPr="0033582B">
        <w:rPr>
          <w:color w:val="000000" w:themeColor="text1"/>
        </w:rPr>
        <w:t xml:space="preserve">графичке прилоге у одговарајућој размери. </w:t>
      </w:r>
    </w:p>
    <w:p w14:paraId="4B7B2E67" w14:textId="77777777" w:rsidR="00C708B1" w:rsidRPr="0033582B" w:rsidRDefault="00C708B1" w:rsidP="00C708B1">
      <w:pPr>
        <w:pStyle w:val="a1"/>
        <w:rPr>
          <w:color w:val="000000" w:themeColor="text1"/>
        </w:rPr>
      </w:pPr>
      <w:r w:rsidRPr="0033582B">
        <w:rPr>
          <w:color w:val="000000" w:themeColor="text1"/>
        </w:rPr>
        <w:t>Детаљна регулациона разрада за простор Бродице израђује се само у мери у којој је то неопходно за непосредну реализацију, директно спровођење или обезбеђивање правног и планског основа за фазу која укључује акумулацију Бродица. Уколико Бродица није предмет непосредне фазе реализације, Просторни план мора да утврди одговарајуће планске режиме, услове заштите и смернице за каснију детаљну разраду.</w:t>
      </w:r>
    </w:p>
    <w:p w14:paraId="4FB00720" w14:textId="280FBC4F" w:rsidR="00C708B1" w:rsidRPr="0033582B" w:rsidRDefault="00C708B1" w:rsidP="00BF13CC">
      <w:pPr>
        <w:pStyle w:val="21"/>
        <w:rPr>
          <w:color w:val="000000" w:themeColor="text1"/>
        </w:rPr>
      </w:pPr>
      <w:bookmarkStart w:id="51" w:name="_Toc230782419"/>
      <w:r w:rsidRPr="0033582B">
        <w:rPr>
          <w:color w:val="000000" w:themeColor="text1"/>
        </w:rPr>
        <w:t>Графички део Просторног плана</w:t>
      </w:r>
      <w:bookmarkEnd w:id="51"/>
    </w:p>
    <w:p w14:paraId="2F0E3975" w14:textId="77777777" w:rsidR="00C708B1" w:rsidRPr="0033582B" w:rsidRDefault="00C708B1" w:rsidP="00C708B1">
      <w:pPr>
        <w:pStyle w:val="a1"/>
        <w:rPr>
          <w:color w:val="000000" w:themeColor="text1"/>
        </w:rPr>
      </w:pPr>
      <w:r w:rsidRPr="0033582B">
        <w:rPr>
          <w:color w:val="000000" w:themeColor="text1"/>
        </w:rPr>
        <w:t>Графички део Просторног плана садржи рефералне карте, тематске карте и графичке прилоге детаљне регулационе разраде.</w:t>
      </w:r>
    </w:p>
    <w:p w14:paraId="4FBF0762" w14:textId="77777777" w:rsidR="00C708B1" w:rsidRPr="0033582B" w:rsidRDefault="00C708B1" w:rsidP="00C708B1">
      <w:pPr>
        <w:pStyle w:val="a1"/>
        <w:rPr>
          <w:color w:val="000000" w:themeColor="text1"/>
        </w:rPr>
      </w:pPr>
      <w:r w:rsidRPr="0033582B">
        <w:rPr>
          <w:color w:val="000000" w:themeColor="text1"/>
        </w:rPr>
        <w:t>Графички део мора бити усклађен са текстуалним делом Просторног плана, Генералним пројектом, Стратешком проценом утицаја, прибављеним условима и документационом основом.</w:t>
      </w:r>
    </w:p>
    <w:p w14:paraId="6E8B182F" w14:textId="77777777" w:rsidR="00C708B1" w:rsidRPr="0033582B" w:rsidRDefault="00C708B1" w:rsidP="00C708B1">
      <w:pPr>
        <w:pStyle w:val="a1"/>
        <w:rPr>
          <w:color w:val="000000" w:themeColor="text1"/>
        </w:rPr>
      </w:pPr>
      <w:r w:rsidRPr="0033582B">
        <w:rPr>
          <w:color w:val="000000" w:themeColor="text1"/>
        </w:rPr>
        <w:t>Графички део Просторног плана треба да садржи најмање следеће рефералне карте:</w:t>
      </w:r>
    </w:p>
    <w:p w14:paraId="558F4361" w14:textId="77777777" w:rsidR="000408D2" w:rsidRPr="0033582B" w:rsidRDefault="00C708B1" w:rsidP="000408D2">
      <w:pPr>
        <w:pStyle w:val="4"/>
        <w:rPr>
          <w:color w:val="000000" w:themeColor="text1"/>
        </w:rPr>
      </w:pPr>
      <w:r w:rsidRPr="0033582B">
        <w:rPr>
          <w:color w:val="000000" w:themeColor="text1"/>
        </w:rPr>
        <w:t>Реферална карта 1: Посебна намена простора</w:t>
      </w:r>
    </w:p>
    <w:p w14:paraId="692BBE41" w14:textId="7418BBB9" w:rsidR="00C708B1" w:rsidRPr="0033582B" w:rsidRDefault="00C708B1" w:rsidP="00C708B1">
      <w:pPr>
        <w:pStyle w:val="a1"/>
        <w:rPr>
          <w:color w:val="000000" w:themeColor="text1"/>
        </w:rPr>
      </w:pPr>
      <w:r w:rsidRPr="0033582B">
        <w:rPr>
          <w:color w:val="000000" w:themeColor="text1"/>
        </w:rPr>
        <w:t xml:space="preserve">Карта приказује обухват Просторног плана, посебну намену простора, зоне објеката РХЕ „Ђердап 3“, горње акумулације, бране и прибранске објекте, коридоре доводно-одводних система, машинску </w:t>
      </w:r>
      <w:r w:rsidRPr="0033582B">
        <w:rPr>
          <w:color w:val="000000" w:themeColor="text1"/>
        </w:rPr>
        <w:lastRenderedPageBreak/>
        <w:t>зграду, улазно-излазне објекте на Дунаву, површине јавне намене, шумско, водно, пољопривредно, грађевинско и друго земљиште, као и основне зоне заштите и утицаја.</w:t>
      </w:r>
    </w:p>
    <w:p w14:paraId="7198842B" w14:textId="77777777" w:rsidR="000408D2" w:rsidRPr="0033582B" w:rsidRDefault="00C708B1" w:rsidP="000408D2">
      <w:pPr>
        <w:pStyle w:val="4"/>
        <w:rPr>
          <w:color w:val="000000" w:themeColor="text1"/>
        </w:rPr>
      </w:pPr>
      <w:r w:rsidRPr="0033582B">
        <w:rPr>
          <w:color w:val="000000" w:themeColor="text1"/>
        </w:rPr>
        <w:t>Реферална карта 2: Мрежа насеља, инфраструктурни системи и приступи</w:t>
      </w:r>
    </w:p>
    <w:p w14:paraId="4E2EB521" w14:textId="03136288" w:rsidR="00C708B1" w:rsidRPr="0033582B" w:rsidRDefault="00C708B1" w:rsidP="00C708B1">
      <w:pPr>
        <w:pStyle w:val="a1"/>
        <w:rPr>
          <w:color w:val="000000" w:themeColor="text1"/>
        </w:rPr>
      </w:pPr>
      <w:r w:rsidRPr="0033582B">
        <w:rPr>
          <w:color w:val="000000" w:themeColor="text1"/>
        </w:rPr>
        <w:t>Карта приказује постојећа и планирана насеља, саобраћајну инфраструктуру, приступне путеве, електроенергетску инфраструктуру, коридоре прикључења на преносни систем, водну, комуналну и другу инфраструктуру, као и односе планираних објеката са постојећим и планираним инфраструктурним системима.</w:t>
      </w:r>
    </w:p>
    <w:p w14:paraId="3B2CC8B2" w14:textId="77777777" w:rsidR="000408D2" w:rsidRPr="0033582B" w:rsidRDefault="00C708B1" w:rsidP="000408D2">
      <w:pPr>
        <w:pStyle w:val="4"/>
        <w:rPr>
          <w:color w:val="000000" w:themeColor="text1"/>
        </w:rPr>
      </w:pPr>
      <w:r w:rsidRPr="0033582B">
        <w:rPr>
          <w:color w:val="000000" w:themeColor="text1"/>
        </w:rPr>
        <w:t>Реферална карта 3: Природни ресурси, заштита животне средине, природних и културних добара</w:t>
      </w:r>
    </w:p>
    <w:p w14:paraId="70E793F1" w14:textId="3591F33A" w:rsidR="00C708B1" w:rsidRPr="0033582B" w:rsidRDefault="00C708B1" w:rsidP="00C708B1">
      <w:pPr>
        <w:pStyle w:val="a1"/>
        <w:rPr>
          <w:color w:val="000000" w:themeColor="text1"/>
        </w:rPr>
      </w:pPr>
      <w:r w:rsidRPr="0033582B">
        <w:rPr>
          <w:color w:val="000000" w:themeColor="text1"/>
        </w:rPr>
        <w:t>Карта приказује заштићена природна добра, Национални парк „Ђердап“, режиме заштите, станишта и еколошки значајне просторе на нивоу расположивих података, културна добра, зоне културног наслеђа, водно земљиште, шуме, осетљиве просторе, зоне ограничења и мере заштите.</w:t>
      </w:r>
    </w:p>
    <w:p w14:paraId="5B6BD436" w14:textId="77777777" w:rsidR="000408D2" w:rsidRPr="0033582B" w:rsidRDefault="00C708B1" w:rsidP="000408D2">
      <w:pPr>
        <w:pStyle w:val="4"/>
        <w:rPr>
          <w:color w:val="000000" w:themeColor="text1"/>
        </w:rPr>
      </w:pPr>
      <w:r w:rsidRPr="0033582B">
        <w:rPr>
          <w:color w:val="000000" w:themeColor="text1"/>
        </w:rPr>
        <w:t>Реферална карта 4: Спровођење Просторног плана</w:t>
      </w:r>
    </w:p>
    <w:p w14:paraId="7F238666" w14:textId="11008144" w:rsidR="00C708B1" w:rsidRPr="0033582B" w:rsidRDefault="00C708B1" w:rsidP="00C708B1">
      <w:pPr>
        <w:pStyle w:val="a1"/>
        <w:rPr>
          <w:color w:val="000000" w:themeColor="text1"/>
        </w:rPr>
      </w:pPr>
      <w:r w:rsidRPr="0033582B">
        <w:rPr>
          <w:color w:val="000000" w:themeColor="text1"/>
        </w:rPr>
        <w:t>Карта приказује зоне директног спровођења, обухвате детаљне регулационе разраде, површине јавне намене, просторе за које се утврђују посебни услови спровођења, просторе за даљу разраду, фазе реализације и друге елементе неопходне за примену Просторног плана.</w:t>
      </w:r>
    </w:p>
    <w:p w14:paraId="10E7EF05" w14:textId="77777777" w:rsidR="00C708B1" w:rsidRPr="0033582B" w:rsidRDefault="00C708B1" w:rsidP="00C708B1">
      <w:pPr>
        <w:pStyle w:val="a1"/>
        <w:rPr>
          <w:color w:val="000000" w:themeColor="text1"/>
        </w:rPr>
      </w:pPr>
      <w:r w:rsidRPr="0033582B">
        <w:rPr>
          <w:color w:val="000000" w:themeColor="text1"/>
        </w:rPr>
        <w:t>Поред рефералних карата, графички део треба да садржи тематске карте и прилоге који приказују:</w:t>
      </w:r>
    </w:p>
    <w:p w14:paraId="2CC93EF3" w14:textId="77777777" w:rsidR="00C708B1" w:rsidRPr="0033582B" w:rsidRDefault="00C708B1" w:rsidP="00DA2CF0">
      <w:pPr>
        <w:pStyle w:val="a0"/>
        <w:rPr>
          <w:color w:val="000000" w:themeColor="text1"/>
        </w:rPr>
      </w:pPr>
      <w:r w:rsidRPr="0033582B">
        <w:rPr>
          <w:color w:val="000000" w:themeColor="text1"/>
        </w:rPr>
        <w:t xml:space="preserve">постојеће стање; </w:t>
      </w:r>
    </w:p>
    <w:p w14:paraId="3F80C998" w14:textId="77777777" w:rsidR="00C708B1" w:rsidRPr="0033582B" w:rsidRDefault="00C708B1" w:rsidP="00DA2CF0">
      <w:pPr>
        <w:pStyle w:val="a0"/>
        <w:rPr>
          <w:color w:val="000000" w:themeColor="text1"/>
        </w:rPr>
      </w:pPr>
      <w:r w:rsidRPr="0033582B">
        <w:rPr>
          <w:color w:val="000000" w:themeColor="text1"/>
        </w:rPr>
        <w:t xml:space="preserve">планску документацију; </w:t>
      </w:r>
    </w:p>
    <w:p w14:paraId="4AC2937A" w14:textId="77777777" w:rsidR="00C708B1" w:rsidRPr="0033582B" w:rsidRDefault="00C708B1" w:rsidP="00DA2CF0">
      <w:pPr>
        <w:pStyle w:val="a0"/>
        <w:rPr>
          <w:color w:val="000000" w:themeColor="text1"/>
        </w:rPr>
      </w:pPr>
      <w:r w:rsidRPr="0033582B">
        <w:rPr>
          <w:color w:val="000000" w:themeColor="text1"/>
        </w:rPr>
        <w:t xml:space="preserve">ограничења у простору; </w:t>
      </w:r>
    </w:p>
    <w:p w14:paraId="25A07F32" w14:textId="77777777" w:rsidR="00C708B1" w:rsidRPr="0033582B" w:rsidRDefault="00C708B1" w:rsidP="00DA2CF0">
      <w:pPr>
        <w:pStyle w:val="a0"/>
        <w:rPr>
          <w:color w:val="000000" w:themeColor="text1"/>
        </w:rPr>
      </w:pPr>
      <w:r w:rsidRPr="0033582B">
        <w:rPr>
          <w:color w:val="000000" w:themeColor="text1"/>
        </w:rPr>
        <w:t xml:space="preserve">варијантна и фазна решења, у мери потребној за разумевање планског решења; </w:t>
      </w:r>
    </w:p>
    <w:p w14:paraId="193C6CC5" w14:textId="77777777" w:rsidR="00C708B1" w:rsidRPr="0033582B" w:rsidRDefault="00C708B1" w:rsidP="00DA2CF0">
      <w:pPr>
        <w:pStyle w:val="a0"/>
        <w:rPr>
          <w:color w:val="000000" w:themeColor="text1"/>
        </w:rPr>
      </w:pPr>
      <w:r w:rsidRPr="0033582B">
        <w:rPr>
          <w:color w:val="000000" w:themeColor="text1"/>
        </w:rPr>
        <w:t xml:space="preserve">однос Пројекта према Националном парку „Ђердап“; </w:t>
      </w:r>
    </w:p>
    <w:p w14:paraId="3E257F9C" w14:textId="77777777" w:rsidR="00C708B1" w:rsidRPr="0033582B" w:rsidRDefault="00C708B1" w:rsidP="00DA2CF0">
      <w:pPr>
        <w:pStyle w:val="a0"/>
        <w:rPr>
          <w:color w:val="000000" w:themeColor="text1"/>
        </w:rPr>
      </w:pPr>
      <w:r w:rsidRPr="0033582B">
        <w:rPr>
          <w:color w:val="000000" w:themeColor="text1"/>
        </w:rPr>
        <w:t xml:space="preserve">однос Пројекта према Дунаву и систему „Ђердап“; </w:t>
      </w:r>
    </w:p>
    <w:p w14:paraId="3F9D466F" w14:textId="77777777" w:rsidR="00C708B1" w:rsidRPr="0033582B" w:rsidRDefault="00C708B1" w:rsidP="00DA2CF0">
      <w:pPr>
        <w:pStyle w:val="a0"/>
        <w:rPr>
          <w:color w:val="000000" w:themeColor="text1"/>
        </w:rPr>
      </w:pPr>
      <w:r w:rsidRPr="0033582B">
        <w:rPr>
          <w:color w:val="000000" w:themeColor="text1"/>
        </w:rPr>
        <w:t xml:space="preserve">зоне утицаја; </w:t>
      </w:r>
    </w:p>
    <w:p w14:paraId="0FA3E419" w14:textId="77777777" w:rsidR="00C708B1" w:rsidRPr="0033582B" w:rsidRDefault="00C708B1" w:rsidP="00DA2CF0">
      <w:pPr>
        <w:pStyle w:val="a0"/>
        <w:rPr>
          <w:color w:val="000000" w:themeColor="text1"/>
        </w:rPr>
      </w:pPr>
      <w:r w:rsidRPr="0033582B">
        <w:rPr>
          <w:color w:val="000000" w:themeColor="text1"/>
        </w:rPr>
        <w:t xml:space="preserve">зоне заштите; </w:t>
      </w:r>
    </w:p>
    <w:p w14:paraId="1D724968" w14:textId="77777777" w:rsidR="00C708B1" w:rsidRPr="0033582B" w:rsidRDefault="00C708B1" w:rsidP="00DA2CF0">
      <w:pPr>
        <w:pStyle w:val="a0"/>
        <w:rPr>
          <w:color w:val="000000" w:themeColor="text1"/>
        </w:rPr>
      </w:pPr>
      <w:r w:rsidRPr="0033582B">
        <w:rPr>
          <w:color w:val="000000" w:themeColor="text1"/>
        </w:rPr>
        <w:t xml:space="preserve">планску организацију градилишта, ако је применљиво на нивоу Просторног плана; </w:t>
      </w:r>
    </w:p>
    <w:p w14:paraId="4476E8B5" w14:textId="77777777" w:rsidR="00C708B1" w:rsidRPr="0033582B" w:rsidRDefault="00C708B1" w:rsidP="00DA2CF0">
      <w:pPr>
        <w:pStyle w:val="a0"/>
        <w:rPr>
          <w:color w:val="000000" w:themeColor="text1"/>
        </w:rPr>
      </w:pPr>
      <w:r w:rsidRPr="0033582B">
        <w:rPr>
          <w:color w:val="000000" w:themeColor="text1"/>
        </w:rPr>
        <w:t xml:space="preserve">детаљну регулациону разраду у одговарајућој размери. </w:t>
      </w:r>
    </w:p>
    <w:p w14:paraId="20CA3E00" w14:textId="77777777" w:rsidR="00C708B1" w:rsidRPr="0033582B" w:rsidRDefault="00C708B1" w:rsidP="00C708B1">
      <w:pPr>
        <w:pStyle w:val="a1"/>
        <w:rPr>
          <w:color w:val="000000" w:themeColor="text1"/>
        </w:rPr>
      </w:pPr>
      <w:r w:rsidRPr="0033582B">
        <w:rPr>
          <w:color w:val="000000" w:themeColor="text1"/>
        </w:rPr>
        <w:t>Графички део треба израдити у аналогном и дигиталном облику, укључујући GIS/CAD подлоге, у формату који је употребљив за даљу планску, техничку, имовинско-правну и административну разраду.</w:t>
      </w:r>
    </w:p>
    <w:p w14:paraId="09B93C1A" w14:textId="1C78FF9F" w:rsidR="00C708B1" w:rsidRPr="0033582B" w:rsidRDefault="00C708B1" w:rsidP="00BF13CC">
      <w:pPr>
        <w:pStyle w:val="21"/>
        <w:rPr>
          <w:color w:val="000000" w:themeColor="text1"/>
        </w:rPr>
      </w:pPr>
      <w:bookmarkStart w:id="52" w:name="_Toc230782420"/>
      <w:r w:rsidRPr="0033582B">
        <w:rPr>
          <w:color w:val="000000" w:themeColor="text1"/>
        </w:rPr>
        <w:t>Документациона основа Просторног плана</w:t>
      </w:r>
      <w:bookmarkEnd w:id="52"/>
    </w:p>
    <w:p w14:paraId="22436A78" w14:textId="77777777" w:rsidR="00C708B1" w:rsidRPr="0033582B" w:rsidRDefault="00C708B1" w:rsidP="00C708B1">
      <w:pPr>
        <w:pStyle w:val="a1"/>
        <w:rPr>
          <w:color w:val="000000" w:themeColor="text1"/>
        </w:rPr>
      </w:pPr>
      <w:r w:rsidRPr="0033582B">
        <w:rPr>
          <w:color w:val="000000" w:themeColor="text1"/>
        </w:rPr>
        <w:t>Обрађивач је дужан да изради документациону основу Просторног плана.</w:t>
      </w:r>
    </w:p>
    <w:p w14:paraId="0F5839D7" w14:textId="77777777" w:rsidR="00C708B1" w:rsidRPr="0033582B" w:rsidRDefault="00C708B1" w:rsidP="00C708B1">
      <w:pPr>
        <w:pStyle w:val="a1"/>
        <w:rPr>
          <w:color w:val="000000" w:themeColor="text1"/>
        </w:rPr>
      </w:pPr>
      <w:r w:rsidRPr="0033582B">
        <w:rPr>
          <w:color w:val="000000" w:themeColor="text1"/>
        </w:rPr>
        <w:t>Документациона основа садржи:</w:t>
      </w:r>
    </w:p>
    <w:p w14:paraId="46AFA214" w14:textId="77777777" w:rsidR="00C708B1" w:rsidRPr="0033582B" w:rsidRDefault="00C708B1" w:rsidP="00DA2CF0">
      <w:pPr>
        <w:pStyle w:val="a0"/>
        <w:rPr>
          <w:color w:val="000000" w:themeColor="text1"/>
        </w:rPr>
      </w:pPr>
      <w:r w:rsidRPr="0033582B">
        <w:rPr>
          <w:color w:val="000000" w:themeColor="text1"/>
        </w:rPr>
        <w:t xml:space="preserve">одлуку о изради Просторног плана; </w:t>
      </w:r>
    </w:p>
    <w:p w14:paraId="5AE9C337" w14:textId="77777777" w:rsidR="00C708B1" w:rsidRPr="0033582B" w:rsidRDefault="00C708B1" w:rsidP="00DA2CF0">
      <w:pPr>
        <w:pStyle w:val="a0"/>
        <w:rPr>
          <w:color w:val="000000" w:themeColor="text1"/>
        </w:rPr>
      </w:pPr>
      <w:r w:rsidRPr="0033582B">
        <w:rPr>
          <w:color w:val="000000" w:themeColor="text1"/>
        </w:rPr>
        <w:t xml:space="preserve">правни и плански основ; </w:t>
      </w:r>
    </w:p>
    <w:p w14:paraId="54F2E8AD" w14:textId="77777777" w:rsidR="00C708B1" w:rsidRPr="0033582B" w:rsidRDefault="00C708B1" w:rsidP="00DA2CF0">
      <w:pPr>
        <w:pStyle w:val="a0"/>
        <w:rPr>
          <w:color w:val="000000" w:themeColor="text1"/>
        </w:rPr>
      </w:pPr>
      <w:r w:rsidRPr="0033582B">
        <w:rPr>
          <w:color w:val="000000" w:themeColor="text1"/>
        </w:rPr>
        <w:t xml:space="preserve">списак коришћених закона, подзаконских аката, планова, стратегија и других докумената; </w:t>
      </w:r>
    </w:p>
    <w:p w14:paraId="05D50A92" w14:textId="77777777" w:rsidR="00C708B1" w:rsidRPr="0033582B" w:rsidRDefault="00C708B1" w:rsidP="00DA2CF0">
      <w:pPr>
        <w:pStyle w:val="a0"/>
        <w:rPr>
          <w:color w:val="000000" w:themeColor="text1"/>
        </w:rPr>
      </w:pPr>
      <w:r w:rsidRPr="0033582B">
        <w:rPr>
          <w:color w:val="000000" w:themeColor="text1"/>
        </w:rPr>
        <w:t xml:space="preserve">изводе из релевантних планских докумената; </w:t>
      </w:r>
    </w:p>
    <w:p w14:paraId="3F7E3DC2" w14:textId="5D56CC15" w:rsidR="004B66F8" w:rsidRPr="0033582B" w:rsidRDefault="00C708B1" w:rsidP="00DA2CF0">
      <w:pPr>
        <w:pStyle w:val="a0"/>
        <w:rPr>
          <w:color w:val="000000" w:themeColor="text1"/>
        </w:rPr>
      </w:pPr>
      <w:r w:rsidRPr="0033582B">
        <w:rPr>
          <w:color w:val="000000" w:themeColor="text1"/>
        </w:rPr>
        <w:lastRenderedPageBreak/>
        <w:t>резултате Генералног пројекта</w:t>
      </w:r>
      <w:r w:rsidR="004B66F8" w:rsidRPr="0033582B">
        <w:rPr>
          <w:color w:val="000000" w:themeColor="text1"/>
        </w:rPr>
        <w:t xml:space="preserve"> и</w:t>
      </w:r>
      <w:r w:rsidR="00DD3C36" w:rsidRPr="0033582B">
        <w:rPr>
          <w:color w:val="000000" w:themeColor="text1"/>
        </w:rPr>
        <w:t xml:space="preserve"> </w:t>
      </w:r>
      <w:r w:rsidRPr="0033582B">
        <w:rPr>
          <w:color w:val="000000" w:themeColor="text1"/>
        </w:rPr>
        <w:t xml:space="preserve"> </w:t>
      </w:r>
      <w:r w:rsidR="00DD3C36" w:rsidRPr="0033582B">
        <w:rPr>
          <w:color w:val="000000" w:themeColor="text1"/>
        </w:rPr>
        <w:t xml:space="preserve">Претходне студије оправданости </w:t>
      </w:r>
      <w:r w:rsidR="004B66F8" w:rsidRPr="0033582B">
        <w:rPr>
          <w:color w:val="000000" w:themeColor="text1"/>
        </w:rPr>
        <w:t>релевантне за Просторни план;</w:t>
      </w:r>
      <w:r w:rsidR="00DD3C36" w:rsidRPr="0033582B">
        <w:rPr>
          <w:color w:val="000000" w:themeColor="text1"/>
        </w:rPr>
        <w:t xml:space="preserve"> </w:t>
      </w:r>
    </w:p>
    <w:p w14:paraId="59032EB9" w14:textId="63AE8DA6" w:rsidR="00C708B1" w:rsidRPr="0033582B" w:rsidRDefault="004B66F8" w:rsidP="00DA2CF0">
      <w:pPr>
        <w:pStyle w:val="a0"/>
        <w:rPr>
          <w:color w:val="000000" w:themeColor="text1"/>
        </w:rPr>
      </w:pPr>
      <w:r w:rsidRPr="0033582B">
        <w:rPr>
          <w:color w:val="000000" w:themeColor="text1"/>
        </w:rPr>
        <w:t>резултате</w:t>
      </w:r>
      <w:r w:rsidR="00DD3C36" w:rsidRPr="0033582B">
        <w:rPr>
          <w:color w:val="000000" w:themeColor="text1"/>
        </w:rPr>
        <w:t xml:space="preserve"> Стратешке процене утицаја </w:t>
      </w:r>
      <w:r w:rsidR="00C708B1" w:rsidRPr="0033582B">
        <w:rPr>
          <w:color w:val="000000" w:themeColor="text1"/>
        </w:rPr>
        <w:t xml:space="preserve">релевантне за Просторни план; </w:t>
      </w:r>
    </w:p>
    <w:p w14:paraId="5D9FD717" w14:textId="77777777" w:rsidR="00C708B1" w:rsidRPr="0033582B" w:rsidRDefault="00C708B1" w:rsidP="00DA2CF0">
      <w:pPr>
        <w:pStyle w:val="a0"/>
        <w:rPr>
          <w:color w:val="000000" w:themeColor="text1"/>
        </w:rPr>
      </w:pPr>
      <w:r w:rsidRPr="0033582B">
        <w:rPr>
          <w:color w:val="000000" w:themeColor="text1"/>
        </w:rPr>
        <w:t xml:space="preserve">прибављене услове надлежних органа, организација и ималаца јавних овлашћења; </w:t>
      </w:r>
    </w:p>
    <w:p w14:paraId="580B6E16" w14:textId="77777777" w:rsidR="00C708B1" w:rsidRPr="0033582B" w:rsidRDefault="00C708B1" w:rsidP="00DA2CF0">
      <w:pPr>
        <w:pStyle w:val="a0"/>
        <w:rPr>
          <w:color w:val="000000" w:themeColor="text1"/>
        </w:rPr>
      </w:pPr>
      <w:r w:rsidRPr="0033582B">
        <w:rPr>
          <w:color w:val="000000" w:themeColor="text1"/>
        </w:rPr>
        <w:t xml:space="preserve">анализу постојећег стања; </w:t>
      </w:r>
    </w:p>
    <w:p w14:paraId="498B2EF0" w14:textId="77777777" w:rsidR="00C708B1" w:rsidRPr="0033582B" w:rsidRDefault="00C708B1" w:rsidP="00DA2CF0">
      <w:pPr>
        <w:pStyle w:val="a0"/>
        <w:rPr>
          <w:color w:val="000000" w:themeColor="text1"/>
        </w:rPr>
      </w:pPr>
      <w:r w:rsidRPr="0033582B">
        <w:rPr>
          <w:color w:val="000000" w:themeColor="text1"/>
        </w:rPr>
        <w:t xml:space="preserve">анализу ограничења и потенцијала; </w:t>
      </w:r>
    </w:p>
    <w:p w14:paraId="7B948B12" w14:textId="77777777" w:rsidR="00C708B1" w:rsidRPr="0033582B" w:rsidRDefault="00C708B1" w:rsidP="00DA2CF0">
      <w:pPr>
        <w:pStyle w:val="a0"/>
        <w:rPr>
          <w:color w:val="000000" w:themeColor="text1"/>
        </w:rPr>
      </w:pPr>
      <w:r w:rsidRPr="0033582B">
        <w:rPr>
          <w:color w:val="000000" w:themeColor="text1"/>
        </w:rPr>
        <w:t xml:space="preserve">анализу власничке и катастарске структуре, у мери потребној за планску разраду; </w:t>
      </w:r>
    </w:p>
    <w:p w14:paraId="0CA8223C" w14:textId="77777777" w:rsidR="00C708B1" w:rsidRPr="0033582B" w:rsidRDefault="00C708B1" w:rsidP="00DA2CF0">
      <w:pPr>
        <w:pStyle w:val="a0"/>
        <w:rPr>
          <w:color w:val="000000" w:themeColor="text1"/>
        </w:rPr>
      </w:pPr>
      <w:r w:rsidRPr="0033582B">
        <w:rPr>
          <w:color w:val="000000" w:themeColor="text1"/>
        </w:rPr>
        <w:t xml:space="preserve">анализу инфраструктуре; </w:t>
      </w:r>
    </w:p>
    <w:p w14:paraId="29361278" w14:textId="77777777" w:rsidR="00C708B1" w:rsidRPr="0033582B" w:rsidRDefault="00C708B1" w:rsidP="00DA2CF0">
      <w:pPr>
        <w:pStyle w:val="a0"/>
        <w:rPr>
          <w:color w:val="000000" w:themeColor="text1"/>
        </w:rPr>
      </w:pPr>
      <w:r w:rsidRPr="0033582B">
        <w:rPr>
          <w:color w:val="000000" w:themeColor="text1"/>
        </w:rPr>
        <w:t xml:space="preserve">анализу режима заштите; </w:t>
      </w:r>
    </w:p>
    <w:p w14:paraId="1A6F41B0" w14:textId="77777777" w:rsidR="00C708B1" w:rsidRPr="0033582B" w:rsidRDefault="00C708B1" w:rsidP="00DA2CF0">
      <w:pPr>
        <w:pStyle w:val="a0"/>
        <w:rPr>
          <w:color w:val="000000" w:themeColor="text1"/>
        </w:rPr>
      </w:pPr>
      <w:r w:rsidRPr="0033582B">
        <w:rPr>
          <w:color w:val="000000" w:themeColor="text1"/>
        </w:rPr>
        <w:t xml:space="preserve">анализу утицаја на локалне заједнице; </w:t>
      </w:r>
    </w:p>
    <w:p w14:paraId="3937CA57" w14:textId="77777777" w:rsidR="00C708B1" w:rsidRPr="0033582B" w:rsidRDefault="00C708B1" w:rsidP="00DA2CF0">
      <w:pPr>
        <w:pStyle w:val="a0"/>
        <w:rPr>
          <w:color w:val="000000" w:themeColor="text1"/>
        </w:rPr>
      </w:pPr>
      <w:r w:rsidRPr="0033582B">
        <w:rPr>
          <w:color w:val="000000" w:themeColor="text1"/>
        </w:rPr>
        <w:t xml:space="preserve">записнике, мишљења, примедбе и одговоре из поступка израде Просторног плана; </w:t>
      </w:r>
    </w:p>
    <w:p w14:paraId="3E5053CB" w14:textId="77777777" w:rsidR="00923A46" w:rsidRPr="0033582B" w:rsidRDefault="00923A46" w:rsidP="00DA2CF0">
      <w:pPr>
        <w:pStyle w:val="a0"/>
        <w:rPr>
          <w:color w:val="000000" w:themeColor="text1"/>
        </w:rPr>
      </w:pPr>
      <w:r w:rsidRPr="0033582B">
        <w:rPr>
          <w:color w:val="000000" w:themeColor="text1"/>
        </w:rPr>
        <w:t xml:space="preserve">извештај о раном јавном увиду; </w:t>
      </w:r>
    </w:p>
    <w:p w14:paraId="2AAB773A" w14:textId="77777777" w:rsidR="00923A46" w:rsidRPr="0033582B" w:rsidRDefault="00923A46" w:rsidP="00DA2CF0">
      <w:pPr>
        <w:pStyle w:val="a0"/>
        <w:rPr>
          <w:color w:val="000000" w:themeColor="text1"/>
        </w:rPr>
      </w:pPr>
      <w:r w:rsidRPr="0033582B">
        <w:rPr>
          <w:color w:val="000000" w:themeColor="text1"/>
        </w:rPr>
        <w:t xml:space="preserve">извештај о стручној контроли; </w:t>
      </w:r>
    </w:p>
    <w:p w14:paraId="0F09B5CE" w14:textId="77777777" w:rsidR="00923A46" w:rsidRPr="0033582B" w:rsidRDefault="00923A46" w:rsidP="00DA2CF0">
      <w:pPr>
        <w:pStyle w:val="a0"/>
        <w:rPr>
          <w:color w:val="000000" w:themeColor="text1"/>
        </w:rPr>
      </w:pPr>
      <w:r w:rsidRPr="0033582B">
        <w:rPr>
          <w:color w:val="000000" w:themeColor="text1"/>
        </w:rPr>
        <w:t xml:space="preserve">извештај о јавном увиду; </w:t>
      </w:r>
    </w:p>
    <w:p w14:paraId="666910E8" w14:textId="77777777" w:rsidR="00C708B1" w:rsidRPr="0033582B" w:rsidRDefault="00C708B1" w:rsidP="00DA2CF0">
      <w:pPr>
        <w:pStyle w:val="a0"/>
        <w:rPr>
          <w:color w:val="000000" w:themeColor="text1"/>
        </w:rPr>
      </w:pPr>
      <w:r w:rsidRPr="0033582B">
        <w:rPr>
          <w:color w:val="000000" w:themeColor="text1"/>
        </w:rPr>
        <w:t xml:space="preserve">документацију о усаглашавању са Стратешком проценом утицаја; </w:t>
      </w:r>
    </w:p>
    <w:p w14:paraId="67BA8CC4" w14:textId="77777777" w:rsidR="00C708B1" w:rsidRPr="0033582B" w:rsidRDefault="00C708B1" w:rsidP="00DA2CF0">
      <w:pPr>
        <w:pStyle w:val="a0"/>
        <w:rPr>
          <w:color w:val="000000" w:themeColor="text1"/>
        </w:rPr>
      </w:pPr>
      <w:r w:rsidRPr="0033582B">
        <w:rPr>
          <w:color w:val="000000" w:themeColor="text1"/>
        </w:rPr>
        <w:t xml:space="preserve">документацију о координацији са надлежним органима и заинтересованим странама; </w:t>
      </w:r>
    </w:p>
    <w:p w14:paraId="7AB71809" w14:textId="77777777" w:rsidR="00C708B1" w:rsidRPr="0033582B" w:rsidRDefault="00C708B1" w:rsidP="00DA2CF0">
      <w:pPr>
        <w:pStyle w:val="a0"/>
        <w:rPr>
          <w:color w:val="000000" w:themeColor="text1"/>
        </w:rPr>
      </w:pPr>
      <w:r w:rsidRPr="0033582B">
        <w:rPr>
          <w:color w:val="000000" w:themeColor="text1"/>
        </w:rPr>
        <w:t xml:space="preserve">друге прилоге од значаја за израду, контролу, доношење и спровођење Просторног плана. </w:t>
      </w:r>
    </w:p>
    <w:p w14:paraId="5D22137E" w14:textId="77777777" w:rsidR="00C708B1" w:rsidRPr="0033582B" w:rsidRDefault="00C708B1" w:rsidP="00C708B1">
      <w:pPr>
        <w:pStyle w:val="a1"/>
        <w:rPr>
          <w:color w:val="000000" w:themeColor="text1"/>
        </w:rPr>
      </w:pPr>
      <w:r w:rsidRPr="0033582B">
        <w:rPr>
          <w:color w:val="000000" w:themeColor="text1"/>
        </w:rPr>
        <w:t>Документациона основа мора бити организована тако да омогући проверу порекла података, следљивост планских одлука и контролу усаглашености планских решења са техничком, еколошком, правном и институционалном основом.</w:t>
      </w:r>
    </w:p>
    <w:p w14:paraId="7F52BD49" w14:textId="04D22AD8" w:rsidR="00C708B1" w:rsidRPr="0033582B" w:rsidRDefault="00C708B1" w:rsidP="00BF13CC">
      <w:pPr>
        <w:pStyle w:val="21"/>
        <w:rPr>
          <w:color w:val="000000" w:themeColor="text1"/>
        </w:rPr>
      </w:pPr>
      <w:bookmarkStart w:id="53" w:name="_Toc230782421"/>
      <w:r w:rsidRPr="0033582B">
        <w:rPr>
          <w:color w:val="000000" w:themeColor="text1"/>
        </w:rPr>
        <w:t>Материјали за прибављање услова, стручну контролу, јавни увид и доношење Просторног плана</w:t>
      </w:r>
      <w:bookmarkEnd w:id="53"/>
    </w:p>
    <w:p w14:paraId="243484AB" w14:textId="77777777" w:rsidR="00C708B1" w:rsidRPr="0033582B" w:rsidRDefault="00C708B1" w:rsidP="00C708B1">
      <w:pPr>
        <w:pStyle w:val="a1"/>
        <w:rPr>
          <w:color w:val="000000" w:themeColor="text1"/>
        </w:rPr>
      </w:pPr>
      <w:r w:rsidRPr="0033582B">
        <w:rPr>
          <w:color w:val="000000" w:themeColor="text1"/>
        </w:rPr>
        <w:t>Обрађивач је дужан да припреми све материјале потребне за спровођење поступка израде, контроле, јавног увида и доношења Просторног плана.</w:t>
      </w:r>
    </w:p>
    <w:p w14:paraId="0DD2645F" w14:textId="77777777" w:rsidR="00C708B1" w:rsidRPr="0033582B" w:rsidRDefault="00C708B1" w:rsidP="00C708B1">
      <w:pPr>
        <w:pStyle w:val="a1"/>
        <w:rPr>
          <w:color w:val="000000" w:themeColor="text1"/>
        </w:rPr>
      </w:pPr>
      <w:r w:rsidRPr="0033582B">
        <w:rPr>
          <w:color w:val="000000" w:themeColor="text1"/>
        </w:rPr>
        <w:t>Материјали за прибављање услова садрже:</w:t>
      </w:r>
    </w:p>
    <w:p w14:paraId="5B615897" w14:textId="77777777" w:rsidR="00C708B1" w:rsidRPr="0033582B" w:rsidRDefault="00C708B1" w:rsidP="00DA2CF0">
      <w:pPr>
        <w:pStyle w:val="a0"/>
        <w:rPr>
          <w:color w:val="000000" w:themeColor="text1"/>
        </w:rPr>
      </w:pPr>
      <w:r w:rsidRPr="0033582B">
        <w:rPr>
          <w:color w:val="000000" w:themeColor="text1"/>
        </w:rPr>
        <w:t xml:space="preserve">опис Пројекта; </w:t>
      </w:r>
    </w:p>
    <w:p w14:paraId="40908F05" w14:textId="77777777" w:rsidR="00C708B1" w:rsidRPr="0033582B" w:rsidRDefault="00C708B1" w:rsidP="00DA2CF0">
      <w:pPr>
        <w:pStyle w:val="a0"/>
        <w:rPr>
          <w:color w:val="000000" w:themeColor="text1"/>
        </w:rPr>
      </w:pPr>
      <w:r w:rsidRPr="0033582B">
        <w:rPr>
          <w:color w:val="000000" w:themeColor="text1"/>
        </w:rPr>
        <w:t xml:space="preserve">полазни обухват Просторног плана; </w:t>
      </w:r>
    </w:p>
    <w:p w14:paraId="04CB7774" w14:textId="77777777" w:rsidR="00C708B1" w:rsidRPr="0033582B" w:rsidRDefault="00C708B1" w:rsidP="00DA2CF0">
      <w:pPr>
        <w:pStyle w:val="a0"/>
        <w:rPr>
          <w:color w:val="000000" w:themeColor="text1"/>
        </w:rPr>
      </w:pPr>
      <w:r w:rsidRPr="0033582B">
        <w:rPr>
          <w:color w:val="000000" w:themeColor="text1"/>
        </w:rPr>
        <w:t xml:space="preserve">графичке прилоге; </w:t>
      </w:r>
    </w:p>
    <w:p w14:paraId="0CB25F4E" w14:textId="77777777" w:rsidR="00C708B1" w:rsidRPr="0033582B" w:rsidRDefault="00C708B1" w:rsidP="00DA2CF0">
      <w:pPr>
        <w:pStyle w:val="a0"/>
        <w:rPr>
          <w:color w:val="000000" w:themeColor="text1"/>
        </w:rPr>
      </w:pPr>
      <w:r w:rsidRPr="0033582B">
        <w:rPr>
          <w:color w:val="000000" w:themeColor="text1"/>
        </w:rPr>
        <w:t xml:space="preserve">списак органа, организација и ималаца јавних овлашћења; </w:t>
      </w:r>
    </w:p>
    <w:p w14:paraId="31FEF5B9" w14:textId="77777777" w:rsidR="00C708B1" w:rsidRPr="0033582B" w:rsidRDefault="00C708B1" w:rsidP="00DA2CF0">
      <w:pPr>
        <w:pStyle w:val="a0"/>
        <w:rPr>
          <w:color w:val="000000" w:themeColor="text1"/>
        </w:rPr>
      </w:pPr>
      <w:r w:rsidRPr="0033582B">
        <w:rPr>
          <w:color w:val="000000" w:themeColor="text1"/>
        </w:rPr>
        <w:t xml:space="preserve">питања и захтеве релевантне за прибављање услова; </w:t>
      </w:r>
    </w:p>
    <w:p w14:paraId="1D259180" w14:textId="77777777" w:rsidR="00C708B1" w:rsidRPr="0033582B" w:rsidRDefault="00C708B1" w:rsidP="00DA2CF0">
      <w:pPr>
        <w:pStyle w:val="a0"/>
        <w:rPr>
          <w:color w:val="000000" w:themeColor="text1"/>
        </w:rPr>
      </w:pPr>
      <w:r w:rsidRPr="0033582B">
        <w:rPr>
          <w:color w:val="000000" w:themeColor="text1"/>
        </w:rPr>
        <w:t xml:space="preserve">податке потребне за добијање услова заштите природе, вода, културних добара, инфраструктуре, саобраћаја, енергетике, шума, пољопривредног земљишта, одбране, ванредних ситуација и других релевантних области. </w:t>
      </w:r>
    </w:p>
    <w:p w14:paraId="454BA66E" w14:textId="77777777" w:rsidR="00C708B1" w:rsidRPr="0033582B" w:rsidRDefault="00C708B1" w:rsidP="00C708B1">
      <w:pPr>
        <w:pStyle w:val="a1"/>
        <w:rPr>
          <w:color w:val="000000" w:themeColor="text1"/>
        </w:rPr>
      </w:pPr>
      <w:r w:rsidRPr="0033582B">
        <w:rPr>
          <w:color w:val="000000" w:themeColor="text1"/>
        </w:rPr>
        <w:t>Материјали за стручну контролу садрже Нацрт Просторног плана, графичке прилоге, документациону основу и пратећа образложења.</w:t>
      </w:r>
    </w:p>
    <w:p w14:paraId="023C9604" w14:textId="77777777" w:rsidR="00C708B1" w:rsidRPr="0033582B" w:rsidRDefault="00C708B1" w:rsidP="00C708B1">
      <w:pPr>
        <w:pStyle w:val="a1"/>
        <w:rPr>
          <w:color w:val="000000" w:themeColor="text1"/>
        </w:rPr>
      </w:pPr>
      <w:r w:rsidRPr="0033582B">
        <w:rPr>
          <w:color w:val="000000" w:themeColor="text1"/>
        </w:rPr>
        <w:t>Материјали за јавни увид садрже Нацрт Просторног плана, нетехнички или сажети приказ планских решења, графичке прилоге, документацију потребну за јавну презентацију и материјале за обраду примедби.</w:t>
      </w:r>
    </w:p>
    <w:p w14:paraId="6953D8F0" w14:textId="77777777" w:rsidR="00C708B1" w:rsidRPr="0033582B" w:rsidRDefault="00C708B1" w:rsidP="00C708B1">
      <w:pPr>
        <w:pStyle w:val="a1"/>
        <w:rPr>
          <w:color w:val="000000" w:themeColor="text1"/>
        </w:rPr>
      </w:pPr>
      <w:r w:rsidRPr="0033582B">
        <w:rPr>
          <w:color w:val="000000" w:themeColor="text1"/>
        </w:rPr>
        <w:lastRenderedPageBreak/>
        <w:t>Након јавног увида, Обрађивач је дужан да припреми:</w:t>
      </w:r>
    </w:p>
    <w:p w14:paraId="50B665F3" w14:textId="77777777" w:rsidR="00C708B1" w:rsidRPr="0033582B" w:rsidRDefault="00C708B1" w:rsidP="00DA2CF0">
      <w:pPr>
        <w:pStyle w:val="a0"/>
        <w:rPr>
          <w:color w:val="000000" w:themeColor="text1"/>
        </w:rPr>
      </w:pPr>
      <w:r w:rsidRPr="0033582B">
        <w:rPr>
          <w:color w:val="000000" w:themeColor="text1"/>
        </w:rPr>
        <w:t xml:space="preserve">извештај о јавном увиду; </w:t>
      </w:r>
    </w:p>
    <w:p w14:paraId="0072084D" w14:textId="77777777" w:rsidR="00C708B1" w:rsidRPr="0033582B" w:rsidRDefault="00C708B1" w:rsidP="00DA2CF0">
      <w:pPr>
        <w:pStyle w:val="a0"/>
        <w:rPr>
          <w:color w:val="000000" w:themeColor="text1"/>
        </w:rPr>
      </w:pPr>
      <w:r w:rsidRPr="0033582B">
        <w:rPr>
          <w:color w:val="000000" w:themeColor="text1"/>
        </w:rPr>
        <w:t xml:space="preserve">преглед пристиглих примедби; </w:t>
      </w:r>
    </w:p>
    <w:p w14:paraId="31B53077" w14:textId="77777777" w:rsidR="00C708B1" w:rsidRPr="0033582B" w:rsidRDefault="00C708B1" w:rsidP="00DA2CF0">
      <w:pPr>
        <w:pStyle w:val="a0"/>
        <w:rPr>
          <w:color w:val="000000" w:themeColor="text1"/>
        </w:rPr>
      </w:pPr>
      <w:r w:rsidRPr="0033582B">
        <w:rPr>
          <w:color w:val="000000" w:themeColor="text1"/>
        </w:rPr>
        <w:t xml:space="preserve">предлог одговора на примедбе; </w:t>
      </w:r>
    </w:p>
    <w:p w14:paraId="0F110B71" w14:textId="77777777" w:rsidR="00C708B1" w:rsidRPr="0033582B" w:rsidRDefault="00C708B1" w:rsidP="00DA2CF0">
      <w:pPr>
        <w:pStyle w:val="a0"/>
        <w:rPr>
          <w:color w:val="000000" w:themeColor="text1"/>
        </w:rPr>
      </w:pPr>
      <w:r w:rsidRPr="0033582B">
        <w:rPr>
          <w:color w:val="000000" w:themeColor="text1"/>
        </w:rPr>
        <w:t xml:space="preserve">кориговани Нацрт Просторног плана; </w:t>
      </w:r>
    </w:p>
    <w:p w14:paraId="1BF0B499" w14:textId="77777777" w:rsidR="00C708B1" w:rsidRPr="0033582B" w:rsidRDefault="00C708B1" w:rsidP="00DA2CF0">
      <w:pPr>
        <w:pStyle w:val="a0"/>
        <w:rPr>
          <w:color w:val="000000" w:themeColor="text1"/>
        </w:rPr>
      </w:pPr>
      <w:r w:rsidRPr="0033582B">
        <w:rPr>
          <w:color w:val="000000" w:themeColor="text1"/>
        </w:rPr>
        <w:t xml:space="preserve">образложење извршених измена; </w:t>
      </w:r>
    </w:p>
    <w:p w14:paraId="7C4D18CC" w14:textId="77777777" w:rsidR="00C708B1" w:rsidRPr="0033582B" w:rsidRDefault="00C708B1" w:rsidP="00DA2CF0">
      <w:pPr>
        <w:pStyle w:val="a0"/>
        <w:rPr>
          <w:color w:val="000000" w:themeColor="text1"/>
        </w:rPr>
      </w:pPr>
      <w:r w:rsidRPr="0033582B">
        <w:rPr>
          <w:color w:val="000000" w:themeColor="text1"/>
        </w:rPr>
        <w:t xml:space="preserve">материјале за упућивање Просторног плана у процедуру доношења. </w:t>
      </w:r>
    </w:p>
    <w:p w14:paraId="34BD500B" w14:textId="0710DE9B" w:rsidR="00C708B1" w:rsidRPr="0033582B" w:rsidRDefault="00C708B1" w:rsidP="00BF13CC">
      <w:pPr>
        <w:pStyle w:val="21"/>
        <w:rPr>
          <w:color w:val="000000" w:themeColor="text1"/>
        </w:rPr>
      </w:pPr>
      <w:bookmarkStart w:id="54" w:name="_Toc230782422"/>
      <w:r w:rsidRPr="0033582B">
        <w:rPr>
          <w:color w:val="000000" w:themeColor="text1"/>
        </w:rPr>
        <w:t>Координација са Стратешком проценом утицаја на животну средину</w:t>
      </w:r>
      <w:bookmarkEnd w:id="54"/>
    </w:p>
    <w:p w14:paraId="5DB496E0" w14:textId="77777777" w:rsidR="00C708B1" w:rsidRPr="0033582B" w:rsidRDefault="00C708B1" w:rsidP="00C708B1">
      <w:pPr>
        <w:pStyle w:val="a1"/>
        <w:rPr>
          <w:color w:val="000000" w:themeColor="text1"/>
        </w:rPr>
      </w:pPr>
      <w:r w:rsidRPr="0033582B">
        <w:rPr>
          <w:color w:val="000000" w:themeColor="text1"/>
        </w:rPr>
        <w:t>Просторни план подручја посебне намене и Стратешка процена утицаја на животну средину израђују се координисано.</w:t>
      </w:r>
    </w:p>
    <w:p w14:paraId="740D0A41" w14:textId="77777777" w:rsidR="00C708B1" w:rsidRPr="0033582B" w:rsidRDefault="00C708B1" w:rsidP="00C708B1">
      <w:pPr>
        <w:pStyle w:val="a1"/>
        <w:rPr>
          <w:color w:val="000000" w:themeColor="text1"/>
        </w:rPr>
      </w:pPr>
      <w:r w:rsidRPr="0033582B">
        <w:rPr>
          <w:color w:val="000000" w:themeColor="text1"/>
        </w:rPr>
        <w:t>Обрађивач Просторног плана је дужан да обезбеди континуирану размену података, планских решења, ограничења, мера и закључака са обрађивачем Стратешке процене утицаја, тако да резултати Стратешке процене буду интегрисани у Просторни план.</w:t>
      </w:r>
    </w:p>
    <w:p w14:paraId="334F5B9F" w14:textId="77777777" w:rsidR="00C708B1" w:rsidRPr="0033582B" w:rsidRDefault="00C708B1" w:rsidP="00C708B1">
      <w:pPr>
        <w:pStyle w:val="a1"/>
        <w:rPr>
          <w:color w:val="000000" w:themeColor="text1"/>
        </w:rPr>
      </w:pPr>
      <w:r w:rsidRPr="0033582B">
        <w:rPr>
          <w:color w:val="000000" w:themeColor="text1"/>
        </w:rPr>
        <w:t>Координација са Стратешком проценом обухвата:</w:t>
      </w:r>
    </w:p>
    <w:p w14:paraId="067AADEB" w14:textId="77777777" w:rsidR="00C708B1" w:rsidRPr="0033582B" w:rsidRDefault="00C708B1" w:rsidP="00DA2CF0">
      <w:pPr>
        <w:pStyle w:val="a0"/>
        <w:rPr>
          <w:color w:val="000000" w:themeColor="text1"/>
        </w:rPr>
      </w:pPr>
      <w:r w:rsidRPr="0033582B">
        <w:rPr>
          <w:color w:val="000000" w:themeColor="text1"/>
        </w:rPr>
        <w:t xml:space="preserve">достављање података о обухвату Просторног плана; </w:t>
      </w:r>
    </w:p>
    <w:p w14:paraId="2B6ECAF7" w14:textId="77777777" w:rsidR="00C708B1" w:rsidRPr="0033582B" w:rsidRDefault="00C708B1" w:rsidP="00DA2CF0">
      <w:pPr>
        <w:pStyle w:val="a0"/>
        <w:rPr>
          <w:color w:val="000000" w:themeColor="text1"/>
        </w:rPr>
      </w:pPr>
      <w:r w:rsidRPr="0033582B">
        <w:rPr>
          <w:color w:val="000000" w:themeColor="text1"/>
        </w:rPr>
        <w:t xml:space="preserve">достављање података о планираним објектима, инфраструктури, фазама и зонама утицаја; </w:t>
      </w:r>
    </w:p>
    <w:p w14:paraId="546D4138" w14:textId="77777777" w:rsidR="00C708B1" w:rsidRPr="0033582B" w:rsidRDefault="00C708B1" w:rsidP="00DA2CF0">
      <w:pPr>
        <w:pStyle w:val="a0"/>
        <w:rPr>
          <w:color w:val="000000" w:themeColor="text1"/>
        </w:rPr>
      </w:pPr>
      <w:r w:rsidRPr="0033582B">
        <w:rPr>
          <w:color w:val="000000" w:themeColor="text1"/>
        </w:rPr>
        <w:t xml:space="preserve">усаглашавање варијантних и фазних планских решења; </w:t>
      </w:r>
    </w:p>
    <w:p w14:paraId="7E6BD2DD" w14:textId="77777777" w:rsidR="00C708B1" w:rsidRPr="0033582B" w:rsidRDefault="00C708B1" w:rsidP="00DA2CF0">
      <w:pPr>
        <w:pStyle w:val="a0"/>
        <w:rPr>
          <w:color w:val="000000" w:themeColor="text1"/>
        </w:rPr>
      </w:pPr>
      <w:r w:rsidRPr="0033582B">
        <w:rPr>
          <w:color w:val="000000" w:themeColor="text1"/>
        </w:rPr>
        <w:t xml:space="preserve">усаглашавање зона заштите; </w:t>
      </w:r>
    </w:p>
    <w:p w14:paraId="09855A1B" w14:textId="77777777" w:rsidR="00C708B1" w:rsidRPr="0033582B" w:rsidRDefault="00C708B1" w:rsidP="00DA2CF0">
      <w:pPr>
        <w:pStyle w:val="a0"/>
        <w:rPr>
          <w:color w:val="000000" w:themeColor="text1"/>
        </w:rPr>
      </w:pPr>
      <w:r w:rsidRPr="0033582B">
        <w:rPr>
          <w:color w:val="000000" w:themeColor="text1"/>
        </w:rPr>
        <w:t xml:space="preserve">усаглашавање мера за спречавање, смањење и ублажавање негативних утицаја; </w:t>
      </w:r>
    </w:p>
    <w:p w14:paraId="5BDE6DFC" w14:textId="77777777" w:rsidR="00C708B1" w:rsidRPr="0033582B" w:rsidRDefault="00C708B1" w:rsidP="00DA2CF0">
      <w:pPr>
        <w:pStyle w:val="a0"/>
        <w:rPr>
          <w:color w:val="000000" w:themeColor="text1"/>
        </w:rPr>
      </w:pPr>
      <w:r w:rsidRPr="0033582B">
        <w:rPr>
          <w:color w:val="000000" w:themeColor="text1"/>
        </w:rPr>
        <w:t xml:space="preserve">усаглашавање мера мониторинга; </w:t>
      </w:r>
    </w:p>
    <w:p w14:paraId="7F2E54E1" w14:textId="77777777" w:rsidR="00C708B1" w:rsidRPr="0033582B" w:rsidRDefault="00C708B1" w:rsidP="00DA2CF0">
      <w:pPr>
        <w:pStyle w:val="a0"/>
        <w:rPr>
          <w:color w:val="000000" w:themeColor="text1"/>
        </w:rPr>
      </w:pPr>
      <w:r w:rsidRPr="0033582B">
        <w:rPr>
          <w:color w:val="000000" w:themeColor="text1"/>
        </w:rPr>
        <w:t xml:space="preserve">интеграцију услова и мера из Стратешке процене у текстуални и графички део Просторног плана; </w:t>
      </w:r>
    </w:p>
    <w:p w14:paraId="2F7B3101" w14:textId="77777777" w:rsidR="00C708B1" w:rsidRPr="0033582B" w:rsidRDefault="00C708B1" w:rsidP="00DA2CF0">
      <w:pPr>
        <w:pStyle w:val="a0"/>
        <w:rPr>
          <w:color w:val="000000" w:themeColor="text1"/>
        </w:rPr>
      </w:pPr>
      <w:r w:rsidRPr="0033582B">
        <w:rPr>
          <w:color w:val="000000" w:themeColor="text1"/>
        </w:rPr>
        <w:t xml:space="preserve">припрему материјала за јавни увид у делу који се односи на планска решења и њихове утицаје. </w:t>
      </w:r>
    </w:p>
    <w:p w14:paraId="2413B12E" w14:textId="77777777" w:rsidR="00C708B1" w:rsidRPr="0033582B" w:rsidRDefault="00C708B1" w:rsidP="00C708B1">
      <w:pPr>
        <w:pStyle w:val="a1"/>
        <w:rPr>
          <w:color w:val="000000" w:themeColor="text1"/>
        </w:rPr>
      </w:pPr>
      <w:r w:rsidRPr="0033582B">
        <w:rPr>
          <w:color w:val="000000" w:themeColor="text1"/>
        </w:rPr>
        <w:t>Просторни план не може бити финализован без усклађивања са резултатима Стратешке процене утицаја, у мери у којој су ти резултати релевантни за планска решења, услове спровођења и мере заштите.</w:t>
      </w:r>
    </w:p>
    <w:p w14:paraId="228105EF" w14:textId="5FB066BC" w:rsidR="00C708B1" w:rsidRPr="0033582B" w:rsidRDefault="00C708B1" w:rsidP="00BF13CC">
      <w:pPr>
        <w:pStyle w:val="21"/>
        <w:rPr>
          <w:color w:val="000000" w:themeColor="text1"/>
        </w:rPr>
      </w:pPr>
      <w:bookmarkStart w:id="55" w:name="_Toc230782423"/>
      <w:r w:rsidRPr="0033582B">
        <w:rPr>
          <w:color w:val="000000" w:themeColor="text1"/>
        </w:rPr>
        <w:t>Прекогранични аспект и координација са техничком подршком</w:t>
      </w:r>
      <w:bookmarkEnd w:id="55"/>
    </w:p>
    <w:p w14:paraId="4ACD5B98" w14:textId="77777777" w:rsidR="00C708B1" w:rsidRPr="0033582B" w:rsidRDefault="00C708B1" w:rsidP="00C708B1">
      <w:pPr>
        <w:pStyle w:val="a1"/>
        <w:rPr>
          <w:color w:val="000000" w:themeColor="text1"/>
        </w:rPr>
      </w:pPr>
      <w:r w:rsidRPr="0033582B">
        <w:rPr>
          <w:color w:val="000000" w:themeColor="text1"/>
        </w:rPr>
        <w:t>Имајући у виду да се РХЕ „Ђердап 3“ развија у оквиру постојећег прекограничног Хидроенергетског и пловидбеног система „Ђердап“, Просторни план мора да садржи планске елементе од значаја за прекограничну координацију.</w:t>
      </w:r>
    </w:p>
    <w:p w14:paraId="433FB1C8" w14:textId="77777777" w:rsidR="00C708B1" w:rsidRPr="0033582B" w:rsidRDefault="00C708B1" w:rsidP="00C708B1">
      <w:pPr>
        <w:pStyle w:val="a1"/>
        <w:rPr>
          <w:color w:val="000000" w:themeColor="text1"/>
        </w:rPr>
      </w:pPr>
      <w:r w:rsidRPr="0033582B">
        <w:rPr>
          <w:color w:val="000000" w:themeColor="text1"/>
        </w:rPr>
        <w:t>У Просторном плану потребно је приказати и плански обрадити:</w:t>
      </w:r>
    </w:p>
    <w:p w14:paraId="7D941E25" w14:textId="77777777" w:rsidR="00C708B1" w:rsidRPr="0033582B" w:rsidRDefault="00C708B1" w:rsidP="00DA2CF0">
      <w:pPr>
        <w:pStyle w:val="a0"/>
        <w:rPr>
          <w:color w:val="000000" w:themeColor="text1"/>
        </w:rPr>
      </w:pPr>
      <w:r w:rsidRPr="0033582B">
        <w:rPr>
          <w:color w:val="000000" w:themeColor="text1"/>
        </w:rPr>
        <w:t xml:space="preserve">однос планских решења према Дунаву; </w:t>
      </w:r>
    </w:p>
    <w:p w14:paraId="36555F23" w14:textId="77777777" w:rsidR="00C708B1" w:rsidRPr="0033582B" w:rsidRDefault="00C708B1" w:rsidP="00DA2CF0">
      <w:pPr>
        <w:pStyle w:val="a0"/>
        <w:rPr>
          <w:color w:val="000000" w:themeColor="text1"/>
        </w:rPr>
      </w:pPr>
      <w:r w:rsidRPr="0033582B">
        <w:rPr>
          <w:color w:val="000000" w:themeColor="text1"/>
        </w:rPr>
        <w:t xml:space="preserve">однос планских решења према постојећем ХЕПС „Ђердап“; </w:t>
      </w:r>
    </w:p>
    <w:p w14:paraId="042F9890" w14:textId="77777777" w:rsidR="00C708B1" w:rsidRPr="0033582B" w:rsidRDefault="00C708B1" w:rsidP="00DA2CF0">
      <w:pPr>
        <w:pStyle w:val="a0"/>
        <w:rPr>
          <w:color w:val="000000" w:themeColor="text1"/>
        </w:rPr>
      </w:pPr>
      <w:r w:rsidRPr="0033582B">
        <w:rPr>
          <w:color w:val="000000" w:themeColor="text1"/>
        </w:rPr>
        <w:t xml:space="preserve">утицај планских решења на коришћење водног земљишта; </w:t>
      </w:r>
    </w:p>
    <w:p w14:paraId="30FC6D6F" w14:textId="77777777" w:rsidR="00C708B1" w:rsidRPr="0033582B" w:rsidRDefault="00C708B1" w:rsidP="00DA2CF0">
      <w:pPr>
        <w:pStyle w:val="a0"/>
        <w:rPr>
          <w:color w:val="000000" w:themeColor="text1"/>
        </w:rPr>
      </w:pPr>
      <w:r w:rsidRPr="0033582B">
        <w:rPr>
          <w:color w:val="000000" w:themeColor="text1"/>
        </w:rPr>
        <w:t xml:space="preserve">зоне улазно-излазних објеката на Дунаву; </w:t>
      </w:r>
    </w:p>
    <w:p w14:paraId="5EFEF9BD" w14:textId="77777777" w:rsidR="00C708B1" w:rsidRPr="0033582B" w:rsidRDefault="00C708B1" w:rsidP="00DA2CF0">
      <w:pPr>
        <w:pStyle w:val="a0"/>
        <w:rPr>
          <w:color w:val="000000" w:themeColor="text1"/>
        </w:rPr>
      </w:pPr>
      <w:r w:rsidRPr="0033582B">
        <w:rPr>
          <w:color w:val="000000" w:themeColor="text1"/>
        </w:rPr>
        <w:lastRenderedPageBreak/>
        <w:t xml:space="preserve">приступе и инфраструктуру који могу бити од значаја за функционисање система; </w:t>
      </w:r>
    </w:p>
    <w:p w14:paraId="76BFAD43" w14:textId="77777777" w:rsidR="00C708B1" w:rsidRPr="0033582B" w:rsidRDefault="00C708B1" w:rsidP="00DA2CF0">
      <w:pPr>
        <w:pStyle w:val="a0"/>
        <w:rPr>
          <w:color w:val="000000" w:themeColor="text1"/>
        </w:rPr>
      </w:pPr>
      <w:r w:rsidRPr="0033582B">
        <w:rPr>
          <w:color w:val="000000" w:themeColor="text1"/>
        </w:rPr>
        <w:t xml:space="preserve">планска решења која су релевантна за пловидбу; </w:t>
      </w:r>
    </w:p>
    <w:p w14:paraId="3266C8DE" w14:textId="77777777" w:rsidR="00C708B1" w:rsidRPr="0033582B" w:rsidRDefault="00C708B1" w:rsidP="00DA2CF0">
      <w:pPr>
        <w:pStyle w:val="a0"/>
        <w:rPr>
          <w:color w:val="000000" w:themeColor="text1"/>
        </w:rPr>
      </w:pPr>
      <w:r w:rsidRPr="0033582B">
        <w:rPr>
          <w:color w:val="000000" w:themeColor="text1"/>
        </w:rPr>
        <w:t xml:space="preserve">планска решења која су релевантна за водни режим и режим наноса; </w:t>
      </w:r>
    </w:p>
    <w:p w14:paraId="2C34CB49" w14:textId="77777777" w:rsidR="00C708B1" w:rsidRPr="0033582B" w:rsidRDefault="00C708B1" w:rsidP="00DA2CF0">
      <w:pPr>
        <w:pStyle w:val="a0"/>
        <w:rPr>
          <w:color w:val="000000" w:themeColor="text1"/>
        </w:rPr>
      </w:pPr>
      <w:r w:rsidRPr="0033582B">
        <w:rPr>
          <w:color w:val="000000" w:themeColor="text1"/>
        </w:rPr>
        <w:t xml:space="preserve">планска решења која су релевантна за прекограничне утицаје на животну средину; </w:t>
      </w:r>
    </w:p>
    <w:p w14:paraId="006772CF" w14:textId="77777777" w:rsidR="00C708B1" w:rsidRPr="0033582B" w:rsidRDefault="00C708B1" w:rsidP="00DA2CF0">
      <w:pPr>
        <w:pStyle w:val="a0"/>
        <w:rPr>
          <w:color w:val="000000" w:themeColor="text1"/>
        </w:rPr>
      </w:pPr>
      <w:r w:rsidRPr="0033582B">
        <w:rPr>
          <w:color w:val="000000" w:themeColor="text1"/>
        </w:rPr>
        <w:t xml:space="preserve">услове и мере које произилазе из потребе за координацијом са румунском страном. </w:t>
      </w:r>
    </w:p>
    <w:p w14:paraId="1BAC2706" w14:textId="77777777" w:rsidR="00C708B1" w:rsidRPr="0033582B" w:rsidRDefault="00C708B1" w:rsidP="00C708B1">
      <w:pPr>
        <w:pStyle w:val="a1"/>
        <w:rPr>
          <w:color w:val="000000" w:themeColor="text1"/>
        </w:rPr>
      </w:pPr>
      <w:r w:rsidRPr="0033582B">
        <w:rPr>
          <w:color w:val="000000" w:themeColor="text1"/>
        </w:rPr>
        <w:t>Обрађивач Просторног плана је дужан да припреми сажете планске материјале, графичке прилоге и објашњења који се могу користити у оквиру техничке подршке Наручиоцу у комуникацији са прекограничним субјектима, надлежним органима и заинтересованим странама.</w:t>
      </w:r>
    </w:p>
    <w:p w14:paraId="3661D105" w14:textId="5B424075" w:rsidR="00C708B1" w:rsidRPr="0033582B" w:rsidRDefault="00C708B1" w:rsidP="00BF13CC">
      <w:pPr>
        <w:pStyle w:val="21"/>
        <w:rPr>
          <w:color w:val="000000" w:themeColor="text1"/>
        </w:rPr>
      </w:pPr>
      <w:bookmarkStart w:id="56" w:name="_Toc230782424"/>
      <w:r w:rsidRPr="0033582B">
        <w:rPr>
          <w:color w:val="000000" w:themeColor="text1"/>
        </w:rPr>
        <w:t>Испоруке и резултат израде Просторног плана</w:t>
      </w:r>
      <w:bookmarkEnd w:id="56"/>
    </w:p>
    <w:p w14:paraId="619C8BC0" w14:textId="77777777" w:rsidR="00C708B1" w:rsidRPr="0033582B" w:rsidRDefault="00C708B1" w:rsidP="00C708B1">
      <w:pPr>
        <w:pStyle w:val="a1"/>
        <w:rPr>
          <w:color w:val="000000" w:themeColor="text1"/>
        </w:rPr>
      </w:pPr>
      <w:r w:rsidRPr="0033582B">
        <w:rPr>
          <w:color w:val="000000" w:themeColor="text1"/>
        </w:rPr>
        <w:t>Коначне испоруке у оквиру израде Просторног плана обухватају:</w:t>
      </w:r>
    </w:p>
    <w:p w14:paraId="4DAA23E9" w14:textId="77777777" w:rsidR="00C708B1" w:rsidRPr="0033582B" w:rsidRDefault="00C708B1" w:rsidP="00DA2CF0">
      <w:pPr>
        <w:pStyle w:val="a0"/>
        <w:rPr>
          <w:color w:val="000000" w:themeColor="text1"/>
        </w:rPr>
      </w:pPr>
      <w:r w:rsidRPr="0033582B">
        <w:rPr>
          <w:color w:val="000000" w:themeColor="text1"/>
        </w:rPr>
        <w:t xml:space="preserve">стручне основе за припрему одлуке о изради Просторног плана; </w:t>
      </w:r>
    </w:p>
    <w:p w14:paraId="13306F59" w14:textId="37B84301" w:rsidR="00C708B1" w:rsidRPr="0033582B" w:rsidRDefault="00C708B1" w:rsidP="00DA2CF0">
      <w:pPr>
        <w:pStyle w:val="a0"/>
        <w:rPr>
          <w:color w:val="000000" w:themeColor="text1"/>
        </w:rPr>
      </w:pPr>
      <w:r w:rsidRPr="0033582B">
        <w:rPr>
          <w:color w:val="000000" w:themeColor="text1"/>
        </w:rPr>
        <w:t xml:space="preserve">елаборат за рани јавни увид; </w:t>
      </w:r>
    </w:p>
    <w:p w14:paraId="77050AF1" w14:textId="292789D0" w:rsidR="00C708B1" w:rsidRPr="0033582B" w:rsidRDefault="00C708B1" w:rsidP="00DA2CF0">
      <w:pPr>
        <w:pStyle w:val="a0"/>
        <w:rPr>
          <w:color w:val="000000" w:themeColor="text1"/>
        </w:rPr>
      </w:pPr>
      <w:r w:rsidRPr="0033582B">
        <w:rPr>
          <w:color w:val="000000" w:themeColor="text1"/>
        </w:rPr>
        <w:t>Нацрт Просторног плана за стручну контролу</w:t>
      </w:r>
      <w:r w:rsidR="00BE76A6" w:rsidRPr="0033582B">
        <w:rPr>
          <w:color w:val="000000" w:themeColor="text1"/>
        </w:rPr>
        <w:t xml:space="preserve"> и </w:t>
      </w:r>
      <w:r w:rsidRPr="0033582B">
        <w:rPr>
          <w:color w:val="000000" w:themeColor="text1"/>
        </w:rPr>
        <w:t xml:space="preserve">јавни увид; </w:t>
      </w:r>
    </w:p>
    <w:p w14:paraId="1781C42D" w14:textId="77777777" w:rsidR="00C708B1" w:rsidRPr="0033582B" w:rsidRDefault="00C708B1" w:rsidP="00DA2CF0">
      <w:pPr>
        <w:pStyle w:val="a0"/>
        <w:rPr>
          <w:color w:val="000000" w:themeColor="text1"/>
        </w:rPr>
      </w:pPr>
      <w:r w:rsidRPr="0033582B">
        <w:rPr>
          <w:color w:val="000000" w:themeColor="text1"/>
        </w:rPr>
        <w:t xml:space="preserve">кориговани Нацрт Просторног плана након јавног увида; </w:t>
      </w:r>
    </w:p>
    <w:p w14:paraId="684FB94D" w14:textId="77777777" w:rsidR="00C708B1" w:rsidRPr="0033582B" w:rsidRDefault="00C708B1" w:rsidP="00DA2CF0">
      <w:pPr>
        <w:pStyle w:val="a0"/>
        <w:rPr>
          <w:color w:val="000000" w:themeColor="text1"/>
        </w:rPr>
      </w:pPr>
      <w:r w:rsidRPr="0033582B">
        <w:rPr>
          <w:color w:val="000000" w:themeColor="text1"/>
        </w:rPr>
        <w:t xml:space="preserve">коначни предлог Просторног плана за доношење; </w:t>
      </w:r>
    </w:p>
    <w:p w14:paraId="5584BFB3" w14:textId="77777777" w:rsidR="00C708B1" w:rsidRPr="0033582B" w:rsidRDefault="00C708B1" w:rsidP="00DA2CF0">
      <w:pPr>
        <w:pStyle w:val="a0"/>
        <w:rPr>
          <w:color w:val="000000" w:themeColor="text1"/>
        </w:rPr>
      </w:pPr>
      <w:r w:rsidRPr="0033582B">
        <w:rPr>
          <w:color w:val="000000" w:themeColor="text1"/>
        </w:rPr>
        <w:t xml:space="preserve">детаљну регулациону разраду; </w:t>
      </w:r>
    </w:p>
    <w:p w14:paraId="60BB121D" w14:textId="77777777" w:rsidR="00C708B1" w:rsidRPr="0033582B" w:rsidRDefault="00C708B1" w:rsidP="00DA2CF0">
      <w:pPr>
        <w:pStyle w:val="a0"/>
        <w:rPr>
          <w:color w:val="000000" w:themeColor="text1"/>
        </w:rPr>
      </w:pPr>
      <w:r w:rsidRPr="0033582B">
        <w:rPr>
          <w:color w:val="000000" w:themeColor="text1"/>
        </w:rPr>
        <w:t xml:space="preserve">графички део Просторног плана; </w:t>
      </w:r>
    </w:p>
    <w:p w14:paraId="03B2C572" w14:textId="77777777" w:rsidR="00C708B1" w:rsidRPr="0033582B" w:rsidRDefault="00C708B1" w:rsidP="00DA2CF0">
      <w:pPr>
        <w:pStyle w:val="a0"/>
        <w:rPr>
          <w:color w:val="000000" w:themeColor="text1"/>
        </w:rPr>
      </w:pPr>
      <w:r w:rsidRPr="0033582B">
        <w:rPr>
          <w:color w:val="000000" w:themeColor="text1"/>
        </w:rPr>
        <w:t xml:space="preserve">документациону основу Просторног плана; </w:t>
      </w:r>
    </w:p>
    <w:p w14:paraId="7C4D50E5" w14:textId="77777777" w:rsidR="00C708B1" w:rsidRPr="0033582B" w:rsidRDefault="00C708B1" w:rsidP="00DA2CF0">
      <w:pPr>
        <w:pStyle w:val="a0"/>
        <w:rPr>
          <w:color w:val="000000" w:themeColor="text1"/>
        </w:rPr>
      </w:pPr>
      <w:r w:rsidRPr="0033582B">
        <w:rPr>
          <w:color w:val="000000" w:themeColor="text1"/>
        </w:rPr>
        <w:t xml:space="preserve">извештаје и материјале из поступка раног јавног увида, стручне контроле и јавног увида; </w:t>
      </w:r>
    </w:p>
    <w:p w14:paraId="3D256105" w14:textId="77777777" w:rsidR="00C708B1" w:rsidRPr="0033582B" w:rsidRDefault="00C708B1" w:rsidP="00DA2CF0">
      <w:pPr>
        <w:pStyle w:val="a0"/>
        <w:rPr>
          <w:color w:val="000000" w:themeColor="text1"/>
        </w:rPr>
      </w:pPr>
      <w:r w:rsidRPr="0033582B">
        <w:rPr>
          <w:color w:val="000000" w:themeColor="text1"/>
        </w:rPr>
        <w:t xml:space="preserve">материјале за координацију са Стратешком проценом утицаја; </w:t>
      </w:r>
    </w:p>
    <w:p w14:paraId="5E07D229" w14:textId="77777777" w:rsidR="00C708B1" w:rsidRPr="0033582B" w:rsidRDefault="00C708B1" w:rsidP="00DA2CF0">
      <w:pPr>
        <w:pStyle w:val="a0"/>
        <w:rPr>
          <w:color w:val="000000" w:themeColor="text1"/>
        </w:rPr>
      </w:pPr>
      <w:r w:rsidRPr="0033582B">
        <w:rPr>
          <w:color w:val="000000" w:themeColor="text1"/>
        </w:rPr>
        <w:t xml:space="preserve">материјале за прекограничну координацију у делу који се односи на планска решења; </w:t>
      </w:r>
    </w:p>
    <w:p w14:paraId="6D164476" w14:textId="77777777" w:rsidR="00C708B1" w:rsidRPr="0033582B" w:rsidRDefault="00C708B1" w:rsidP="00DA2CF0">
      <w:pPr>
        <w:pStyle w:val="a0"/>
        <w:rPr>
          <w:color w:val="000000" w:themeColor="text1"/>
        </w:rPr>
      </w:pPr>
      <w:r w:rsidRPr="0033582B">
        <w:rPr>
          <w:color w:val="000000" w:themeColor="text1"/>
        </w:rPr>
        <w:t xml:space="preserve">дигиталне планске подлоге, карте и базе података. </w:t>
      </w:r>
    </w:p>
    <w:p w14:paraId="0A4D4D58" w14:textId="77777777" w:rsidR="00C708B1" w:rsidRPr="0033582B" w:rsidRDefault="00C708B1" w:rsidP="00C708B1">
      <w:pPr>
        <w:pStyle w:val="a1"/>
        <w:rPr>
          <w:color w:val="000000" w:themeColor="text1"/>
        </w:rPr>
      </w:pPr>
      <w:r w:rsidRPr="0033582B">
        <w:rPr>
          <w:color w:val="000000" w:themeColor="text1"/>
        </w:rPr>
        <w:t>Резултат израде Просторног плана мора бити плански документ који обезбеђује просторне, регулационе и имплементационе услове за реализацију РХЕ „Ђердап 3“, уз јасно дефинисане зоне изградње, зоне заштите, правила уређења и грађења, услове спровођења, фазност, мере заштите и смернице за даљу техничку, еколошку, имовинско-правну и административну разраду.</w:t>
      </w:r>
    </w:p>
    <w:p w14:paraId="430B0A59" w14:textId="1257B538" w:rsidR="0006100A" w:rsidRPr="0033582B" w:rsidRDefault="0006100A" w:rsidP="0006100A">
      <w:pPr>
        <w:pStyle w:val="11"/>
        <w:rPr>
          <w:color w:val="000000" w:themeColor="text1"/>
        </w:rPr>
      </w:pPr>
      <w:bookmarkStart w:id="57" w:name="_Toc230782425"/>
      <w:bookmarkEnd w:id="11"/>
      <w:r w:rsidRPr="0033582B">
        <w:rPr>
          <w:color w:val="000000" w:themeColor="text1"/>
        </w:rPr>
        <w:t xml:space="preserve">САДРЖАЈ И ОБИМ </w:t>
      </w:r>
      <w:r w:rsidR="004B2EA0" w:rsidRPr="0033582B">
        <w:rPr>
          <w:color w:val="000000" w:themeColor="text1"/>
        </w:rPr>
        <w:t xml:space="preserve">УСЛУГА </w:t>
      </w:r>
      <w:r w:rsidR="004410A0" w:rsidRPr="0033582B">
        <w:rPr>
          <w:color w:val="000000" w:themeColor="text1"/>
        </w:rPr>
        <w:t xml:space="preserve">У ПОСТУПКУ ИЗРАДЕ </w:t>
      </w:r>
      <w:r w:rsidRPr="0033582B">
        <w:rPr>
          <w:color w:val="000000" w:themeColor="text1"/>
        </w:rPr>
        <w:t>СТРАТЕШКЕ ПРОЦЕНЕ УТИЦАЈА НА ЖИВОТНУ СРЕДИНУ</w:t>
      </w:r>
      <w:bookmarkEnd w:id="57"/>
    </w:p>
    <w:p w14:paraId="6EE1BC8F" w14:textId="77777777" w:rsidR="00097676" w:rsidRPr="0033582B" w:rsidRDefault="00097676" w:rsidP="00097676">
      <w:pPr>
        <w:pStyle w:val="a1"/>
        <w:rPr>
          <w:color w:val="000000" w:themeColor="text1"/>
        </w:rPr>
      </w:pPr>
      <w:r w:rsidRPr="0033582B">
        <w:rPr>
          <w:color w:val="000000" w:themeColor="text1"/>
        </w:rPr>
        <w:t>Стратешка процена утицаја на животну средину Просторног плана подручја посебне намене РХЕ „Ђердап 3“ израђује се као саставни део процеса израде Просторног плана, у складу са законом којим се уређује стратешка процена утицаја на животну средину, прописима из области заштите животне средине, заштите природе, вода, културног наслеђа и другим релевантним прописима.</w:t>
      </w:r>
    </w:p>
    <w:p w14:paraId="650BB14F" w14:textId="77777777" w:rsidR="00097676" w:rsidRPr="0033582B" w:rsidRDefault="00097676" w:rsidP="00097676">
      <w:pPr>
        <w:pStyle w:val="a1"/>
        <w:rPr>
          <w:color w:val="000000" w:themeColor="text1"/>
        </w:rPr>
      </w:pPr>
      <w:r w:rsidRPr="0033582B">
        <w:rPr>
          <w:color w:val="000000" w:themeColor="text1"/>
        </w:rPr>
        <w:t>Стратешка процена мора бити израђена у складу са карактером, обухватом и нивоом детаљности Просторног плана. Она мора да обради све елементе прописане за извештај о стратешкој процени утицаја на животну средину, али и специфичности РХЕ „Ђердап 3“, укључујући положај у односу на Национални парк „Ђердап“, коришћење Дунава као доње акумулације, могуће горње акумулације Песача и Бродица, доводно-одводне системе, машинску зграду, улазно-излазне објекте на Дунаву, приступну и пратећу инфраструктуру, фазност реализације и прекогранични карактер Пројекта.</w:t>
      </w:r>
    </w:p>
    <w:p w14:paraId="0C9E0B2E" w14:textId="77777777" w:rsidR="00097676" w:rsidRPr="0033582B" w:rsidRDefault="00097676" w:rsidP="00097676">
      <w:pPr>
        <w:pStyle w:val="a1"/>
        <w:rPr>
          <w:color w:val="000000" w:themeColor="text1"/>
        </w:rPr>
      </w:pPr>
      <w:r w:rsidRPr="0033582B">
        <w:rPr>
          <w:color w:val="000000" w:themeColor="text1"/>
        </w:rPr>
        <w:lastRenderedPageBreak/>
        <w:t>Стратешка процена мора бити координирана са израдом Просторног плана подручја посебне намене. Обрађивач Стратешке процене је дужан да благовремено доставља налазе, ограничења, мере и препоруке Обрађивачу Просторног плана, како би они били интегрисани у планска решења, правила уређења и грађења, зоне заштите, услове спровођења и мере мониторинга.</w:t>
      </w:r>
    </w:p>
    <w:p w14:paraId="261F9145" w14:textId="77777777" w:rsidR="00097676" w:rsidRPr="0033582B" w:rsidRDefault="00097676" w:rsidP="00097676">
      <w:pPr>
        <w:pStyle w:val="a1"/>
        <w:rPr>
          <w:color w:val="000000" w:themeColor="text1"/>
        </w:rPr>
      </w:pPr>
      <w:r w:rsidRPr="0033582B">
        <w:rPr>
          <w:color w:val="000000" w:themeColor="text1"/>
        </w:rPr>
        <w:t>Стратешка процена треба да садржи најмање следеће целине:</w:t>
      </w:r>
    </w:p>
    <w:p w14:paraId="2414C854" w14:textId="77777777" w:rsidR="00097676" w:rsidRPr="0033582B" w:rsidRDefault="00097676" w:rsidP="00DA2CF0">
      <w:pPr>
        <w:pStyle w:val="a0"/>
        <w:rPr>
          <w:color w:val="000000" w:themeColor="text1"/>
        </w:rPr>
      </w:pPr>
      <w:r w:rsidRPr="0033582B">
        <w:rPr>
          <w:color w:val="000000" w:themeColor="text1"/>
        </w:rPr>
        <w:t xml:space="preserve">полазне основе, правни и методолошки оквир; </w:t>
      </w:r>
    </w:p>
    <w:p w14:paraId="4C560433" w14:textId="77777777" w:rsidR="00097676" w:rsidRPr="0033582B" w:rsidRDefault="00097676" w:rsidP="00DA2CF0">
      <w:pPr>
        <w:pStyle w:val="a0"/>
        <w:rPr>
          <w:color w:val="000000" w:themeColor="text1"/>
        </w:rPr>
      </w:pPr>
      <w:r w:rsidRPr="0033582B">
        <w:rPr>
          <w:color w:val="000000" w:themeColor="text1"/>
        </w:rPr>
        <w:t xml:space="preserve">обухват, предмет и циљеве Стратешке процене; </w:t>
      </w:r>
    </w:p>
    <w:p w14:paraId="1AEBEF86" w14:textId="77777777" w:rsidR="00097676" w:rsidRPr="0033582B" w:rsidRDefault="00097676" w:rsidP="00DA2CF0">
      <w:pPr>
        <w:pStyle w:val="a0"/>
        <w:rPr>
          <w:color w:val="000000" w:themeColor="text1"/>
        </w:rPr>
      </w:pPr>
      <w:r w:rsidRPr="0033582B">
        <w:rPr>
          <w:color w:val="000000" w:themeColor="text1"/>
        </w:rPr>
        <w:t xml:space="preserve">однос Стратешке процене према Просторном плану, Генералном пројекту, Претходној студији оправданости и прекограничној координацији; </w:t>
      </w:r>
    </w:p>
    <w:p w14:paraId="685096BC" w14:textId="77777777" w:rsidR="00097676" w:rsidRPr="0033582B" w:rsidRDefault="00097676" w:rsidP="00DA2CF0">
      <w:pPr>
        <w:pStyle w:val="a0"/>
        <w:rPr>
          <w:color w:val="000000" w:themeColor="text1"/>
        </w:rPr>
      </w:pPr>
      <w:r w:rsidRPr="0033582B">
        <w:rPr>
          <w:color w:val="000000" w:themeColor="text1"/>
        </w:rPr>
        <w:t xml:space="preserve">приказ релевантних планова, програма, стратегија и прописа; </w:t>
      </w:r>
    </w:p>
    <w:p w14:paraId="76B386D5" w14:textId="77777777" w:rsidR="00097676" w:rsidRPr="0033582B" w:rsidRDefault="00097676" w:rsidP="00DA2CF0">
      <w:pPr>
        <w:pStyle w:val="a0"/>
        <w:rPr>
          <w:color w:val="000000" w:themeColor="text1"/>
        </w:rPr>
      </w:pPr>
      <w:r w:rsidRPr="0033582B">
        <w:rPr>
          <w:color w:val="000000" w:themeColor="text1"/>
        </w:rPr>
        <w:t xml:space="preserve">приказ постојећег стања животне средине; </w:t>
      </w:r>
    </w:p>
    <w:p w14:paraId="60487FBB" w14:textId="77777777" w:rsidR="00097676" w:rsidRPr="0033582B" w:rsidRDefault="00097676" w:rsidP="00DA2CF0">
      <w:pPr>
        <w:pStyle w:val="a0"/>
        <w:rPr>
          <w:color w:val="000000" w:themeColor="text1"/>
        </w:rPr>
      </w:pPr>
      <w:r w:rsidRPr="0033582B">
        <w:rPr>
          <w:color w:val="000000" w:themeColor="text1"/>
        </w:rPr>
        <w:t xml:space="preserve">идентификацију подручја, вредности и чинилаца животне средине који могу бити изложени значајним утицајима; </w:t>
      </w:r>
    </w:p>
    <w:p w14:paraId="58590791" w14:textId="77777777" w:rsidR="00097676" w:rsidRPr="0033582B" w:rsidRDefault="00097676" w:rsidP="00DA2CF0">
      <w:pPr>
        <w:pStyle w:val="a0"/>
        <w:rPr>
          <w:color w:val="000000" w:themeColor="text1"/>
        </w:rPr>
      </w:pPr>
      <w:r w:rsidRPr="0033582B">
        <w:rPr>
          <w:color w:val="000000" w:themeColor="text1"/>
        </w:rPr>
        <w:t xml:space="preserve">циљеве заштите животне средине и индикаторе; </w:t>
      </w:r>
    </w:p>
    <w:p w14:paraId="6A842F53" w14:textId="77777777" w:rsidR="00097676" w:rsidRPr="0033582B" w:rsidRDefault="00097676" w:rsidP="00DA2CF0">
      <w:pPr>
        <w:pStyle w:val="a0"/>
        <w:rPr>
          <w:color w:val="000000" w:themeColor="text1"/>
        </w:rPr>
      </w:pPr>
      <w:r w:rsidRPr="0033582B">
        <w:rPr>
          <w:color w:val="000000" w:themeColor="text1"/>
        </w:rPr>
        <w:t xml:space="preserve">приказ планских решења и разумних алтернатива; </w:t>
      </w:r>
    </w:p>
    <w:p w14:paraId="6C186156" w14:textId="77777777" w:rsidR="00097676" w:rsidRPr="0033582B" w:rsidRDefault="00097676" w:rsidP="00DA2CF0">
      <w:pPr>
        <w:pStyle w:val="a0"/>
        <w:rPr>
          <w:color w:val="000000" w:themeColor="text1"/>
        </w:rPr>
      </w:pPr>
      <w:r w:rsidRPr="0033582B">
        <w:rPr>
          <w:color w:val="000000" w:themeColor="text1"/>
        </w:rPr>
        <w:t xml:space="preserve">процену могућих значајних утицаја; </w:t>
      </w:r>
    </w:p>
    <w:p w14:paraId="7E5B0671" w14:textId="77777777" w:rsidR="00097676" w:rsidRPr="0033582B" w:rsidRDefault="00097676" w:rsidP="00DA2CF0">
      <w:pPr>
        <w:pStyle w:val="a0"/>
        <w:rPr>
          <w:color w:val="000000" w:themeColor="text1"/>
        </w:rPr>
      </w:pPr>
      <w:r w:rsidRPr="0033582B">
        <w:rPr>
          <w:color w:val="000000" w:themeColor="text1"/>
        </w:rPr>
        <w:t xml:space="preserve">процену кумулативних и синергијских утицаја; </w:t>
      </w:r>
    </w:p>
    <w:p w14:paraId="051313F7" w14:textId="77777777" w:rsidR="00097676" w:rsidRPr="0033582B" w:rsidRDefault="00097676" w:rsidP="00DA2CF0">
      <w:pPr>
        <w:pStyle w:val="a0"/>
        <w:rPr>
          <w:color w:val="000000" w:themeColor="text1"/>
        </w:rPr>
      </w:pPr>
      <w:r w:rsidRPr="0033582B">
        <w:rPr>
          <w:color w:val="000000" w:themeColor="text1"/>
        </w:rPr>
        <w:t xml:space="preserve">процену прекограничних утицаја; </w:t>
      </w:r>
    </w:p>
    <w:p w14:paraId="47F1A865" w14:textId="77777777" w:rsidR="00097676" w:rsidRPr="0033582B" w:rsidRDefault="00097676" w:rsidP="00DA2CF0">
      <w:pPr>
        <w:pStyle w:val="a0"/>
        <w:rPr>
          <w:color w:val="000000" w:themeColor="text1"/>
        </w:rPr>
      </w:pPr>
      <w:r w:rsidRPr="0033582B">
        <w:rPr>
          <w:color w:val="000000" w:themeColor="text1"/>
        </w:rPr>
        <w:t xml:space="preserve">мере за спречавање, смањење, ублажавање и компензацију негативних утицаја; </w:t>
      </w:r>
    </w:p>
    <w:p w14:paraId="1CD61757" w14:textId="77777777" w:rsidR="00097676" w:rsidRPr="0033582B" w:rsidRDefault="00097676" w:rsidP="00DA2CF0">
      <w:pPr>
        <w:pStyle w:val="a0"/>
        <w:rPr>
          <w:color w:val="000000" w:themeColor="text1"/>
        </w:rPr>
      </w:pPr>
      <w:r w:rsidRPr="0033582B">
        <w:rPr>
          <w:color w:val="000000" w:themeColor="text1"/>
        </w:rPr>
        <w:t xml:space="preserve">смернице за интеграцију мера у Просторни план; </w:t>
      </w:r>
    </w:p>
    <w:p w14:paraId="5C4A269E" w14:textId="77777777" w:rsidR="00097676" w:rsidRPr="0033582B" w:rsidRDefault="00097676" w:rsidP="00DA2CF0">
      <w:pPr>
        <w:pStyle w:val="a0"/>
        <w:rPr>
          <w:color w:val="000000" w:themeColor="text1"/>
        </w:rPr>
      </w:pPr>
      <w:r w:rsidRPr="0033582B">
        <w:rPr>
          <w:color w:val="000000" w:themeColor="text1"/>
        </w:rPr>
        <w:t xml:space="preserve">програм праћења стања животне средине; </w:t>
      </w:r>
    </w:p>
    <w:p w14:paraId="23B85637" w14:textId="77777777" w:rsidR="00097676" w:rsidRPr="0033582B" w:rsidRDefault="00097676" w:rsidP="00DA2CF0">
      <w:pPr>
        <w:pStyle w:val="a0"/>
        <w:rPr>
          <w:color w:val="000000" w:themeColor="text1"/>
        </w:rPr>
      </w:pPr>
      <w:r w:rsidRPr="0033582B">
        <w:rPr>
          <w:color w:val="000000" w:themeColor="text1"/>
        </w:rPr>
        <w:t xml:space="preserve">смернице за наредне фазе пројектовања и процене утицаја; </w:t>
      </w:r>
    </w:p>
    <w:p w14:paraId="71D03526" w14:textId="77777777" w:rsidR="00097676" w:rsidRPr="0033582B" w:rsidRDefault="00097676" w:rsidP="00DA2CF0">
      <w:pPr>
        <w:pStyle w:val="a0"/>
        <w:rPr>
          <w:color w:val="000000" w:themeColor="text1"/>
        </w:rPr>
      </w:pPr>
      <w:r w:rsidRPr="0033582B">
        <w:rPr>
          <w:color w:val="000000" w:themeColor="text1"/>
        </w:rPr>
        <w:t xml:space="preserve">нетехнички резиме; </w:t>
      </w:r>
    </w:p>
    <w:p w14:paraId="5B93E358" w14:textId="77777777" w:rsidR="00097676" w:rsidRPr="0033582B" w:rsidRDefault="00097676" w:rsidP="00DA2CF0">
      <w:pPr>
        <w:pStyle w:val="a0"/>
        <w:rPr>
          <w:color w:val="000000" w:themeColor="text1"/>
        </w:rPr>
      </w:pPr>
      <w:r w:rsidRPr="0033582B">
        <w:rPr>
          <w:color w:val="000000" w:themeColor="text1"/>
        </w:rPr>
        <w:t xml:space="preserve">документациону основу и прилоге. </w:t>
      </w:r>
    </w:p>
    <w:p w14:paraId="5385A094" w14:textId="2EE2C6C1" w:rsidR="00097676" w:rsidRPr="0033582B" w:rsidRDefault="00097676" w:rsidP="00636CAF">
      <w:pPr>
        <w:pStyle w:val="21"/>
        <w:rPr>
          <w:color w:val="000000" w:themeColor="text1"/>
        </w:rPr>
      </w:pPr>
      <w:bookmarkStart w:id="58" w:name="_Toc230782426"/>
      <w:r w:rsidRPr="0033582B">
        <w:rPr>
          <w:color w:val="000000" w:themeColor="text1"/>
        </w:rPr>
        <w:t>Полазне основе, правни и методолошки оквир</w:t>
      </w:r>
      <w:bookmarkEnd w:id="58"/>
    </w:p>
    <w:p w14:paraId="486E2009" w14:textId="77777777" w:rsidR="00097676" w:rsidRPr="0033582B" w:rsidRDefault="00097676" w:rsidP="00097676">
      <w:pPr>
        <w:pStyle w:val="a1"/>
        <w:rPr>
          <w:color w:val="000000" w:themeColor="text1"/>
        </w:rPr>
      </w:pPr>
      <w:r w:rsidRPr="0033582B">
        <w:rPr>
          <w:color w:val="000000" w:themeColor="text1"/>
        </w:rPr>
        <w:t>У овој целини Обрађивач је дужан да прикаже полазне основе, правни основ, методолошки приступ и информациону основу за израду Стратешке процене.</w:t>
      </w:r>
    </w:p>
    <w:p w14:paraId="43CFE40B" w14:textId="77777777" w:rsidR="00097676" w:rsidRPr="0033582B" w:rsidRDefault="00097676" w:rsidP="00097676">
      <w:pPr>
        <w:pStyle w:val="a1"/>
        <w:rPr>
          <w:color w:val="000000" w:themeColor="text1"/>
        </w:rPr>
      </w:pPr>
      <w:r w:rsidRPr="0033582B">
        <w:rPr>
          <w:color w:val="000000" w:themeColor="text1"/>
        </w:rPr>
        <w:t>Полазне основе обухватају:</w:t>
      </w:r>
    </w:p>
    <w:p w14:paraId="196C4D9E" w14:textId="77777777" w:rsidR="00097676" w:rsidRPr="0033582B" w:rsidRDefault="00097676" w:rsidP="00DA2CF0">
      <w:pPr>
        <w:pStyle w:val="a0"/>
        <w:rPr>
          <w:color w:val="000000" w:themeColor="text1"/>
        </w:rPr>
      </w:pPr>
      <w:r w:rsidRPr="0033582B">
        <w:rPr>
          <w:color w:val="000000" w:themeColor="text1"/>
        </w:rPr>
        <w:t xml:space="preserve">предмет и циљ израде Стратешке процене; </w:t>
      </w:r>
    </w:p>
    <w:p w14:paraId="6AEA7525" w14:textId="77777777" w:rsidR="00097676" w:rsidRPr="0033582B" w:rsidRDefault="00097676" w:rsidP="00DA2CF0">
      <w:pPr>
        <w:pStyle w:val="a0"/>
        <w:rPr>
          <w:color w:val="000000" w:themeColor="text1"/>
        </w:rPr>
      </w:pPr>
      <w:r w:rsidRPr="0033582B">
        <w:rPr>
          <w:color w:val="000000" w:themeColor="text1"/>
        </w:rPr>
        <w:t xml:space="preserve">правни основ за израду Стратешке процене; </w:t>
      </w:r>
    </w:p>
    <w:p w14:paraId="1FCE38CD" w14:textId="1A8238AD" w:rsidR="008119F1" w:rsidRPr="0033582B" w:rsidRDefault="00097676" w:rsidP="00DA2CF0">
      <w:pPr>
        <w:pStyle w:val="a0"/>
        <w:rPr>
          <w:color w:val="000000" w:themeColor="text1"/>
        </w:rPr>
      </w:pPr>
      <w:r w:rsidRPr="0033582B">
        <w:rPr>
          <w:color w:val="000000" w:themeColor="text1"/>
        </w:rPr>
        <w:t>однос Стратешке процене према Просторном плану подручја посебне намене</w:t>
      </w:r>
      <w:r w:rsidR="008119F1" w:rsidRPr="0033582B">
        <w:rPr>
          <w:color w:val="000000" w:themeColor="text1"/>
        </w:rPr>
        <w:t>;</w:t>
      </w:r>
      <w:r w:rsidR="001C5BFA" w:rsidRPr="0033582B">
        <w:rPr>
          <w:color w:val="000000" w:themeColor="text1"/>
        </w:rPr>
        <w:t xml:space="preserve"> </w:t>
      </w:r>
    </w:p>
    <w:p w14:paraId="471FC686" w14:textId="4565D256" w:rsidR="00097676" w:rsidRPr="0033582B" w:rsidRDefault="008119F1" w:rsidP="00DA2CF0">
      <w:pPr>
        <w:pStyle w:val="a0"/>
        <w:rPr>
          <w:color w:val="000000" w:themeColor="text1"/>
        </w:rPr>
      </w:pPr>
      <w:r w:rsidRPr="0033582B">
        <w:rPr>
          <w:color w:val="000000" w:themeColor="text1"/>
        </w:rPr>
        <w:t xml:space="preserve">однос Стратешке процене према </w:t>
      </w:r>
      <w:r w:rsidR="00097676" w:rsidRPr="0033582B">
        <w:rPr>
          <w:color w:val="000000" w:themeColor="text1"/>
        </w:rPr>
        <w:t>Генералном пројекту</w:t>
      </w:r>
      <w:r w:rsidR="001C5BFA" w:rsidRPr="0033582B">
        <w:rPr>
          <w:color w:val="000000" w:themeColor="text1"/>
        </w:rPr>
        <w:t xml:space="preserve"> и</w:t>
      </w:r>
      <w:r w:rsidR="00097676" w:rsidRPr="0033582B">
        <w:rPr>
          <w:color w:val="000000" w:themeColor="text1"/>
        </w:rPr>
        <w:t xml:space="preserve"> Претходној студији оправданости; </w:t>
      </w:r>
    </w:p>
    <w:p w14:paraId="290FDCAC" w14:textId="3AFB09CF" w:rsidR="00097676" w:rsidRPr="0033582B" w:rsidRDefault="00097676" w:rsidP="00DA2CF0">
      <w:pPr>
        <w:pStyle w:val="a0"/>
        <w:rPr>
          <w:color w:val="000000" w:themeColor="text1"/>
        </w:rPr>
      </w:pPr>
      <w:r w:rsidRPr="0033582B">
        <w:rPr>
          <w:color w:val="000000" w:themeColor="text1"/>
        </w:rPr>
        <w:t xml:space="preserve">однос Стратешке процене према прекограничној координацији; </w:t>
      </w:r>
    </w:p>
    <w:p w14:paraId="60916BBA" w14:textId="77777777" w:rsidR="00097676" w:rsidRPr="0033582B" w:rsidRDefault="00097676" w:rsidP="00DA2CF0">
      <w:pPr>
        <w:pStyle w:val="a0"/>
        <w:rPr>
          <w:color w:val="000000" w:themeColor="text1"/>
        </w:rPr>
      </w:pPr>
      <w:r w:rsidRPr="0033582B">
        <w:rPr>
          <w:color w:val="000000" w:themeColor="text1"/>
        </w:rPr>
        <w:t xml:space="preserve">приказ коришћене техничке, студијске, планске, еколошке, правне и друге документације; </w:t>
      </w:r>
    </w:p>
    <w:p w14:paraId="45DEB615" w14:textId="77777777" w:rsidR="00097676" w:rsidRPr="0033582B" w:rsidRDefault="00097676" w:rsidP="00DA2CF0">
      <w:pPr>
        <w:pStyle w:val="a0"/>
        <w:rPr>
          <w:color w:val="000000" w:themeColor="text1"/>
        </w:rPr>
      </w:pPr>
      <w:r w:rsidRPr="0033582B">
        <w:rPr>
          <w:color w:val="000000" w:themeColor="text1"/>
        </w:rPr>
        <w:t xml:space="preserve">приказ надлежних органа, организација и ималаца јавних овлашћења релевантних за израду Стратешке процене; </w:t>
      </w:r>
    </w:p>
    <w:p w14:paraId="0BFC129B" w14:textId="77777777" w:rsidR="00097676" w:rsidRPr="0033582B" w:rsidRDefault="00097676" w:rsidP="00DA2CF0">
      <w:pPr>
        <w:pStyle w:val="a0"/>
        <w:rPr>
          <w:color w:val="000000" w:themeColor="text1"/>
        </w:rPr>
      </w:pPr>
      <w:r w:rsidRPr="0033582B">
        <w:rPr>
          <w:color w:val="000000" w:themeColor="text1"/>
        </w:rPr>
        <w:lastRenderedPageBreak/>
        <w:t xml:space="preserve">приказ методологије процене утицаја; </w:t>
      </w:r>
    </w:p>
    <w:p w14:paraId="60628904" w14:textId="77777777" w:rsidR="00097676" w:rsidRPr="0033582B" w:rsidRDefault="00097676" w:rsidP="00DA2CF0">
      <w:pPr>
        <w:pStyle w:val="a0"/>
        <w:rPr>
          <w:color w:val="000000" w:themeColor="text1"/>
        </w:rPr>
      </w:pPr>
      <w:r w:rsidRPr="0033582B">
        <w:rPr>
          <w:color w:val="000000" w:themeColor="text1"/>
        </w:rPr>
        <w:t xml:space="preserve">начин третирања неизвесности и недостајућих података; </w:t>
      </w:r>
    </w:p>
    <w:p w14:paraId="3F2F4DF2" w14:textId="77777777" w:rsidR="00097676" w:rsidRPr="0033582B" w:rsidRDefault="00097676" w:rsidP="00DA2CF0">
      <w:pPr>
        <w:pStyle w:val="a0"/>
        <w:rPr>
          <w:color w:val="000000" w:themeColor="text1"/>
        </w:rPr>
      </w:pPr>
      <w:r w:rsidRPr="0033582B">
        <w:rPr>
          <w:color w:val="000000" w:themeColor="text1"/>
        </w:rPr>
        <w:t xml:space="preserve">начин координације са израдом Просторног плана. </w:t>
      </w:r>
    </w:p>
    <w:p w14:paraId="14CE218C" w14:textId="77777777" w:rsidR="00097676" w:rsidRPr="0033582B" w:rsidRDefault="00097676" w:rsidP="00097676">
      <w:pPr>
        <w:pStyle w:val="a1"/>
        <w:rPr>
          <w:color w:val="000000" w:themeColor="text1"/>
        </w:rPr>
      </w:pPr>
      <w:r w:rsidRPr="0033582B">
        <w:rPr>
          <w:color w:val="000000" w:themeColor="text1"/>
        </w:rPr>
        <w:t>Методолошки приступ мора омогућити процену утицаја на нивоу примереном Просторном плану, уз јасно раздвајање стратешке процене планских решења од касније процене утицаја конкретног пројекта на животну средину.</w:t>
      </w:r>
    </w:p>
    <w:p w14:paraId="42E9A92A" w14:textId="2F28A586" w:rsidR="00097676" w:rsidRPr="0033582B" w:rsidRDefault="00097676" w:rsidP="00636CAF">
      <w:pPr>
        <w:pStyle w:val="21"/>
        <w:rPr>
          <w:color w:val="000000" w:themeColor="text1"/>
        </w:rPr>
      </w:pPr>
      <w:bookmarkStart w:id="59" w:name="_Toc230782427"/>
      <w:r w:rsidRPr="0033582B">
        <w:rPr>
          <w:color w:val="000000" w:themeColor="text1"/>
        </w:rPr>
        <w:t>Обухват Стратешке процене и обухват утицаја</w:t>
      </w:r>
      <w:bookmarkEnd w:id="59"/>
    </w:p>
    <w:p w14:paraId="190B77AB" w14:textId="77777777" w:rsidR="00097676" w:rsidRPr="0033582B" w:rsidRDefault="00097676" w:rsidP="00097676">
      <w:pPr>
        <w:pStyle w:val="a1"/>
        <w:rPr>
          <w:color w:val="000000" w:themeColor="text1"/>
        </w:rPr>
      </w:pPr>
      <w:r w:rsidRPr="0033582B">
        <w:rPr>
          <w:color w:val="000000" w:themeColor="text1"/>
        </w:rPr>
        <w:t>Обрађивач је дужан да дефинише просторни, тематски и временски обухват Стратешке процене.</w:t>
      </w:r>
    </w:p>
    <w:p w14:paraId="67FA9291" w14:textId="77777777" w:rsidR="00097676" w:rsidRPr="0033582B" w:rsidRDefault="00097676" w:rsidP="00097676">
      <w:pPr>
        <w:pStyle w:val="a1"/>
        <w:rPr>
          <w:color w:val="000000" w:themeColor="text1"/>
        </w:rPr>
      </w:pPr>
      <w:r w:rsidRPr="0033582B">
        <w:rPr>
          <w:color w:val="000000" w:themeColor="text1"/>
        </w:rPr>
        <w:t>Просторни обухват Стратешке процене мора бити усклађен са обухватом Просторног плана, али се не мора ограничити само на формалну границу Просторног плана, уколико поједини утицаји могу настати ван те границе.</w:t>
      </w:r>
    </w:p>
    <w:p w14:paraId="12D5AE67" w14:textId="77777777" w:rsidR="00097676" w:rsidRPr="0033582B" w:rsidRDefault="00097676" w:rsidP="00097676">
      <w:pPr>
        <w:pStyle w:val="a1"/>
        <w:rPr>
          <w:color w:val="000000" w:themeColor="text1"/>
        </w:rPr>
      </w:pPr>
      <w:r w:rsidRPr="0033582B">
        <w:rPr>
          <w:color w:val="000000" w:themeColor="text1"/>
        </w:rPr>
        <w:t>У просторни обухват процене морају бити укључени:</w:t>
      </w:r>
    </w:p>
    <w:p w14:paraId="2A906436" w14:textId="77777777" w:rsidR="00097676" w:rsidRPr="0033582B" w:rsidRDefault="00097676" w:rsidP="00DA2CF0">
      <w:pPr>
        <w:pStyle w:val="a0"/>
        <w:rPr>
          <w:color w:val="000000" w:themeColor="text1"/>
        </w:rPr>
      </w:pPr>
      <w:r w:rsidRPr="0033582B">
        <w:rPr>
          <w:color w:val="000000" w:themeColor="text1"/>
        </w:rPr>
        <w:t xml:space="preserve">простор планираних објеката РХЕ „Ђердап 3“; </w:t>
      </w:r>
    </w:p>
    <w:p w14:paraId="61736B18" w14:textId="77777777" w:rsidR="0097630D" w:rsidRPr="0033582B" w:rsidRDefault="0097630D" w:rsidP="00DA2CF0">
      <w:pPr>
        <w:pStyle w:val="a0"/>
        <w:rPr>
          <w:color w:val="000000" w:themeColor="text1"/>
        </w:rPr>
      </w:pPr>
      <w:r w:rsidRPr="0033582B">
        <w:rPr>
          <w:color w:val="000000" w:themeColor="text1"/>
        </w:rPr>
        <w:t xml:space="preserve">зоне горњих акумулација Песача и Бродица, у мери у којој су обухваћене планским решењима и фазношћу; </w:t>
      </w:r>
    </w:p>
    <w:p w14:paraId="23E06989" w14:textId="77777777" w:rsidR="0097630D" w:rsidRPr="0033582B" w:rsidRDefault="0097630D" w:rsidP="00DA2CF0">
      <w:pPr>
        <w:pStyle w:val="a0"/>
        <w:rPr>
          <w:color w:val="000000" w:themeColor="text1"/>
        </w:rPr>
      </w:pPr>
      <w:r w:rsidRPr="0033582B">
        <w:rPr>
          <w:color w:val="000000" w:themeColor="text1"/>
        </w:rPr>
        <w:t xml:space="preserve">бране и прибрански објекти; </w:t>
      </w:r>
    </w:p>
    <w:p w14:paraId="733D833C" w14:textId="77777777" w:rsidR="0097630D" w:rsidRPr="0033582B" w:rsidRDefault="0097630D" w:rsidP="00DA2CF0">
      <w:pPr>
        <w:pStyle w:val="a0"/>
        <w:rPr>
          <w:color w:val="000000" w:themeColor="text1"/>
        </w:rPr>
      </w:pPr>
      <w:r w:rsidRPr="0033582B">
        <w:rPr>
          <w:color w:val="000000" w:themeColor="text1"/>
        </w:rPr>
        <w:t xml:space="preserve">коридори доводно-одводних система; </w:t>
      </w:r>
    </w:p>
    <w:p w14:paraId="60D42546" w14:textId="77777777" w:rsidR="00122051" w:rsidRPr="0033582B" w:rsidRDefault="00122051" w:rsidP="00DA2CF0">
      <w:pPr>
        <w:pStyle w:val="a0"/>
        <w:rPr>
          <w:color w:val="000000" w:themeColor="text1"/>
        </w:rPr>
      </w:pPr>
      <w:r w:rsidRPr="0033582B">
        <w:rPr>
          <w:color w:val="000000" w:themeColor="text1"/>
        </w:rPr>
        <w:t xml:space="preserve">зоне машинске зграде; </w:t>
      </w:r>
    </w:p>
    <w:p w14:paraId="45A6D635" w14:textId="77777777" w:rsidR="00122051" w:rsidRPr="0033582B" w:rsidRDefault="00122051" w:rsidP="00DA2CF0">
      <w:pPr>
        <w:pStyle w:val="a0"/>
        <w:rPr>
          <w:color w:val="000000" w:themeColor="text1"/>
        </w:rPr>
      </w:pPr>
      <w:r w:rsidRPr="0033582B">
        <w:rPr>
          <w:color w:val="000000" w:themeColor="text1"/>
        </w:rPr>
        <w:t xml:space="preserve">зоне улазно-излазних објеката на Дунаву; </w:t>
      </w:r>
    </w:p>
    <w:p w14:paraId="152B88F1" w14:textId="77777777" w:rsidR="00097676" w:rsidRPr="0033582B" w:rsidRDefault="00097676" w:rsidP="00DA2CF0">
      <w:pPr>
        <w:pStyle w:val="a0"/>
        <w:rPr>
          <w:color w:val="000000" w:themeColor="text1"/>
        </w:rPr>
      </w:pPr>
      <w:r w:rsidRPr="0033582B">
        <w:rPr>
          <w:color w:val="000000" w:themeColor="text1"/>
        </w:rPr>
        <w:t xml:space="preserve">зоне прикључења на електроенергетски систем; </w:t>
      </w:r>
    </w:p>
    <w:p w14:paraId="42314983" w14:textId="77777777" w:rsidR="00097676" w:rsidRPr="0033582B" w:rsidRDefault="00097676" w:rsidP="00DA2CF0">
      <w:pPr>
        <w:pStyle w:val="a0"/>
        <w:rPr>
          <w:color w:val="000000" w:themeColor="text1"/>
        </w:rPr>
      </w:pPr>
      <w:r w:rsidRPr="0033582B">
        <w:rPr>
          <w:color w:val="000000" w:themeColor="text1"/>
        </w:rPr>
        <w:t xml:space="preserve">приступна, градилишна и пратећа инфраструктура; </w:t>
      </w:r>
    </w:p>
    <w:p w14:paraId="77DDF6C3" w14:textId="77777777" w:rsidR="00097676" w:rsidRPr="0033582B" w:rsidRDefault="00097676" w:rsidP="00DA2CF0">
      <w:pPr>
        <w:pStyle w:val="a0"/>
        <w:rPr>
          <w:color w:val="000000" w:themeColor="text1"/>
        </w:rPr>
      </w:pPr>
      <w:r w:rsidRPr="0033582B">
        <w:rPr>
          <w:color w:val="000000" w:themeColor="text1"/>
        </w:rPr>
        <w:t xml:space="preserve">зоне утицаја на Дунав, водотокове, подземне воде и водно земљиште; </w:t>
      </w:r>
    </w:p>
    <w:p w14:paraId="19507E52" w14:textId="77777777" w:rsidR="00097676" w:rsidRPr="0033582B" w:rsidRDefault="00097676" w:rsidP="00DA2CF0">
      <w:pPr>
        <w:pStyle w:val="a0"/>
        <w:rPr>
          <w:color w:val="000000" w:themeColor="text1"/>
        </w:rPr>
      </w:pPr>
      <w:r w:rsidRPr="0033582B">
        <w:rPr>
          <w:color w:val="000000" w:themeColor="text1"/>
        </w:rPr>
        <w:t xml:space="preserve">зоне утицаја на Национални парк „Ђердап“ и друга заштићена или еколошки значајна подручја; </w:t>
      </w:r>
    </w:p>
    <w:p w14:paraId="400ABD6C" w14:textId="77777777" w:rsidR="00097676" w:rsidRPr="0033582B" w:rsidRDefault="00097676" w:rsidP="00DA2CF0">
      <w:pPr>
        <w:pStyle w:val="a0"/>
        <w:rPr>
          <w:color w:val="000000" w:themeColor="text1"/>
        </w:rPr>
      </w:pPr>
      <w:r w:rsidRPr="0033582B">
        <w:rPr>
          <w:color w:val="000000" w:themeColor="text1"/>
        </w:rPr>
        <w:t xml:space="preserve">зоне утицаја на насеља, становништво, инфраструктуру и културно наслеђе; </w:t>
      </w:r>
    </w:p>
    <w:p w14:paraId="7711A376" w14:textId="77777777" w:rsidR="00097676" w:rsidRPr="0033582B" w:rsidRDefault="00097676" w:rsidP="00DA2CF0">
      <w:pPr>
        <w:pStyle w:val="a0"/>
        <w:rPr>
          <w:color w:val="000000" w:themeColor="text1"/>
        </w:rPr>
      </w:pPr>
      <w:r w:rsidRPr="0033582B">
        <w:rPr>
          <w:color w:val="000000" w:themeColor="text1"/>
        </w:rPr>
        <w:t xml:space="preserve">прекогранично подручје у мери у којој планска решења могу имати утицај на територију Румуније. </w:t>
      </w:r>
    </w:p>
    <w:p w14:paraId="7AB8CDCA" w14:textId="77777777" w:rsidR="00097676" w:rsidRPr="0033582B" w:rsidRDefault="00097676" w:rsidP="00097676">
      <w:pPr>
        <w:pStyle w:val="a1"/>
        <w:rPr>
          <w:color w:val="000000" w:themeColor="text1"/>
        </w:rPr>
      </w:pPr>
      <w:r w:rsidRPr="0033582B">
        <w:rPr>
          <w:color w:val="000000" w:themeColor="text1"/>
        </w:rPr>
        <w:t>Тематски обухват Стратешке процене мора да обухвати све чиниоце животне средине, природне и створене вредности, становништво и здравље људи, као и међусобне односе тих чинилаца.</w:t>
      </w:r>
    </w:p>
    <w:p w14:paraId="1EBBBC31" w14:textId="77777777" w:rsidR="00097676" w:rsidRPr="0033582B" w:rsidRDefault="00097676" w:rsidP="00097676">
      <w:pPr>
        <w:pStyle w:val="a1"/>
        <w:rPr>
          <w:color w:val="000000" w:themeColor="text1"/>
        </w:rPr>
      </w:pPr>
      <w:r w:rsidRPr="0033582B">
        <w:rPr>
          <w:color w:val="000000" w:themeColor="text1"/>
        </w:rPr>
        <w:t>Временски обухват мора да обухвати утицаје током припреме и изградње, утицаје током експлоатације, утицаје по фазама реализације, као и дугорочне утицаје на простор, воде, природу и локалне заједнице.</w:t>
      </w:r>
    </w:p>
    <w:p w14:paraId="232F5661" w14:textId="35FC0543" w:rsidR="00097676" w:rsidRPr="0033582B" w:rsidRDefault="00097676" w:rsidP="00636CAF">
      <w:pPr>
        <w:pStyle w:val="21"/>
        <w:rPr>
          <w:color w:val="000000" w:themeColor="text1"/>
        </w:rPr>
      </w:pPr>
      <w:bookmarkStart w:id="60" w:name="_Toc230782428"/>
      <w:r w:rsidRPr="0033582B">
        <w:rPr>
          <w:color w:val="000000" w:themeColor="text1"/>
        </w:rPr>
        <w:t>Приказ релевантних планова, програма, стратегија и циљева заштите</w:t>
      </w:r>
      <w:bookmarkEnd w:id="60"/>
    </w:p>
    <w:p w14:paraId="6A119204" w14:textId="77777777" w:rsidR="00097676" w:rsidRPr="0033582B" w:rsidRDefault="00097676" w:rsidP="00097676">
      <w:pPr>
        <w:pStyle w:val="a1"/>
        <w:rPr>
          <w:color w:val="000000" w:themeColor="text1"/>
        </w:rPr>
      </w:pPr>
      <w:r w:rsidRPr="0033582B">
        <w:rPr>
          <w:color w:val="000000" w:themeColor="text1"/>
        </w:rPr>
        <w:t>Обрађивач је дужан да прикаже однос Просторног плана и Стратешке процене према релевантним плановима, програмима, стратегијама и прописима.</w:t>
      </w:r>
    </w:p>
    <w:p w14:paraId="3F1B87EF" w14:textId="77777777" w:rsidR="00097676" w:rsidRPr="0033582B" w:rsidRDefault="00097676" w:rsidP="00097676">
      <w:pPr>
        <w:pStyle w:val="a1"/>
        <w:rPr>
          <w:color w:val="000000" w:themeColor="text1"/>
        </w:rPr>
      </w:pPr>
      <w:r w:rsidRPr="0033582B">
        <w:rPr>
          <w:color w:val="000000" w:themeColor="text1"/>
        </w:rPr>
        <w:t>Ова целина обухвата:</w:t>
      </w:r>
    </w:p>
    <w:p w14:paraId="1E3AA58E" w14:textId="77777777" w:rsidR="00097676" w:rsidRPr="0033582B" w:rsidRDefault="00097676" w:rsidP="00DA2CF0">
      <w:pPr>
        <w:pStyle w:val="a0"/>
        <w:rPr>
          <w:color w:val="000000" w:themeColor="text1"/>
        </w:rPr>
      </w:pPr>
      <w:r w:rsidRPr="0033582B">
        <w:rPr>
          <w:color w:val="000000" w:themeColor="text1"/>
        </w:rPr>
        <w:lastRenderedPageBreak/>
        <w:t xml:space="preserve">стратегије и планове у области енергетике, климатске политике и обновљивих извора енергије; </w:t>
      </w:r>
    </w:p>
    <w:p w14:paraId="4AEE083C" w14:textId="77777777" w:rsidR="00097676" w:rsidRPr="0033582B" w:rsidRDefault="00097676" w:rsidP="00DA2CF0">
      <w:pPr>
        <w:pStyle w:val="a0"/>
        <w:rPr>
          <w:color w:val="000000" w:themeColor="text1"/>
        </w:rPr>
      </w:pPr>
      <w:r w:rsidRPr="0033582B">
        <w:rPr>
          <w:color w:val="000000" w:themeColor="text1"/>
        </w:rPr>
        <w:t xml:space="preserve">планска документа вишег и истог реда; </w:t>
      </w:r>
    </w:p>
    <w:p w14:paraId="28BEC2DC" w14:textId="77777777" w:rsidR="00097676" w:rsidRPr="0033582B" w:rsidRDefault="00097676" w:rsidP="00DA2CF0">
      <w:pPr>
        <w:pStyle w:val="a0"/>
        <w:rPr>
          <w:color w:val="000000" w:themeColor="text1"/>
        </w:rPr>
      </w:pPr>
      <w:r w:rsidRPr="0033582B">
        <w:rPr>
          <w:color w:val="000000" w:themeColor="text1"/>
        </w:rPr>
        <w:t xml:space="preserve">планска документа јединица локалне самоуправе; </w:t>
      </w:r>
    </w:p>
    <w:p w14:paraId="39463C54" w14:textId="77777777" w:rsidR="00097676" w:rsidRPr="0033582B" w:rsidRDefault="00097676" w:rsidP="00DA2CF0">
      <w:pPr>
        <w:pStyle w:val="a0"/>
        <w:rPr>
          <w:color w:val="000000" w:themeColor="text1"/>
        </w:rPr>
      </w:pPr>
      <w:r w:rsidRPr="0033582B">
        <w:rPr>
          <w:color w:val="000000" w:themeColor="text1"/>
        </w:rPr>
        <w:t xml:space="preserve">планска документа која се односе на Национални парк „Ђердап“; </w:t>
      </w:r>
    </w:p>
    <w:p w14:paraId="56852427" w14:textId="6C313C55" w:rsidR="00097676" w:rsidRPr="0033582B" w:rsidRDefault="00097676" w:rsidP="00DA2CF0">
      <w:pPr>
        <w:pStyle w:val="a0"/>
        <w:rPr>
          <w:color w:val="000000" w:themeColor="text1"/>
        </w:rPr>
      </w:pPr>
      <w:r w:rsidRPr="0033582B">
        <w:rPr>
          <w:color w:val="000000" w:themeColor="text1"/>
        </w:rPr>
        <w:t>планове и програме заштите природе</w:t>
      </w:r>
      <w:r w:rsidR="001C3B0C" w:rsidRPr="0033582B">
        <w:rPr>
          <w:color w:val="000000" w:themeColor="text1"/>
        </w:rPr>
        <w:t>;</w:t>
      </w:r>
    </w:p>
    <w:p w14:paraId="4CC8CA81" w14:textId="77777777" w:rsidR="00097676" w:rsidRPr="0033582B" w:rsidRDefault="00097676" w:rsidP="00DA2CF0">
      <w:pPr>
        <w:pStyle w:val="a0"/>
        <w:rPr>
          <w:color w:val="000000" w:themeColor="text1"/>
        </w:rPr>
      </w:pPr>
      <w:r w:rsidRPr="0033582B">
        <w:rPr>
          <w:color w:val="000000" w:themeColor="text1"/>
        </w:rPr>
        <w:t xml:space="preserve">планове и програме управљања водама; </w:t>
      </w:r>
    </w:p>
    <w:p w14:paraId="4E0D84A3" w14:textId="77777777" w:rsidR="00097676" w:rsidRPr="0033582B" w:rsidRDefault="00097676" w:rsidP="00DA2CF0">
      <w:pPr>
        <w:pStyle w:val="a0"/>
        <w:rPr>
          <w:color w:val="000000" w:themeColor="text1"/>
        </w:rPr>
      </w:pPr>
      <w:r w:rsidRPr="0033582B">
        <w:rPr>
          <w:color w:val="000000" w:themeColor="text1"/>
        </w:rPr>
        <w:t xml:space="preserve">планове и програме заштите животне средине; </w:t>
      </w:r>
    </w:p>
    <w:p w14:paraId="77A64FE1" w14:textId="77777777" w:rsidR="00097676" w:rsidRPr="0033582B" w:rsidRDefault="00097676" w:rsidP="00DA2CF0">
      <w:pPr>
        <w:pStyle w:val="a0"/>
        <w:rPr>
          <w:color w:val="000000" w:themeColor="text1"/>
        </w:rPr>
      </w:pPr>
      <w:r w:rsidRPr="0033582B">
        <w:rPr>
          <w:color w:val="000000" w:themeColor="text1"/>
        </w:rPr>
        <w:t xml:space="preserve">документе који се односе на културно наслеђе; </w:t>
      </w:r>
    </w:p>
    <w:p w14:paraId="425375CE" w14:textId="77777777" w:rsidR="00097676" w:rsidRPr="0033582B" w:rsidRDefault="00097676" w:rsidP="00DA2CF0">
      <w:pPr>
        <w:pStyle w:val="a0"/>
        <w:rPr>
          <w:color w:val="000000" w:themeColor="text1"/>
        </w:rPr>
      </w:pPr>
      <w:r w:rsidRPr="0033582B">
        <w:rPr>
          <w:color w:val="000000" w:themeColor="text1"/>
        </w:rPr>
        <w:t xml:space="preserve">документе који се односе на управљање ризицима, ванредне ситуације и климатске промене; </w:t>
      </w:r>
    </w:p>
    <w:p w14:paraId="16DB3E79" w14:textId="77777777" w:rsidR="00097676" w:rsidRPr="0033582B" w:rsidRDefault="00097676" w:rsidP="00DA2CF0">
      <w:pPr>
        <w:pStyle w:val="a0"/>
        <w:rPr>
          <w:color w:val="000000" w:themeColor="text1"/>
        </w:rPr>
      </w:pPr>
      <w:r w:rsidRPr="0033582B">
        <w:rPr>
          <w:color w:val="000000" w:themeColor="text1"/>
        </w:rPr>
        <w:t xml:space="preserve">релевантне међународне обавезе и прекограничне механизме. </w:t>
      </w:r>
    </w:p>
    <w:p w14:paraId="73F86B3D" w14:textId="77777777" w:rsidR="00097676" w:rsidRPr="0033582B" w:rsidRDefault="00097676" w:rsidP="00097676">
      <w:pPr>
        <w:pStyle w:val="a1"/>
        <w:rPr>
          <w:color w:val="000000" w:themeColor="text1"/>
        </w:rPr>
      </w:pPr>
      <w:r w:rsidRPr="0033582B">
        <w:rPr>
          <w:color w:val="000000" w:themeColor="text1"/>
        </w:rPr>
        <w:t>У овој целини потребно је дефинисати циљеве заштите животне средине који су релевантни за Просторни план и показати како су ти циљеви узети у обзир при формулисању и вредновању планских решења.</w:t>
      </w:r>
    </w:p>
    <w:p w14:paraId="1C3707B6" w14:textId="396344C6" w:rsidR="00097676" w:rsidRPr="0033582B" w:rsidRDefault="00097676" w:rsidP="00636CAF">
      <w:pPr>
        <w:pStyle w:val="21"/>
        <w:rPr>
          <w:color w:val="000000" w:themeColor="text1"/>
        </w:rPr>
      </w:pPr>
      <w:bookmarkStart w:id="61" w:name="_Toc230782429"/>
      <w:r w:rsidRPr="0033582B">
        <w:rPr>
          <w:color w:val="000000" w:themeColor="text1"/>
        </w:rPr>
        <w:t>Постојеће стање животне средине</w:t>
      </w:r>
      <w:bookmarkEnd w:id="61"/>
    </w:p>
    <w:p w14:paraId="062F9109" w14:textId="77777777" w:rsidR="00097676" w:rsidRPr="0033582B" w:rsidRDefault="00097676" w:rsidP="00097676">
      <w:pPr>
        <w:pStyle w:val="a1"/>
        <w:rPr>
          <w:color w:val="000000" w:themeColor="text1"/>
        </w:rPr>
      </w:pPr>
      <w:r w:rsidRPr="0033582B">
        <w:rPr>
          <w:color w:val="000000" w:themeColor="text1"/>
        </w:rPr>
        <w:t>Обрађивач је дужан да прикаже постојеће стање животне средине у планском подручју и зонама могућег утицаја.</w:t>
      </w:r>
    </w:p>
    <w:p w14:paraId="69DBB76C" w14:textId="77777777" w:rsidR="00097676" w:rsidRPr="0033582B" w:rsidRDefault="00097676" w:rsidP="00097676">
      <w:pPr>
        <w:pStyle w:val="a1"/>
        <w:rPr>
          <w:color w:val="000000" w:themeColor="text1"/>
        </w:rPr>
      </w:pPr>
      <w:r w:rsidRPr="0033582B">
        <w:rPr>
          <w:color w:val="000000" w:themeColor="text1"/>
        </w:rPr>
        <w:t>Приказ постојећег стања обухвата најмање:</w:t>
      </w:r>
    </w:p>
    <w:p w14:paraId="2D188A12" w14:textId="77777777" w:rsidR="00097676" w:rsidRPr="0033582B" w:rsidRDefault="00097676" w:rsidP="00DA2CF0">
      <w:pPr>
        <w:pStyle w:val="a0"/>
        <w:rPr>
          <w:color w:val="000000" w:themeColor="text1"/>
        </w:rPr>
      </w:pPr>
      <w:r w:rsidRPr="0033582B">
        <w:rPr>
          <w:color w:val="000000" w:themeColor="text1"/>
        </w:rPr>
        <w:t xml:space="preserve">геолошке, геоморфолошке и сеизмичке карактеристике; </w:t>
      </w:r>
    </w:p>
    <w:p w14:paraId="2175943B" w14:textId="77777777" w:rsidR="00097676" w:rsidRPr="0033582B" w:rsidRDefault="00097676" w:rsidP="00DA2CF0">
      <w:pPr>
        <w:pStyle w:val="a0"/>
        <w:rPr>
          <w:color w:val="000000" w:themeColor="text1"/>
        </w:rPr>
      </w:pPr>
      <w:r w:rsidRPr="0033582B">
        <w:rPr>
          <w:color w:val="000000" w:themeColor="text1"/>
        </w:rPr>
        <w:t xml:space="preserve">рељеф, предео и визуелне карактеристике простора; </w:t>
      </w:r>
    </w:p>
    <w:p w14:paraId="36C45E0C" w14:textId="77777777" w:rsidR="00097676" w:rsidRPr="0033582B" w:rsidRDefault="00097676" w:rsidP="00DA2CF0">
      <w:pPr>
        <w:pStyle w:val="a0"/>
        <w:rPr>
          <w:color w:val="000000" w:themeColor="text1"/>
        </w:rPr>
      </w:pPr>
      <w:r w:rsidRPr="0033582B">
        <w:rPr>
          <w:color w:val="000000" w:themeColor="text1"/>
        </w:rPr>
        <w:t xml:space="preserve">климатске карактеристике; </w:t>
      </w:r>
    </w:p>
    <w:p w14:paraId="2658B832" w14:textId="1E154B78" w:rsidR="00097676" w:rsidRPr="0033582B" w:rsidRDefault="00097676" w:rsidP="00DA2CF0">
      <w:pPr>
        <w:pStyle w:val="a0"/>
        <w:rPr>
          <w:color w:val="000000" w:themeColor="text1"/>
        </w:rPr>
      </w:pPr>
      <w:r w:rsidRPr="0033582B">
        <w:rPr>
          <w:color w:val="000000" w:themeColor="text1"/>
        </w:rPr>
        <w:t xml:space="preserve">површинске </w:t>
      </w:r>
      <w:r w:rsidR="001C3B0C" w:rsidRPr="0033582B">
        <w:rPr>
          <w:color w:val="000000" w:themeColor="text1"/>
        </w:rPr>
        <w:t>и подзем</w:t>
      </w:r>
      <w:r w:rsidR="008178D2" w:rsidRPr="0033582B">
        <w:rPr>
          <w:color w:val="000000" w:themeColor="text1"/>
        </w:rPr>
        <w:t xml:space="preserve">не </w:t>
      </w:r>
      <w:r w:rsidRPr="0033582B">
        <w:rPr>
          <w:color w:val="000000" w:themeColor="text1"/>
        </w:rPr>
        <w:t xml:space="preserve">воде; </w:t>
      </w:r>
    </w:p>
    <w:p w14:paraId="55EB171C" w14:textId="77777777" w:rsidR="00097676" w:rsidRPr="0033582B" w:rsidRDefault="00097676" w:rsidP="00DA2CF0">
      <w:pPr>
        <w:pStyle w:val="a0"/>
        <w:rPr>
          <w:color w:val="000000" w:themeColor="text1"/>
        </w:rPr>
      </w:pPr>
      <w:r w:rsidRPr="0033582B">
        <w:rPr>
          <w:color w:val="000000" w:themeColor="text1"/>
        </w:rPr>
        <w:t xml:space="preserve">водни режим Дунава и релевантних водотокова; </w:t>
      </w:r>
    </w:p>
    <w:p w14:paraId="36E26A75" w14:textId="77777777" w:rsidR="00097676" w:rsidRPr="0033582B" w:rsidRDefault="00097676" w:rsidP="00DA2CF0">
      <w:pPr>
        <w:pStyle w:val="a0"/>
        <w:rPr>
          <w:color w:val="000000" w:themeColor="text1"/>
        </w:rPr>
      </w:pPr>
      <w:r w:rsidRPr="0033582B">
        <w:rPr>
          <w:color w:val="000000" w:themeColor="text1"/>
        </w:rPr>
        <w:t xml:space="preserve">квалитет вода; </w:t>
      </w:r>
    </w:p>
    <w:p w14:paraId="271AE9D1" w14:textId="77777777" w:rsidR="00097676" w:rsidRPr="0033582B" w:rsidRDefault="00097676" w:rsidP="00DA2CF0">
      <w:pPr>
        <w:pStyle w:val="a0"/>
        <w:rPr>
          <w:color w:val="000000" w:themeColor="text1"/>
        </w:rPr>
      </w:pPr>
      <w:r w:rsidRPr="0033582B">
        <w:rPr>
          <w:color w:val="000000" w:themeColor="text1"/>
        </w:rPr>
        <w:t xml:space="preserve">водно земљиште; </w:t>
      </w:r>
    </w:p>
    <w:p w14:paraId="4E88AC33" w14:textId="77777777" w:rsidR="00097676" w:rsidRPr="0033582B" w:rsidRDefault="00097676" w:rsidP="00DA2CF0">
      <w:pPr>
        <w:pStyle w:val="a0"/>
        <w:rPr>
          <w:color w:val="000000" w:themeColor="text1"/>
        </w:rPr>
      </w:pPr>
      <w:r w:rsidRPr="0033582B">
        <w:rPr>
          <w:color w:val="000000" w:themeColor="text1"/>
        </w:rPr>
        <w:t xml:space="preserve">режим наноса, у мери релевантној за Стратешку процену; </w:t>
      </w:r>
    </w:p>
    <w:p w14:paraId="0E6ADB4D" w14:textId="77777777" w:rsidR="00647DDA" w:rsidRPr="0033582B" w:rsidRDefault="00647DDA" w:rsidP="00DA2CF0">
      <w:pPr>
        <w:pStyle w:val="a0"/>
        <w:rPr>
          <w:color w:val="000000" w:themeColor="text1"/>
        </w:rPr>
      </w:pPr>
      <w:r w:rsidRPr="0033582B">
        <w:rPr>
          <w:color w:val="000000" w:themeColor="text1"/>
        </w:rPr>
        <w:t xml:space="preserve">земљиште и начин коришћења земљишта; </w:t>
      </w:r>
    </w:p>
    <w:p w14:paraId="346BC315" w14:textId="77777777" w:rsidR="00647DDA" w:rsidRPr="0033582B" w:rsidRDefault="00647DDA" w:rsidP="00DA2CF0">
      <w:pPr>
        <w:pStyle w:val="a0"/>
        <w:rPr>
          <w:color w:val="000000" w:themeColor="text1"/>
        </w:rPr>
      </w:pPr>
      <w:r w:rsidRPr="0033582B">
        <w:rPr>
          <w:color w:val="000000" w:themeColor="text1"/>
        </w:rPr>
        <w:t xml:space="preserve">шуме и шумско земљиште; </w:t>
      </w:r>
    </w:p>
    <w:p w14:paraId="5CC7426E" w14:textId="77777777" w:rsidR="000D638F" w:rsidRPr="0033582B" w:rsidRDefault="00097676" w:rsidP="00DA2CF0">
      <w:pPr>
        <w:pStyle w:val="a0"/>
        <w:rPr>
          <w:color w:val="000000" w:themeColor="text1"/>
        </w:rPr>
      </w:pPr>
      <w:r w:rsidRPr="0033582B">
        <w:rPr>
          <w:color w:val="000000" w:themeColor="text1"/>
        </w:rPr>
        <w:t>биодиверзитет</w:t>
      </w:r>
      <w:r w:rsidR="008178D2" w:rsidRPr="0033582B">
        <w:rPr>
          <w:color w:val="000000" w:themeColor="text1"/>
        </w:rPr>
        <w:t xml:space="preserve">, </w:t>
      </w:r>
    </w:p>
    <w:p w14:paraId="0410E0F5" w14:textId="77777777" w:rsidR="000D638F" w:rsidRPr="0033582B" w:rsidRDefault="00097676" w:rsidP="00DA2CF0">
      <w:pPr>
        <w:pStyle w:val="a0"/>
        <w:rPr>
          <w:color w:val="000000" w:themeColor="text1"/>
        </w:rPr>
      </w:pPr>
      <w:r w:rsidRPr="0033582B">
        <w:rPr>
          <w:color w:val="000000" w:themeColor="text1"/>
        </w:rPr>
        <w:t>станишта, флору и фауну</w:t>
      </w:r>
      <w:r w:rsidR="008178D2" w:rsidRPr="0033582B">
        <w:rPr>
          <w:color w:val="000000" w:themeColor="text1"/>
        </w:rPr>
        <w:t xml:space="preserve">, </w:t>
      </w:r>
    </w:p>
    <w:p w14:paraId="1FE40A02" w14:textId="634C6022" w:rsidR="00097676" w:rsidRPr="0033582B" w:rsidRDefault="00097676" w:rsidP="00DA2CF0">
      <w:pPr>
        <w:pStyle w:val="a0"/>
        <w:rPr>
          <w:color w:val="000000" w:themeColor="text1"/>
        </w:rPr>
      </w:pPr>
      <w:r w:rsidRPr="0033582B">
        <w:rPr>
          <w:color w:val="000000" w:themeColor="text1"/>
        </w:rPr>
        <w:t xml:space="preserve">рибљи фонд и водене екосистеме; </w:t>
      </w:r>
    </w:p>
    <w:p w14:paraId="0A60B038" w14:textId="77777777" w:rsidR="00097676" w:rsidRPr="0033582B" w:rsidRDefault="00097676" w:rsidP="00DA2CF0">
      <w:pPr>
        <w:pStyle w:val="a0"/>
        <w:rPr>
          <w:color w:val="000000" w:themeColor="text1"/>
        </w:rPr>
      </w:pPr>
      <w:r w:rsidRPr="0033582B">
        <w:rPr>
          <w:color w:val="000000" w:themeColor="text1"/>
        </w:rPr>
        <w:t xml:space="preserve">заштићена природна добра; </w:t>
      </w:r>
    </w:p>
    <w:p w14:paraId="3A551562" w14:textId="77777777" w:rsidR="00097676" w:rsidRPr="0033582B" w:rsidRDefault="00097676" w:rsidP="00DA2CF0">
      <w:pPr>
        <w:pStyle w:val="a0"/>
        <w:rPr>
          <w:color w:val="000000" w:themeColor="text1"/>
        </w:rPr>
      </w:pPr>
      <w:r w:rsidRPr="0033582B">
        <w:rPr>
          <w:color w:val="000000" w:themeColor="text1"/>
        </w:rPr>
        <w:t xml:space="preserve">Национални парк „Ђердап“ и режиме заштите; </w:t>
      </w:r>
    </w:p>
    <w:p w14:paraId="6D221D8D" w14:textId="77777777" w:rsidR="00097676" w:rsidRPr="0033582B" w:rsidRDefault="00097676" w:rsidP="00DA2CF0">
      <w:pPr>
        <w:pStyle w:val="a0"/>
        <w:rPr>
          <w:color w:val="000000" w:themeColor="text1"/>
        </w:rPr>
      </w:pPr>
      <w:r w:rsidRPr="0033582B">
        <w:rPr>
          <w:color w:val="000000" w:themeColor="text1"/>
        </w:rPr>
        <w:t xml:space="preserve">еколошки значајна подручја и еколошке коридоре; </w:t>
      </w:r>
    </w:p>
    <w:p w14:paraId="01B0A932" w14:textId="47CAC84C" w:rsidR="005D2A4A" w:rsidRPr="0033582B" w:rsidRDefault="00097676" w:rsidP="00DA2CF0">
      <w:pPr>
        <w:pStyle w:val="a0"/>
        <w:rPr>
          <w:color w:val="000000" w:themeColor="text1"/>
        </w:rPr>
      </w:pPr>
      <w:r w:rsidRPr="0033582B">
        <w:rPr>
          <w:color w:val="000000" w:themeColor="text1"/>
        </w:rPr>
        <w:t>културно наслеђе</w:t>
      </w:r>
      <w:r w:rsidR="005D2A4A" w:rsidRPr="0033582B">
        <w:rPr>
          <w:color w:val="000000" w:themeColor="text1"/>
        </w:rPr>
        <w:t>;</w:t>
      </w:r>
      <w:r w:rsidR="008178D2" w:rsidRPr="0033582B">
        <w:rPr>
          <w:color w:val="000000" w:themeColor="text1"/>
        </w:rPr>
        <w:t xml:space="preserve"> </w:t>
      </w:r>
    </w:p>
    <w:p w14:paraId="06FD278E" w14:textId="2E58047B" w:rsidR="00097676" w:rsidRPr="0033582B" w:rsidRDefault="00097676" w:rsidP="00DA2CF0">
      <w:pPr>
        <w:pStyle w:val="a0"/>
        <w:rPr>
          <w:color w:val="000000" w:themeColor="text1"/>
        </w:rPr>
      </w:pPr>
      <w:r w:rsidRPr="0033582B">
        <w:rPr>
          <w:color w:val="000000" w:themeColor="text1"/>
        </w:rPr>
        <w:t xml:space="preserve">насеља и становништво; </w:t>
      </w:r>
    </w:p>
    <w:p w14:paraId="38E334AC" w14:textId="77777777" w:rsidR="00097676" w:rsidRPr="0033582B" w:rsidRDefault="00097676" w:rsidP="00DA2CF0">
      <w:pPr>
        <w:pStyle w:val="a0"/>
        <w:rPr>
          <w:color w:val="000000" w:themeColor="text1"/>
        </w:rPr>
      </w:pPr>
      <w:r w:rsidRPr="0033582B">
        <w:rPr>
          <w:color w:val="000000" w:themeColor="text1"/>
        </w:rPr>
        <w:lastRenderedPageBreak/>
        <w:t xml:space="preserve">здравље људи и квалитет живота; </w:t>
      </w:r>
    </w:p>
    <w:p w14:paraId="7F688C43" w14:textId="77777777" w:rsidR="00097676" w:rsidRPr="0033582B" w:rsidRDefault="00097676" w:rsidP="00DA2CF0">
      <w:pPr>
        <w:pStyle w:val="a0"/>
        <w:rPr>
          <w:color w:val="000000" w:themeColor="text1"/>
        </w:rPr>
      </w:pPr>
      <w:r w:rsidRPr="0033582B">
        <w:rPr>
          <w:color w:val="000000" w:themeColor="text1"/>
        </w:rPr>
        <w:t xml:space="preserve">постојећу инфраструктуру; </w:t>
      </w:r>
    </w:p>
    <w:p w14:paraId="68D9E81D" w14:textId="77777777" w:rsidR="00097676" w:rsidRPr="0033582B" w:rsidRDefault="00097676" w:rsidP="00DA2CF0">
      <w:pPr>
        <w:pStyle w:val="a0"/>
        <w:rPr>
          <w:color w:val="000000" w:themeColor="text1"/>
        </w:rPr>
      </w:pPr>
      <w:r w:rsidRPr="0033582B">
        <w:rPr>
          <w:color w:val="000000" w:themeColor="text1"/>
        </w:rPr>
        <w:t xml:space="preserve">ваздух, буку и вибрације; </w:t>
      </w:r>
    </w:p>
    <w:p w14:paraId="0AAA9175" w14:textId="77777777" w:rsidR="00097676" w:rsidRPr="0033582B" w:rsidRDefault="00097676" w:rsidP="00DA2CF0">
      <w:pPr>
        <w:pStyle w:val="a0"/>
        <w:rPr>
          <w:color w:val="000000" w:themeColor="text1"/>
        </w:rPr>
      </w:pPr>
      <w:r w:rsidRPr="0033582B">
        <w:rPr>
          <w:color w:val="000000" w:themeColor="text1"/>
        </w:rPr>
        <w:t xml:space="preserve">постојеће изворе притисака на животну средину; </w:t>
      </w:r>
    </w:p>
    <w:p w14:paraId="4C9ADEB7" w14:textId="77777777" w:rsidR="00097676" w:rsidRPr="0033582B" w:rsidRDefault="00097676" w:rsidP="00DA2CF0">
      <w:pPr>
        <w:pStyle w:val="a0"/>
        <w:rPr>
          <w:color w:val="000000" w:themeColor="text1"/>
        </w:rPr>
      </w:pPr>
      <w:r w:rsidRPr="0033582B">
        <w:rPr>
          <w:color w:val="000000" w:themeColor="text1"/>
        </w:rPr>
        <w:t xml:space="preserve">постојеће ризике од акцидената, ерозије, клизишта, поплава и других природних или технолошких опасности. </w:t>
      </w:r>
    </w:p>
    <w:p w14:paraId="6C5EE892" w14:textId="77777777" w:rsidR="00097676" w:rsidRPr="0033582B" w:rsidRDefault="00097676" w:rsidP="00097676">
      <w:pPr>
        <w:pStyle w:val="a1"/>
        <w:rPr>
          <w:color w:val="000000" w:themeColor="text1"/>
        </w:rPr>
      </w:pPr>
      <w:r w:rsidRPr="0033582B">
        <w:rPr>
          <w:color w:val="000000" w:themeColor="text1"/>
        </w:rPr>
        <w:t>Приказ постојећег стања мора бити заснован на расположивим подацима, условима надлежних органа, резултатима Генералног пројекта, Претходне студије оправданости, доступним мониторинг подацима, теренским увидима и другим релевантним изворима.</w:t>
      </w:r>
    </w:p>
    <w:p w14:paraId="100D1DEE" w14:textId="77777777" w:rsidR="00097676" w:rsidRPr="0033582B" w:rsidRDefault="00097676" w:rsidP="00097676">
      <w:pPr>
        <w:pStyle w:val="a1"/>
        <w:rPr>
          <w:color w:val="000000" w:themeColor="text1"/>
        </w:rPr>
      </w:pPr>
      <w:r w:rsidRPr="0033582B">
        <w:rPr>
          <w:color w:val="000000" w:themeColor="text1"/>
        </w:rPr>
        <w:t>Обрађивач је дужан да јасно наведе недостајуће податке, степен поузданости података и потребу за додатним истраживањима у наредним фазама.</w:t>
      </w:r>
    </w:p>
    <w:p w14:paraId="6241F4B9" w14:textId="1D6A0460" w:rsidR="00097676" w:rsidRPr="0033582B" w:rsidRDefault="00097676" w:rsidP="00636CAF">
      <w:pPr>
        <w:pStyle w:val="21"/>
        <w:rPr>
          <w:color w:val="000000" w:themeColor="text1"/>
        </w:rPr>
      </w:pPr>
      <w:bookmarkStart w:id="62" w:name="_Toc230782430"/>
      <w:r w:rsidRPr="0033582B">
        <w:rPr>
          <w:color w:val="000000" w:themeColor="text1"/>
        </w:rPr>
        <w:t>Идентификација осетљивих подручја, ограничења и конфликата у простору</w:t>
      </w:r>
      <w:bookmarkEnd w:id="62"/>
    </w:p>
    <w:p w14:paraId="17563F11" w14:textId="77777777" w:rsidR="00097676" w:rsidRPr="0033582B" w:rsidRDefault="00097676" w:rsidP="00097676">
      <w:pPr>
        <w:pStyle w:val="a1"/>
        <w:rPr>
          <w:color w:val="000000" w:themeColor="text1"/>
        </w:rPr>
      </w:pPr>
      <w:r w:rsidRPr="0033582B">
        <w:rPr>
          <w:color w:val="000000" w:themeColor="text1"/>
        </w:rPr>
        <w:t>Обрађивач је дужан да идентификује осетљива подручја, ограничења и потенцијалне конфликте који могу утицати на прихватљивост планских решења.</w:t>
      </w:r>
    </w:p>
    <w:p w14:paraId="62BE2B31" w14:textId="77777777" w:rsidR="00097676" w:rsidRPr="0033582B" w:rsidRDefault="00097676" w:rsidP="00097676">
      <w:pPr>
        <w:pStyle w:val="a1"/>
        <w:rPr>
          <w:color w:val="000000" w:themeColor="text1"/>
        </w:rPr>
      </w:pPr>
      <w:r w:rsidRPr="0033582B">
        <w:rPr>
          <w:color w:val="000000" w:themeColor="text1"/>
        </w:rPr>
        <w:t>Ова целина обухвата:</w:t>
      </w:r>
    </w:p>
    <w:p w14:paraId="348BE399" w14:textId="77777777" w:rsidR="00097676" w:rsidRPr="0033582B" w:rsidRDefault="00097676" w:rsidP="00DA2CF0">
      <w:pPr>
        <w:pStyle w:val="a0"/>
        <w:rPr>
          <w:color w:val="000000" w:themeColor="text1"/>
        </w:rPr>
      </w:pPr>
      <w:r w:rsidRPr="0033582B">
        <w:rPr>
          <w:color w:val="000000" w:themeColor="text1"/>
        </w:rPr>
        <w:t xml:space="preserve">зоне са највишим режимима заштите природе; </w:t>
      </w:r>
    </w:p>
    <w:p w14:paraId="75A73487" w14:textId="77777777" w:rsidR="00097676" w:rsidRPr="0033582B" w:rsidRDefault="00097676" w:rsidP="00DA2CF0">
      <w:pPr>
        <w:pStyle w:val="a0"/>
        <w:rPr>
          <w:color w:val="000000" w:themeColor="text1"/>
        </w:rPr>
      </w:pPr>
      <w:r w:rsidRPr="0033582B">
        <w:rPr>
          <w:color w:val="000000" w:themeColor="text1"/>
        </w:rPr>
        <w:t xml:space="preserve">зоне осетљивих станишта и врста; </w:t>
      </w:r>
    </w:p>
    <w:p w14:paraId="2A9717FB" w14:textId="77777777" w:rsidR="00097676" w:rsidRPr="0033582B" w:rsidRDefault="00097676" w:rsidP="00DA2CF0">
      <w:pPr>
        <w:pStyle w:val="a0"/>
        <w:rPr>
          <w:color w:val="000000" w:themeColor="text1"/>
        </w:rPr>
      </w:pPr>
      <w:r w:rsidRPr="0033582B">
        <w:rPr>
          <w:color w:val="000000" w:themeColor="text1"/>
        </w:rPr>
        <w:t xml:space="preserve">водна и приобална подручја; </w:t>
      </w:r>
    </w:p>
    <w:p w14:paraId="017FB242" w14:textId="77777777" w:rsidR="00097676" w:rsidRPr="0033582B" w:rsidRDefault="00097676" w:rsidP="00DA2CF0">
      <w:pPr>
        <w:pStyle w:val="a0"/>
        <w:rPr>
          <w:color w:val="000000" w:themeColor="text1"/>
        </w:rPr>
      </w:pPr>
      <w:r w:rsidRPr="0033582B">
        <w:rPr>
          <w:color w:val="000000" w:themeColor="text1"/>
        </w:rPr>
        <w:t xml:space="preserve">зоне значајне за рибљи фонд и водене екосистеме; </w:t>
      </w:r>
    </w:p>
    <w:p w14:paraId="1AE638B0" w14:textId="77777777" w:rsidR="00097676" w:rsidRPr="0033582B" w:rsidRDefault="00097676" w:rsidP="00DA2CF0">
      <w:pPr>
        <w:pStyle w:val="a0"/>
        <w:rPr>
          <w:color w:val="000000" w:themeColor="text1"/>
        </w:rPr>
      </w:pPr>
      <w:r w:rsidRPr="0033582B">
        <w:rPr>
          <w:color w:val="000000" w:themeColor="text1"/>
        </w:rPr>
        <w:t xml:space="preserve">зоне културног наслеђа; </w:t>
      </w:r>
    </w:p>
    <w:p w14:paraId="0D197FF3" w14:textId="77777777" w:rsidR="00097676" w:rsidRPr="0033582B" w:rsidRDefault="00097676" w:rsidP="00DA2CF0">
      <w:pPr>
        <w:pStyle w:val="a0"/>
        <w:rPr>
          <w:color w:val="000000" w:themeColor="text1"/>
        </w:rPr>
      </w:pPr>
      <w:r w:rsidRPr="0033582B">
        <w:rPr>
          <w:color w:val="000000" w:themeColor="text1"/>
        </w:rPr>
        <w:t xml:space="preserve">зоне осетљиве на ерозију, клизишта, одроне и нестабилности; </w:t>
      </w:r>
    </w:p>
    <w:p w14:paraId="264E3B3F" w14:textId="77777777" w:rsidR="00097676" w:rsidRPr="0033582B" w:rsidRDefault="00097676" w:rsidP="00DA2CF0">
      <w:pPr>
        <w:pStyle w:val="a0"/>
        <w:rPr>
          <w:color w:val="000000" w:themeColor="text1"/>
        </w:rPr>
      </w:pPr>
      <w:r w:rsidRPr="0033582B">
        <w:rPr>
          <w:color w:val="000000" w:themeColor="text1"/>
        </w:rPr>
        <w:t xml:space="preserve">зоне потенцијалног утицаја на становништво и насеља; </w:t>
      </w:r>
    </w:p>
    <w:p w14:paraId="2243B74B" w14:textId="77777777" w:rsidR="00097676" w:rsidRPr="0033582B" w:rsidRDefault="00097676" w:rsidP="00DA2CF0">
      <w:pPr>
        <w:pStyle w:val="a0"/>
        <w:rPr>
          <w:color w:val="000000" w:themeColor="text1"/>
        </w:rPr>
      </w:pPr>
      <w:r w:rsidRPr="0033582B">
        <w:rPr>
          <w:color w:val="000000" w:themeColor="text1"/>
        </w:rPr>
        <w:t xml:space="preserve">зоне потенцијалног утицаја на постојећу и планирану инфраструктуру; </w:t>
      </w:r>
    </w:p>
    <w:p w14:paraId="1ADB7A73" w14:textId="77777777" w:rsidR="00097676" w:rsidRPr="0033582B" w:rsidRDefault="00097676" w:rsidP="00DA2CF0">
      <w:pPr>
        <w:pStyle w:val="a0"/>
        <w:rPr>
          <w:color w:val="000000" w:themeColor="text1"/>
        </w:rPr>
      </w:pPr>
      <w:r w:rsidRPr="0033582B">
        <w:rPr>
          <w:color w:val="000000" w:themeColor="text1"/>
        </w:rPr>
        <w:t xml:space="preserve">зоне потенцијалног утицаја на пловидбу и коришћење Дунава; </w:t>
      </w:r>
    </w:p>
    <w:p w14:paraId="70F54077" w14:textId="77777777" w:rsidR="00097676" w:rsidRPr="0033582B" w:rsidRDefault="00097676" w:rsidP="00DA2CF0">
      <w:pPr>
        <w:pStyle w:val="a0"/>
        <w:rPr>
          <w:color w:val="000000" w:themeColor="text1"/>
        </w:rPr>
      </w:pPr>
      <w:r w:rsidRPr="0033582B">
        <w:rPr>
          <w:color w:val="000000" w:themeColor="text1"/>
        </w:rPr>
        <w:t xml:space="preserve">зоне потенцијалног прекограничног утицаја; </w:t>
      </w:r>
    </w:p>
    <w:p w14:paraId="0BB6FDA6" w14:textId="77777777" w:rsidR="00097676" w:rsidRPr="0033582B" w:rsidRDefault="00097676" w:rsidP="00DA2CF0">
      <w:pPr>
        <w:pStyle w:val="a0"/>
        <w:rPr>
          <w:color w:val="000000" w:themeColor="text1"/>
        </w:rPr>
      </w:pPr>
      <w:r w:rsidRPr="0033582B">
        <w:rPr>
          <w:color w:val="000000" w:themeColor="text1"/>
        </w:rPr>
        <w:t xml:space="preserve">зоне у којима су потребне посебне мере заштите, ограничења или компензације. </w:t>
      </w:r>
    </w:p>
    <w:p w14:paraId="062D6E19" w14:textId="77777777" w:rsidR="00097676" w:rsidRPr="0033582B" w:rsidRDefault="00097676" w:rsidP="00097676">
      <w:pPr>
        <w:pStyle w:val="a1"/>
        <w:rPr>
          <w:color w:val="000000" w:themeColor="text1"/>
        </w:rPr>
      </w:pPr>
      <w:r w:rsidRPr="0033582B">
        <w:rPr>
          <w:color w:val="000000" w:themeColor="text1"/>
        </w:rPr>
        <w:t>Резултат ове целине треба да буде карта осетљивости и ограничења, која се користи као основ за вредновање планских решења, дефинисање мера заштите и формулисање услова за Просторни план.</w:t>
      </w:r>
    </w:p>
    <w:p w14:paraId="17E56FAE" w14:textId="703147EF" w:rsidR="00097676" w:rsidRPr="0033582B" w:rsidRDefault="00097676" w:rsidP="00636CAF">
      <w:pPr>
        <w:pStyle w:val="21"/>
        <w:rPr>
          <w:color w:val="000000" w:themeColor="text1"/>
        </w:rPr>
      </w:pPr>
      <w:bookmarkStart w:id="63" w:name="_Toc230782431"/>
      <w:r w:rsidRPr="0033582B">
        <w:rPr>
          <w:color w:val="000000" w:themeColor="text1"/>
        </w:rPr>
        <w:t>Циљеви, индикатори и критеријуми за процену утицаја</w:t>
      </w:r>
      <w:bookmarkEnd w:id="63"/>
    </w:p>
    <w:p w14:paraId="57FA1B55" w14:textId="77777777" w:rsidR="00097676" w:rsidRPr="0033582B" w:rsidRDefault="00097676" w:rsidP="00097676">
      <w:pPr>
        <w:pStyle w:val="a1"/>
        <w:rPr>
          <w:color w:val="000000" w:themeColor="text1"/>
        </w:rPr>
      </w:pPr>
      <w:r w:rsidRPr="0033582B">
        <w:rPr>
          <w:color w:val="000000" w:themeColor="text1"/>
        </w:rPr>
        <w:t>Обрађивач је дужан да дефинише циљеве, индикаторе и критеријуме који ће се користити за процену утицаја планских решења.</w:t>
      </w:r>
    </w:p>
    <w:p w14:paraId="30F783C4" w14:textId="77777777" w:rsidR="00097676" w:rsidRPr="0033582B" w:rsidRDefault="00097676" w:rsidP="00097676">
      <w:pPr>
        <w:pStyle w:val="a1"/>
        <w:rPr>
          <w:color w:val="000000" w:themeColor="text1"/>
        </w:rPr>
      </w:pPr>
      <w:r w:rsidRPr="0033582B">
        <w:rPr>
          <w:color w:val="000000" w:themeColor="text1"/>
        </w:rPr>
        <w:t>Циљеви и индикатори морају бити прилагођени карактеру РХЕ „Ђердап 3“ и морају обухватити најмање:</w:t>
      </w:r>
    </w:p>
    <w:p w14:paraId="2286C1A8" w14:textId="77777777" w:rsidR="00097676" w:rsidRPr="0033582B" w:rsidRDefault="00097676" w:rsidP="00DA2CF0">
      <w:pPr>
        <w:pStyle w:val="a0"/>
        <w:rPr>
          <w:color w:val="000000" w:themeColor="text1"/>
        </w:rPr>
      </w:pPr>
      <w:r w:rsidRPr="0033582B">
        <w:rPr>
          <w:color w:val="000000" w:themeColor="text1"/>
        </w:rPr>
        <w:t xml:space="preserve">очување природних вредности; </w:t>
      </w:r>
    </w:p>
    <w:p w14:paraId="26C02080" w14:textId="77777777" w:rsidR="00097676" w:rsidRPr="0033582B" w:rsidRDefault="00097676" w:rsidP="00DA2CF0">
      <w:pPr>
        <w:pStyle w:val="a0"/>
        <w:rPr>
          <w:color w:val="000000" w:themeColor="text1"/>
        </w:rPr>
      </w:pPr>
      <w:r w:rsidRPr="0033582B">
        <w:rPr>
          <w:color w:val="000000" w:themeColor="text1"/>
        </w:rPr>
        <w:t xml:space="preserve">очување режима заштите Националног парка „Ђердап“; </w:t>
      </w:r>
    </w:p>
    <w:p w14:paraId="3587CAC8" w14:textId="77777777" w:rsidR="009425CA" w:rsidRPr="0033582B" w:rsidRDefault="009425CA" w:rsidP="00DA2CF0">
      <w:pPr>
        <w:pStyle w:val="a0"/>
        <w:rPr>
          <w:color w:val="000000" w:themeColor="text1"/>
        </w:rPr>
      </w:pPr>
      <w:r w:rsidRPr="0033582B">
        <w:rPr>
          <w:color w:val="000000" w:themeColor="text1"/>
        </w:rPr>
        <w:t xml:space="preserve">очување биодиверзитета, станишта, флоре и фауне; </w:t>
      </w:r>
    </w:p>
    <w:p w14:paraId="357B2F07" w14:textId="77777777" w:rsidR="009425CA" w:rsidRPr="0033582B" w:rsidRDefault="009425CA" w:rsidP="00DA2CF0">
      <w:pPr>
        <w:pStyle w:val="a0"/>
        <w:rPr>
          <w:color w:val="000000" w:themeColor="text1"/>
        </w:rPr>
      </w:pPr>
      <w:r w:rsidRPr="0033582B">
        <w:rPr>
          <w:color w:val="000000" w:themeColor="text1"/>
        </w:rPr>
        <w:lastRenderedPageBreak/>
        <w:t xml:space="preserve">заштиту рибљег фонда и водених екосистема; </w:t>
      </w:r>
    </w:p>
    <w:p w14:paraId="24570DD5" w14:textId="77777777" w:rsidR="00097676" w:rsidRPr="0033582B" w:rsidRDefault="00097676" w:rsidP="00DA2CF0">
      <w:pPr>
        <w:pStyle w:val="a0"/>
        <w:rPr>
          <w:color w:val="000000" w:themeColor="text1"/>
        </w:rPr>
      </w:pPr>
      <w:r w:rsidRPr="0033582B">
        <w:rPr>
          <w:color w:val="000000" w:themeColor="text1"/>
        </w:rPr>
        <w:t xml:space="preserve">заштиту површинских и подземних вода; </w:t>
      </w:r>
    </w:p>
    <w:p w14:paraId="3ABA7527" w14:textId="77777777" w:rsidR="00097676" w:rsidRPr="0033582B" w:rsidRDefault="00097676" w:rsidP="00DA2CF0">
      <w:pPr>
        <w:pStyle w:val="a0"/>
        <w:rPr>
          <w:color w:val="000000" w:themeColor="text1"/>
        </w:rPr>
      </w:pPr>
      <w:r w:rsidRPr="0033582B">
        <w:rPr>
          <w:color w:val="000000" w:themeColor="text1"/>
        </w:rPr>
        <w:t xml:space="preserve">очување прихватљивог водног режима Дунава и релевантних водотокова; </w:t>
      </w:r>
    </w:p>
    <w:p w14:paraId="1E2D2BAB" w14:textId="77777777" w:rsidR="00097676" w:rsidRPr="0033582B" w:rsidRDefault="00097676" w:rsidP="00DA2CF0">
      <w:pPr>
        <w:pStyle w:val="a0"/>
        <w:rPr>
          <w:color w:val="000000" w:themeColor="text1"/>
        </w:rPr>
      </w:pPr>
      <w:r w:rsidRPr="0033582B">
        <w:rPr>
          <w:color w:val="000000" w:themeColor="text1"/>
        </w:rPr>
        <w:t xml:space="preserve">заштиту земљишта и шума; </w:t>
      </w:r>
    </w:p>
    <w:p w14:paraId="45F0F213" w14:textId="77777777" w:rsidR="00097676" w:rsidRPr="0033582B" w:rsidRDefault="00097676" w:rsidP="00DA2CF0">
      <w:pPr>
        <w:pStyle w:val="a0"/>
        <w:rPr>
          <w:color w:val="000000" w:themeColor="text1"/>
        </w:rPr>
      </w:pPr>
      <w:r w:rsidRPr="0033582B">
        <w:rPr>
          <w:color w:val="000000" w:themeColor="text1"/>
        </w:rPr>
        <w:t xml:space="preserve">заштиту културног наслеђа; </w:t>
      </w:r>
    </w:p>
    <w:p w14:paraId="47838A29" w14:textId="77777777" w:rsidR="00097676" w:rsidRPr="0033582B" w:rsidRDefault="00097676" w:rsidP="00DA2CF0">
      <w:pPr>
        <w:pStyle w:val="a0"/>
        <w:rPr>
          <w:color w:val="000000" w:themeColor="text1"/>
        </w:rPr>
      </w:pPr>
      <w:r w:rsidRPr="0033582B">
        <w:rPr>
          <w:color w:val="000000" w:themeColor="text1"/>
        </w:rPr>
        <w:t xml:space="preserve">заштиту предеоних вредности; </w:t>
      </w:r>
    </w:p>
    <w:p w14:paraId="1C5816C5" w14:textId="77777777" w:rsidR="00097676" w:rsidRPr="0033582B" w:rsidRDefault="00097676" w:rsidP="00DA2CF0">
      <w:pPr>
        <w:pStyle w:val="a0"/>
        <w:rPr>
          <w:color w:val="000000" w:themeColor="text1"/>
        </w:rPr>
      </w:pPr>
      <w:r w:rsidRPr="0033582B">
        <w:rPr>
          <w:color w:val="000000" w:themeColor="text1"/>
        </w:rPr>
        <w:t xml:space="preserve">заштиту становништва, здравља људи и квалитета живота; </w:t>
      </w:r>
    </w:p>
    <w:p w14:paraId="7A6E4F2A" w14:textId="77777777" w:rsidR="00097676" w:rsidRPr="0033582B" w:rsidRDefault="00097676" w:rsidP="00DA2CF0">
      <w:pPr>
        <w:pStyle w:val="a0"/>
        <w:rPr>
          <w:color w:val="000000" w:themeColor="text1"/>
        </w:rPr>
      </w:pPr>
      <w:r w:rsidRPr="0033582B">
        <w:rPr>
          <w:color w:val="000000" w:themeColor="text1"/>
        </w:rPr>
        <w:t xml:space="preserve">спречавање или смањење буке, вибрација, прашине и емисија током изградње; </w:t>
      </w:r>
    </w:p>
    <w:p w14:paraId="74E00906" w14:textId="77777777" w:rsidR="00097676" w:rsidRPr="0033582B" w:rsidRDefault="00097676" w:rsidP="00DA2CF0">
      <w:pPr>
        <w:pStyle w:val="a0"/>
        <w:rPr>
          <w:color w:val="000000" w:themeColor="text1"/>
        </w:rPr>
      </w:pPr>
      <w:r w:rsidRPr="0033582B">
        <w:rPr>
          <w:color w:val="000000" w:themeColor="text1"/>
        </w:rPr>
        <w:t xml:space="preserve">смањење ризика од акцидената и ванредних ситуација; </w:t>
      </w:r>
    </w:p>
    <w:p w14:paraId="51C7144E" w14:textId="77777777" w:rsidR="00097676" w:rsidRPr="0033582B" w:rsidRDefault="00097676" w:rsidP="00DA2CF0">
      <w:pPr>
        <w:pStyle w:val="a0"/>
        <w:rPr>
          <w:color w:val="000000" w:themeColor="text1"/>
        </w:rPr>
      </w:pPr>
      <w:r w:rsidRPr="0033582B">
        <w:rPr>
          <w:color w:val="000000" w:themeColor="text1"/>
        </w:rPr>
        <w:t xml:space="preserve">климатску отпорност планских решења; </w:t>
      </w:r>
    </w:p>
    <w:p w14:paraId="5D62C82E" w14:textId="77777777" w:rsidR="00097676" w:rsidRPr="0033582B" w:rsidRDefault="00097676" w:rsidP="00DA2CF0">
      <w:pPr>
        <w:pStyle w:val="a0"/>
        <w:rPr>
          <w:color w:val="000000" w:themeColor="text1"/>
        </w:rPr>
      </w:pPr>
      <w:r w:rsidRPr="0033582B">
        <w:rPr>
          <w:color w:val="000000" w:themeColor="text1"/>
        </w:rPr>
        <w:t xml:space="preserve">смањење кумулативних и прекограничних ризика; </w:t>
      </w:r>
    </w:p>
    <w:p w14:paraId="31A6705E" w14:textId="77777777" w:rsidR="00097676" w:rsidRPr="0033582B" w:rsidRDefault="00097676" w:rsidP="00DA2CF0">
      <w:pPr>
        <w:pStyle w:val="a0"/>
        <w:rPr>
          <w:color w:val="000000" w:themeColor="text1"/>
        </w:rPr>
      </w:pPr>
      <w:r w:rsidRPr="0033582B">
        <w:rPr>
          <w:color w:val="000000" w:themeColor="text1"/>
        </w:rPr>
        <w:t xml:space="preserve">усклађеност са циљевима одрживог развоја и енергетске транзиције. </w:t>
      </w:r>
    </w:p>
    <w:p w14:paraId="59318FF4" w14:textId="77777777" w:rsidR="00097676" w:rsidRPr="0033582B" w:rsidRDefault="00097676" w:rsidP="00097676">
      <w:pPr>
        <w:pStyle w:val="a1"/>
        <w:rPr>
          <w:color w:val="000000" w:themeColor="text1"/>
        </w:rPr>
      </w:pPr>
      <w:r w:rsidRPr="0033582B">
        <w:rPr>
          <w:color w:val="000000" w:themeColor="text1"/>
        </w:rPr>
        <w:t>Критеријуми процене морају омогућити јасно рангирање значаја утицаја, уз навођење њиховог интензитета, трајања, просторног домета, вероватноће, повратности, кумулативности и могућности ублажавања.</w:t>
      </w:r>
    </w:p>
    <w:p w14:paraId="5D6C5A42" w14:textId="6D0171D0" w:rsidR="00097676" w:rsidRPr="0033582B" w:rsidRDefault="00097676" w:rsidP="00636CAF">
      <w:pPr>
        <w:pStyle w:val="21"/>
        <w:rPr>
          <w:color w:val="000000" w:themeColor="text1"/>
        </w:rPr>
      </w:pPr>
      <w:bookmarkStart w:id="64" w:name="_Toc230782432"/>
      <w:r w:rsidRPr="0033582B">
        <w:rPr>
          <w:color w:val="000000" w:themeColor="text1"/>
        </w:rPr>
        <w:t>Приказ планских решења, разумних алтернатива и фазности</w:t>
      </w:r>
      <w:bookmarkEnd w:id="64"/>
    </w:p>
    <w:p w14:paraId="20CF6EEB" w14:textId="77777777" w:rsidR="00097676" w:rsidRPr="0033582B" w:rsidRDefault="00097676" w:rsidP="00097676">
      <w:pPr>
        <w:pStyle w:val="a1"/>
        <w:rPr>
          <w:color w:val="000000" w:themeColor="text1"/>
        </w:rPr>
      </w:pPr>
      <w:r w:rsidRPr="0033582B">
        <w:rPr>
          <w:color w:val="000000" w:themeColor="text1"/>
        </w:rPr>
        <w:t>Обрађивач је дужан да у Стратешкој процени прикаже планска решења која су предмет процене, као и разумне алтернативе које су разматране у процесу израде Просторног плана.</w:t>
      </w:r>
    </w:p>
    <w:p w14:paraId="50DEF826" w14:textId="77777777" w:rsidR="00097676" w:rsidRPr="0033582B" w:rsidRDefault="00097676" w:rsidP="00097676">
      <w:pPr>
        <w:pStyle w:val="a1"/>
        <w:rPr>
          <w:color w:val="000000" w:themeColor="text1"/>
        </w:rPr>
      </w:pPr>
      <w:r w:rsidRPr="0033582B">
        <w:rPr>
          <w:color w:val="000000" w:themeColor="text1"/>
        </w:rPr>
        <w:t>Ова целина обухвата:</w:t>
      </w:r>
    </w:p>
    <w:p w14:paraId="14E2AE49" w14:textId="77777777" w:rsidR="00097676" w:rsidRPr="0033582B" w:rsidRDefault="00097676" w:rsidP="00DA2CF0">
      <w:pPr>
        <w:pStyle w:val="a0"/>
        <w:rPr>
          <w:color w:val="000000" w:themeColor="text1"/>
        </w:rPr>
      </w:pPr>
      <w:r w:rsidRPr="0033582B">
        <w:rPr>
          <w:color w:val="000000" w:themeColor="text1"/>
        </w:rPr>
        <w:t xml:space="preserve">приказ основне концепције Просторног плана; </w:t>
      </w:r>
    </w:p>
    <w:p w14:paraId="55215E42" w14:textId="77777777" w:rsidR="004058C8" w:rsidRPr="0033582B" w:rsidRDefault="004058C8" w:rsidP="00DA2CF0">
      <w:pPr>
        <w:pStyle w:val="a0"/>
        <w:rPr>
          <w:color w:val="000000" w:themeColor="text1"/>
        </w:rPr>
      </w:pPr>
      <w:r w:rsidRPr="0033582B">
        <w:rPr>
          <w:color w:val="000000" w:themeColor="text1"/>
        </w:rPr>
        <w:t xml:space="preserve">приказ зона објеката РХЕ „Ђердап 3“; </w:t>
      </w:r>
    </w:p>
    <w:p w14:paraId="7C29E84F" w14:textId="77777777" w:rsidR="004058C8" w:rsidRPr="0033582B" w:rsidRDefault="004058C8" w:rsidP="00DA2CF0">
      <w:pPr>
        <w:pStyle w:val="a0"/>
        <w:rPr>
          <w:color w:val="000000" w:themeColor="text1"/>
        </w:rPr>
      </w:pPr>
      <w:r w:rsidRPr="0033582B">
        <w:rPr>
          <w:color w:val="000000" w:themeColor="text1"/>
        </w:rPr>
        <w:t xml:space="preserve">приказ горњих акумулација; </w:t>
      </w:r>
    </w:p>
    <w:p w14:paraId="6EC212D6" w14:textId="77777777" w:rsidR="004058C8" w:rsidRPr="0033582B" w:rsidRDefault="004058C8" w:rsidP="00DA2CF0">
      <w:pPr>
        <w:pStyle w:val="a0"/>
        <w:rPr>
          <w:color w:val="000000" w:themeColor="text1"/>
        </w:rPr>
      </w:pPr>
      <w:r w:rsidRPr="0033582B">
        <w:rPr>
          <w:color w:val="000000" w:themeColor="text1"/>
        </w:rPr>
        <w:t xml:space="preserve">приказ доводно-одводних система; </w:t>
      </w:r>
    </w:p>
    <w:p w14:paraId="26598A90" w14:textId="77777777" w:rsidR="004058C8" w:rsidRPr="0033582B" w:rsidRDefault="004058C8" w:rsidP="00DA2CF0">
      <w:pPr>
        <w:pStyle w:val="a0"/>
        <w:rPr>
          <w:color w:val="000000" w:themeColor="text1"/>
        </w:rPr>
      </w:pPr>
      <w:r w:rsidRPr="0033582B">
        <w:rPr>
          <w:color w:val="000000" w:themeColor="text1"/>
        </w:rPr>
        <w:t xml:space="preserve">приказ машинске зграде и улазно-излазних објеката на Дунаву; </w:t>
      </w:r>
    </w:p>
    <w:p w14:paraId="542582AA" w14:textId="77777777" w:rsidR="004058C8" w:rsidRPr="0033582B" w:rsidRDefault="004058C8" w:rsidP="00DA2CF0">
      <w:pPr>
        <w:pStyle w:val="a0"/>
        <w:rPr>
          <w:color w:val="000000" w:themeColor="text1"/>
        </w:rPr>
      </w:pPr>
      <w:r w:rsidRPr="0033582B">
        <w:rPr>
          <w:color w:val="000000" w:themeColor="text1"/>
        </w:rPr>
        <w:t xml:space="preserve">приказ приступне, градилишне и пратеће инфраструктуре; </w:t>
      </w:r>
    </w:p>
    <w:p w14:paraId="2126A94B" w14:textId="77777777" w:rsidR="00097676" w:rsidRPr="0033582B" w:rsidRDefault="00097676" w:rsidP="00DA2CF0">
      <w:pPr>
        <w:pStyle w:val="a0"/>
        <w:rPr>
          <w:color w:val="000000" w:themeColor="text1"/>
        </w:rPr>
      </w:pPr>
      <w:r w:rsidRPr="0033582B">
        <w:rPr>
          <w:color w:val="000000" w:themeColor="text1"/>
        </w:rPr>
        <w:t xml:space="preserve">приказ планских решења за прикључење на електроенергетски систем; </w:t>
      </w:r>
    </w:p>
    <w:p w14:paraId="63397018" w14:textId="77777777" w:rsidR="00097676" w:rsidRPr="0033582B" w:rsidRDefault="00097676" w:rsidP="00DA2CF0">
      <w:pPr>
        <w:pStyle w:val="a0"/>
        <w:rPr>
          <w:color w:val="000000" w:themeColor="text1"/>
        </w:rPr>
      </w:pPr>
      <w:r w:rsidRPr="0033582B">
        <w:rPr>
          <w:color w:val="000000" w:themeColor="text1"/>
        </w:rPr>
        <w:t xml:space="preserve">приказ зона заштите и зона утицаја; </w:t>
      </w:r>
    </w:p>
    <w:p w14:paraId="2D8E3E5C" w14:textId="77777777" w:rsidR="00097676" w:rsidRPr="0033582B" w:rsidRDefault="00097676" w:rsidP="00DA2CF0">
      <w:pPr>
        <w:pStyle w:val="a0"/>
        <w:rPr>
          <w:color w:val="000000" w:themeColor="text1"/>
        </w:rPr>
      </w:pPr>
      <w:r w:rsidRPr="0033582B">
        <w:rPr>
          <w:color w:val="000000" w:themeColor="text1"/>
        </w:rPr>
        <w:t xml:space="preserve">приказ фазности реализације; </w:t>
      </w:r>
    </w:p>
    <w:p w14:paraId="44FB09A4" w14:textId="77777777" w:rsidR="00097676" w:rsidRPr="0033582B" w:rsidRDefault="00097676" w:rsidP="00DA2CF0">
      <w:pPr>
        <w:pStyle w:val="a0"/>
        <w:rPr>
          <w:color w:val="000000" w:themeColor="text1"/>
        </w:rPr>
      </w:pPr>
      <w:r w:rsidRPr="0033582B">
        <w:rPr>
          <w:color w:val="000000" w:themeColor="text1"/>
        </w:rPr>
        <w:t xml:space="preserve">приказ разумних алтернатива које су разматране у Генералном пројекту и Просторном плану; </w:t>
      </w:r>
    </w:p>
    <w:p w14:paraId="6DADB796" w14:textId="77777777" w:rsidR="00097676" w:rsidRPr="0033582B" w:rsidRDefault="00097676" w:rsidP="00DA2CF0">
      <w:pPr>
        <w:pStyle w:val="a0"/>
        <w:rPr>
          <w:color w:val="000000" w:themeColor="text1"/>
        </w:rPr>
      </w:pPr>
      <w:r w:rsidRPr="0033582B">
        <w:rPr>
          <w:color w:val="000000" w:themeColor="text1"/>
        </w:rPr>
        <w:t xml:space="preserve">приказ разлога за избор или одбацивање појединих алтернатива са становишта животне средине. </w:t>
      </w:r>
    </w:p>
    <w:p w14:paraId="3C68DB9F" w14:textId="77777777" w:rsidR="00097676" w:rsidRPr="0033582B" w:rsidRDefault="00097676" w:rsidP="00097676">
      <w:pPr>
        <w:pStyle w:val="a1"/>
        <w:rPr>
          <w:color w:val="000000" w:themeColor="text1"/>
        </w:rPr>
      </w:pPr>
      <w:r w:rsidRPr="0033582B">
        <w:rPr>
          <w:color w:val="000000" w:themeColor="text1"/>
        </w:rPr>
        <w:t>Стратешка процена мора посебно да сагледа разлике између планских решења која се односе на почетну фазу реализације и решења која се односе на касније фазе, укључујући могућност накнадног укључења акумулације Бродица, ако је таква фазност предвиђена техничком и планском документацијом.</w:t>
      </w:r>
    </w:p>
    <w:p w14:paraId="1DBE2C6B" w14:textId="5CA89751" w:rsidR="00097676" w:rsidRPr="0033582B" w:rsidRDefault="00097676" w:rsidP="00636CAF">
      <w:pPr>
        <w:pStyle w:val="21"/>
        <w:rPr>
          <w:color w:val="000000" w:themeColor="text1"/>
        </w:rPr>
      </w:pPr>
      <w:bookmarkStart w:id="65" w:name="_Toc230782433"/>
      <w:r w:rsidRPr="0033582B">
        <w:rPr>
          <w:color w:val="000000" w:themeColor="text1"/>
        </w:rPr>
        <w:lastRenderedPageBreak/>
        <w:t>Процена могућих значајних утицаја на животну средину</w:t>
      </w:r>
      <w:bookmarkEnd w:id="65"/>
    </w:p>
    <w:p w14:paraId="23BACD8E" w14:textId="77777777" w:rsidR="00097676" w:rsidRPr="0033582B" w:rsidRDefault="00097676" w:rsidP="00097676">
      <w:pPr>
        <w:pStyle w:val="a1"/>
        <w:rPr>
          <w:color w:val="000000" w:themeColor="text1"/>
        </w:rPr>
      </w:pPr>
      <w:r w:rsidRPr="0033582B">
        <w:rPr>
          <w:color w:val="000000" w:themeColor="text1"/>
        </w:rPr>
        <w:t>Обрађивач је дужан да изврши процену могућих значајних утицаја планских решења на животну средину.</w:t>
      </w:r>
    </w:p>
    <w:p w14:paraId="506C7B67" w14:textId="77777777" w:rsidR="00097676" w:rsidRPr="0033582B" w:rsidRDefault="00097676" w:rsidP="00097676">
      <w:pPr>
        <w:pStyle w:val="a1"/>
        <w:rPr>
          <w:color w:val="000000" w:themeColor="text1"/>
        </w:rPr>
      </w:pPr>
      <w:r w:rsidRPr="0033582B">
        <w:rPr>
          <w:color w:val="000000" w:themeColor="text1"/>
        </w:rPr>
        <w:t>Процена мора да обухвати утицаје током изградње, експлоатације, одржавања и фазне реализације, као и утицаје који могу настати у ванредним или акцидентним ситуацијама.</w:t>
      </w:r>
    </w:p>
    <w:p w14:paraId="6CC70ECF" w14:textId="77777777" w:rsidR="00097676" w:rsidRPr="0033582B" w:rsidRDefault="00097676" w:rsidP="00097676">
      <w:pPr>
        <w:pStyle w:val="a1"/>
        <w:rPr>
          <w:color w:val="000000" w:themeColor="text1"/>
        </w:rPr>
      </w:pPr>
      <w:r w:rsidRPr="0033582B">
        <w:rPr>
          <w:color w:val="000000" w:themeColor="text1"/>
        </w:rPr>
        <w:t>Процена мора да обухвати утицаје на:</w:t>
      </w:r>
    </w:p>
    <w:p w14:paraId="0F4B2E8B" w14:textId="24790291" w:rsidR="00097676" w:rsidRPr="0033582B" w:rsidRDefault="0025027C" w:rsidP="00DA2CF0">
      <w:pPr>
        <w:pStyle w:val="a0"/>
        <w:rPr>
          <w:color w:val="000000" w:themeColor="text1"/>
        </w:rPr>
      </w:pPr>
      <w:r w:rsidRPr="0033582B">
        <w:rPr>
          <w:color w:val="000000" w:themeColor="text1"/>
        </w:rPr>
        <w:t>п</w:t>
      </w:r>
      <w:r w:rsidR="00097676" w:rsidRPr="0033582B">
        <w:rPr>
          <w:color w:val="000000" w:themeColor="text1"/>
        </w:rPr>
        <w:t>овршинске</w:t>
      </w:r>
      <w:r w:rsidR="008178D2" w:rsidRPr="0033582B">
        <w:rPr>
          <w:color w:val="000000" w:themeColor="text1"/>
        </w:rPr>
        <w:t xml:space="preserve"> и подземне</w:t>
      </w:r>
      <w:r w:rsidR="00097676" w:rsidRPr="0033582B">
        <w:rPr>
          <w:color w:val="000000" w:themeColor="text1"/>
        </w:rPr>
        <w:t xml:space="preserve"> воде</w:t>
      </w:r>
      <w:r w:rsidR="008178D2" w:rsidRPr="0033582B">
        <w:rPr>
          <w:color w:val="000000" w:themeColor="text1"/>
        </w:rPr>
        <w:t xml:space="preserve">, </w:t>
      </w:r>
      <w:r w:rsidR="00097676" w:rsidRPr="0033582B">
        <w:rPr>
          <w:color w:val="000000" w:themeColor="text1"/>
        </w:rPr>
        <w:t>водни режим Дунава</w:t>
      </w:r>
      <w:r w:rsidR="008178D2" w:rsidRPr="0033582B">
        <w:rPr>
          <w:color w:val="000000" w:themeColor="text1"/>
        </w:rPr>
        <w:t xml:space="preserve"> и </w:t>
      </w:r>
      <w:r w:rsidR="00097676" w:rsidRPr="0033582B">
        <w:rPr>
          <w:color w:val="000000" w:themeColor="text1"/>
        </w:rPr>
        <w:t xml:space="preserve">квалитет вода; </w:t>
      </w:r>
    </w:p>
    <w:p w14:paraId="52453D39" w14:textId="77777777" w:rsidR="00097676" w:rsidRPr="0033582B" w:rsidRDefault="00097676" w:rsidP="00DA2CF0">
      <w:pPr>
        <w:pStyle w:val="a0"/>
        <w:rPr>
          <w:color w:val="000000" w:themeColor="text1"/>
        </w:rPr>
      </w:pPr>
      <w:r w:rsidRPr="0033582B">
        <w:rPr>
          <w:color w:val="000000" w:themeColor="text1"/>
        </w:rPr>
        <w:t xml:space="preserve">режим наноса и морфологију корита, у мери релевантној за ниво Стратешке процене; </w:t>
      </w:r>
    </w:p>
    <w:p w14:paraId="2931D770" w14:textId="2F6E8D2C" w:rsidR="00097676" w:rsidRPr="0033582B" w:rsidRDefault="00097676" w:rsidP="00DA2CF0">
      <w:pPr>
        <w:pStyle w:val="a0"/>
        <w:rPr>
          <w:color w:val="000000" w:themeColor="text1"/>
        </w:rPr>
      </w:pPr>
      <w:r w:rsidRPr="0033582B">
        <w:rPr>
          <w:color w:val="000000" w:themeColor="text1"/>
        </w:rPr>
        <w:t>водно</w:t>
      </w:r>
      <w:r w:rsidR="008178D2" w:rsidRPr="0033582B">
        <w:rPr>
          <w:color w:val="000000" w:themeColor="text1"/>
        </w:rPr>
        <w:t xml:space="preserve"> </w:t>
      </w:r>
      <w:r w:rsidRPr="0033582B">
        <w:rPr>
          <w:color w:val="000000" w:themeColor="text1"/>
        </w:rPr>
        <w:t>земљиште</w:t>
      </w:r>
      <w:r w:rsidR="008178D2" w:rsidRPr="0033582B">
        <w:rPr>
          <w:color w:val="000000" w:themeColor="text1"/>
        </w:rPr>
        <w:t xml:space="preserve">, </w:t>
      </w:r>
      <w:r w:rsidRPr="0033582B">
        <w:rPr>
          <w:color w:val="000000" w:themeColor="text1"/>
        </w:rPr>
        <w:t>шуме и шумско земљиште</w:t>
      </w:r>
      <w:r w:rsidR="008178D2" w:rsidRPr="0033582B">
        <w:rPr>
          <w:color w:val="000000" w:themeColor="text1"/>
        </w:rPr>
        <w:t xml:space="preserve"> и друго земљиште</w:t>
      </w:r>
    </w:p>
    <w:p w14:paraId="467DE404" w14:textId="5780844B" w:rsidR="00097676" w:rsidRPr="0033582B" w:rsidRDefault="00097676" w:rsidP="00DA2CF0">
      <w:pPr>
        <w:pStyle w:val="a0"/>
        <w:rPr>
          <w:color w:val="000000" w:themeColor="text1"/>
        </w:rPr>
      </w:pPr>
      <w:r w:rsidRPr="0033582B">
        <w:rPr>
          <w:color w:val="000000" w:themeColor="text1"/>
        </w:rPr>
        <w:t>биодиверзитет</w:t>
      </w:r>
      <w:r w:rsidR="008178D2" w:rsidRPr="0033582B">
        <w:rPr>
          <w:color w:val="000000" w:themeColor="text1"/>
        </w:rPr>
        <w:t xml:space="preserve">, </w:t>
      </w:r>
      <w:r w:rsidRPr="0033582B">
        <w:rPr>
          <w:color w:val="000000" w:themeColor="text1"/>
        </w:rPr>
        <w:t>станишта, флору и фауну</w:t>
      </w:r>
      <w:r w:rsidR="008178D2" w:rsidRPr="0033582B">
        <w:rPr>
          <w:color w:val="000000" w:themeColor="text1"/>
        </w:rPr>
        <w:t xml:space="preserve">, </w:t>
      </w:r>
      <w:r w:rsidRPr="0033582B">
        <w:rPr>
          <w:color w:val="000000" w:themeColor="text1"/>
        </w:rPr>
        <w:t xml:space="preserve">рибљи фонд и водене екосистеме; </w:t>
      </w:r>
    </w:p>
    <w:p w14:paraId="66A15899" w14:textId="77777777" w:rsidR="00097676" w:rsidRPr="0033582B" w:rsidRDefault="00097676" w:rsidP="00DA2CF0">
      <w:pPr>
        <w:pStyle w:val="a0"/>
        <w:rPr>
          <w:color w:val="000000" w:themeColor="text1"/>
        </w:rPr>
      </w:pPr>
      <w:r w:rsidRPr="0033582B">
        <w:rPr>
          <w:color w:val="000000" w:themeColor="text1"/>
        </w:rPr>
        <w:t xml:space="preserve">заштићена природна добра; </w:t>
      </w:r>
    </w:p>
    <w:p w14:paraId="56D0DC0B" w14:textId="77777777" w:rsidR="00097676" w:rsidRPr="0033582B" w:rsidRDefault="00097676" w:rsidP="00DA2CF0">
      <w:pPr>
        <w:pStyle w:val="a0"/>
        <w:rPr>
          <w:color w:val="000000" w:themeColor="text1"/>
        </w:rPr>
      </w:pPr>
      <w:r w:rsidRPr="0033582B">
        <w:rPr>
          <w:color w:val="000000" w:themeColor="text1"/>
        </w:rPr>
        <w:t xml:space="preserve">Национални парк „Ђердап“ и режиме заштите; </w:t>
      </w:r>
    </w:p>
    <w:p w14:paraId="25967281" w14:textId="77777777" w:rsidR="00097676" w:rsidRPr="0033582B" w:rsidRDefault="00097676" w:rsidP="00DA2CF0">
      <w:pPr>
        <w:pStyle w:val="a0"/>
        <w:rPr>
          <w:color w:val="000000" w:themeColor="text1"/>
        </w:rPr>
      </w:pPr>
      <w:r w:rsidRPr="0033582B">
        <w:rPr>
          <w:color w:val="000000" w:themeColor="text1"/>
        </w:rPr>
        <w:t xml:space="preserve">еколошки значајна подручја и еколошке коридоре; </w:t>
      </w:r>
    </w:p>
    <w:p w14:paraId="17B396E8" w14:textId="795D8578" w:rsidR="00097676" w:rsidRPr="0033582B" w:rsidRDefault="00097676" w:rsidP="00DA2CF0">
      <w:pPr>
        <w:pStyle w:val="a0"/>
        <w:rPr>
          <w:color w:val="000000" w:themeColor="text1"/>
        </w:rPr>
      </w:pPr>
      <w:r w:rsidRPr="0033582B">
        <w:rPr>
          <w:color w:val="000000" w:themeColor="text1"/>
        </w:rPr>
        <w:t>културно наслеђе</w:t>
      </w:r>
      <w:r w:rsidR="008178D2" w:rsidRPr="0033582B">
        <w:rPr>
          <w:color w:val="000000" w:themeColor="text1"/>
        </w:rPr>
        <w:t>,</w:t>
      </w:r>
    </w:p>
    <w:p w14:paraId="5FB1062A" w14:textId="77777777" w:rsidR="00097676" w:rsidRPr="0033582B" w:rsidRDefault="00097676" w:rsidP="00DA2CF0">
      <w:pPr>
        <w:pStyle w:val="a0"/>
        <w:rPr>
          <w:color w:val="000000" w:themeColor="text1"/>
        </w:rPr>
      </w:pPr>
      <w:r w:rsidRPr="0033582B">
        <w:rPr>
          <w:color w:val="000000" w:themeColor="text1"/>
        </w:rPr>
        <w:t xml:space="preserve">предео и визуелне карактеристике; </w:t>
      </w:r>
    </w:p>
    <w:p w14:paraId="19305241" w14:textId="4C4F3DEA" w:rsidR="00097676" w:rsidRPr="0033582B" w:rsidRDefault="00097676" w:rsidP="00DA2CF0">
      <w:pPr>
        <w:pStyle w:val="a0"/>
        <w:rPr>
          <w:color w:val="000000" w:themeColor="text1"/>
        </w:rPr>
      </w:pPr>
      <w:r w:rsidRPr="0033582B">
        <w:rPr>
          <w:color w:val="000000" w:themeColor="text1"/>
        </w:rPr>
        <w:t>ваздух</w:t>
      </w:r>
      <w:r w:rsidR="008178D2" w:rsidRPr="0033582B">
        <w:rPr>
          <w:color w:val="000000" w:themeColor="text1"/>
        </w:rPr>
        <w:t xml:space="preserve">, </w:t>
      </w:r>
      <w:r w:rsidRPr="0033582B">
        <w:rPr>
          <w:color w:val="000000" w:themeColor="text1"/>
        </w:rPr>
        <w:t xml:space="preserve">буку и вибрације; </w:t>
      </w:r>
    </w:p>
    <w:p w14:paraId="67863DE3" w14:textId="163500F7" w:rsidR="00097676" w:rsidRPr="0033582B" w:rsidRDefault="00097676" w:rsidP="00DA2CF0">
      <w:pPr>
        <w:pStyle w:val="a0"/>
        <w:rPr>
          <w:color w:val="000000" w:themeColor="text1"/>
        </w:rPr>
      </w:pPr>
      <w:r w:rsidRPr="0033582B">
        <w:rPr>
          <w:color w:val="000000" w:themeColor="text1"/>
        </w:rPr>
        <w:t>становништво, здравље људи и квалитет живота</w:t>
      </w:r>
      <w:r w:rsidR="008178D2" w:rsidRPr="0033582B">
        <w:rPr>
          <w:color w:val="000000" w:themeColor="text1"/>
        </w:rPr>
        <w:t xml:space="preserve">, </w:t>
      </w:r>
      <w:r w:rsidRPr="0033582B">
        <w:rPr>
          <w:color w:val="000000" w:themeColor="text1"/>
        </w:rPr>
        <w:t xml:space="preserve">насеља и локалне заједнице; </w:t>
      </w:r>
    </w:p>
    <w:p w14:paraId="5C58C9C2" w14:textId="35900A00" w:rsidR="00097676" w:rsidRPr="0033582B" w:rsidRDefault="00097676" w:rsidP="00DA2CF0">
      <w:pPr>
        <w:pStyle w:val="a0"/>
        <w:rPr>
          <w:color w:val="000000" w:themeColor="text1"/>
        </w:rPr>
      </w:pPr>
      <w:r w:rsidRPr="0033582B">
        <w:rPr>
          <w:color w:val="000000" w:themeColor="text1"/>
        </w:rPr>
        <w:t>инфраструктуру</w:t>
      </w:r>
      <w:r w:rsidR="008178D2" w:rsidRPr="0033582B">
        <w:rPr>
          <w:color w:val="000000" w:themeColor="text1"/>
        </w:rPr>
        <w:t xml:space="preserve">, </w:t>
      </w:r>
      <w:r w:rsidRPr="0033582B">
        <w:rPr>
          <w:color w:val="000000" w:themeColor="text1"/>
        </w:rPr>
        <w:t xml:space="preserve">саобраћај и приступе; </w:t>
      </w:r>
    </w:p>
    <w:p w14:paraId="5540F643" w14:textId="77777777" w:rsidR="00097676" w:rsidRPr="0033582B" w:rsidRDefault="00097676" w:rsidP="00DA2CF0">
      <w:pPr>
        <w:pStyle w:val="a0"/>
        <w:rPr>
          <w:color w:val="000000" w:themeColor="text1"/>
        </w:rPr>
      </w:pPr>
      <w:r w:rsidRPr="0033582B">
        <w:rPr>
          <w:color w:val="000000" w:themeColor="text1"/>
        </w:rPr>
        <w:t xml:space="preserve">отпад и управљање материјалом током изградње; </w:t>
      </w:r>
    </w:p>
    <w:p w14:paraId="38343990" w14:textId="77777777" w:rsidR="00097676" w:rsidRPr="0033582B" w:rsidRDefault="00097676" w:rsidP="00DA2CF0">
      <w:pPr>
        <w:pStyle w:val="a0"/>
        <w:rPr>
          <w:color w:val="000000" w:themeColor="text1"/>
        </w:rPr>
      </w:pPr>
      <w:r w:rsidRPr="0033582B">
        <w:rPr>
          <w:color w:val="000000" w:themeColor="text1"/>
        </w:rPr>
        <w:t xml:space="preserve">климатске аспекте; </w:t>
      </w:r>
    </w:p>
    <w:p w14:paraId="46911F41" w14:textId="77777777" w:rsidR="00097676" w:rsidRPr="0033582B" w:rsidRDefault="00097676" w:rsidP="00DA2CF0">
      <w:pPr>
        <w:pStyle w:val="a0"/>
        <w:rPr>
          <w:color w:val="000000" w:themeColor="text1"/>
        </w:rPr>
      </w:pPr>
      <w:r w:rsidRPr="0033582B">
        <w:rPr>
          <w:color w:val="000000" w:themeColor="text1"/>
        </w:rPr>
        <w:t xml:space="preserve">ризике од акцидената, поплава, ерозије, клизишта и других опасности. </w:t>
      </w:r>
    </w:p>
    <w:p w14:paraId="4868E791" w14:textId="77777777" w:rsidR="00097676" w:rsidRPr="0033582B" w:rsidRDefault="00097676" w:rsidP="00097676">
      <w:pPr>
        <w:pStyle w:val="a1"/>
        <w:rPr>
          <w:color w:val="000000" w:themeColor="text1"/>
        </w:rPr>
      </w:pPr>
      <w:r w:rsidRPr="0033582B">
        <w:rPr>
          <w:color w:val="000000" w:themeColor="text1"/>
        </w:rPr>
        <w:t>Процена мора да разликује:</w:t>
      </w:r>
    </w:p>
    <w:p w14:paraId="7B886F2D" w14:textId="77777777" w:rsidR="00097676" w:rsidRPr="0033582B" w:rsidRDefault="00097676" w:rsidP="00DA2CF0">
      <w:pPr>
        <w:pStyle w:val="a0"/>
        <w:rPr>
          <w:color w:val="000000" w:themeColor="text1"/>
        </w:rPr>
      </w:pPr>
      <w:r w:rsidRPr="0033582B">
        <w:rPr>
          <w:color w:val="000000" w:themeColor="text1"/>
        </w:rPr>
        <w:t xml:space="preserve">директне и индиректне утицаје; </w:t>
      </w:r>
    </w:p>
    <w:p w14:paraId="3C1E18D2" w14:textId="77777777" w:rsidR="00097676" w:rsidRPr="0033582B" w:rsidRDefault="00097676" w:rsidP="00DA2CF0">
      <w:pPr>
        <w:pStyle w:val="a0"/>
        <w:rPr>
          <w:color w:val="000000" w:themeColor="text1"/>
        </w:rPr>
      </w:pPr>
      <w:r w:rsidRPr="0033582B">
        <w:rPr>
          <w:color w:val="000000" w:themeColor="text1"/>
        </w:rPr>
        <w:t xml:space="preserve">краткорочне, средњорочне и дугорочне утицаје; </w:t>
      </w:r>
    </w:p>
    <w:p w14:paraId="69AAF359" w14:textId="77777777" w:rsidR="00097676" w:rsidRPr="0033582B" w:rsidRDefault="00097676" w:rsidP="00DA2CF0">
      <w:pPr>
        <w:pStyle w:val="a0"/>
        <w:rPr>
          <w:color w:val="000000" w:themeColor="text1"/>
        </w:rPr>
      </w:pPr>
      <w:r w:rsidRPr="0033582B">
        <w:rPr>
          <w:color w:val="000000" w:themeColor="text1"/>
        </w:rPr>
        <w:t xml:space="preserve">привремене и трајне утицаје; </w:t>
      </w:r>
    </w:p>
    <w:p w14:paraId="5E468CF9" w14:textId="77777777" w:rsidR="00097676" w:rsidRPr="0033582B" w:rsidRDefault="00097676" w:rsidP="00DA2CF0">
      <w:pPr>
        <w:pStyle w:val="a0"/>
        <w:rPr>
          <w:color w:val="000000" w:themeColor="text1"/>
        </w:rPr>
      </w:pPr>
      <w:r w:rsidRPr="0033582B">
        <w:rPr>
          <w:color w:val="000000" w:themeColor="text1"/>
        </w:rPr>
        <w:t xml:space="preserve">позитивне и негативне утицаје; </w:t>
      </w:r>
    </w:p>
    <w:p w14:paraId="539B1F06" w14:textId="77777777" w:rsidR="00097676" w:rsidRPr="0033582B" w:rsidRDefault="00097676" w:rsidP="00DA2CF0">
      <w:pPr>
        <w:pStyle w:val="a0"/>
        <w:rPr>
          <w:color w:val="000000" w:themeColor="text1"/>
        </w:rPr>
      </w:pPr>
      <w:r w:rsidRPr="0033582B">
        <w:rPr>
          <w:color w:val="000000" w:themeColor="text1"/>
        </w:rPr>
        <w:t xml:space="preserve">локалне, регионалне и прекограничне утицаје; </w:t>
      </w:r>
    </w:p>
    <w:p w14:paraId="0101F89C" w14:textId="77777777" w:rsidR="00097676" w:rsidRPr="0033582B" w:rsidRDefault="00097676" w:rsidP="00DA2CF0">
      <w:pPr>
        <w:pStyle w:val="a0"/>
        <w:rPr>
          <w:color w:val="000000" w:themeColor="text1"/>
        </w:rPr>
      </w:pPr>
      <w:r w:rsidRPr="0033582B">
        <w:rPr>
          <w:color w:val="000000" w:themeColor="text1"/>
        </w:rPr>
        <w:t xml:space="preserve">утицаје који се могу ублажити и утицаје који могу представљати ограничење за планско решење. </w:t>
      </w:r>
    </w:p>
    <w:p w14:paraId="43AB1A77" w14:textId="77777777" w:rsidR="00097676" w:rsidRPr="0033582B" w:rsidRDefault="00097676" w:rsidP="00097676">
      <w:pPr>
        <w:pStyle w:val="a1"/>
        <w:rPr>
          <w:color w:val="000000" w:themeColor="text1"/>
        </w:rPr>
      </w:pPr>
      <w:r w:rsidRPr="0033582B">
        <w:rPr>
          <w:color w:val="000000" w:themeColor="text1"/>
        </w:rPr>
        <w:t>Посебну пажњу потребно је посветити утицајима који произилазе из изградње брана и акумулација, подземних и површинских радова, формирања приступа и градилишта, радова у зони Дунава, промене коришћења земљишта, као и из режима рада РХЕ у пумпном и турбинском режиму.</w:t>
      </w:r>
    </w:p>
    <w:p w14:paraId="16231E00" w14:textId="4AC1EFDE" w:rsidR="00097676" w:rsidRPr="0033582B" w:rsidRDefault="00097676" w:rsidP="00636CAF">
      <w:pPr>
        <w:pStyle w:val="21"/>
        <w:rPr>
          <w:color w:val="000000" w:themeColor="text1"/>
        </w:rPr>
      </w:pPr>
      <w:bookmarkStart w:id="66" w:name="_Toc230782434"/>
      <w:r w:rsidRPr="0033582B">
        <w:rPr>
          <w:color w:val="000000" w:themeColor="text1"/>
        </w:rPr>
        <w:t>Кумулативни, синергијски и индиректни утицаји</w:t>
      </w:r>
      <w:bookmarkEnd w:id="66"/>
    </w:p>
    <w:p w14:paraId="5C42B1FA" w14:textId="77777777" w:rsidR="00097676" w:rsidRPr="0033582B" w:rsidRDefault="00097676" w:rsidP="00097676">
      <w:pPr>
        <w:pStyle w:val="a1"/>
        <w:rPr>
          <w:color w:val="000000" w:themeColor="text1"/>
        </w:rPr>
      </w:pPr>
      <w:r w:rsidRPr="0033582B">
        <w:rPr>
          <w:color w:val="000000" w:themeColor="text1"/>
        </w:rPr>
        <w:t>Обрађивач је дужан да посебно сагледа кумулативне, синергијске и индиректне утицаје планских решења.</w:t>
      </w:r>
    </w:p>
    <w:p w14:paraId="05B2A4B5" w14:textId="77777777" w:rsidR="00097676" w:rsidRPr="0033582B" w:rsidRDefault="00097676" w:rsidP="00097676">
      <w:pPr>
        <w:pStyle w:val="a1"/>
        <w:rPr>
          <w:color w:val="000000" w:themeColor="text1"/>
        </w:rPr>
      </w:pPr>
      <w:r w:rsidRPr="0033582B">
        <w:rPr>
          <w:color w:val="000000" w:themeColor="text1"/>
        </w:rPr>
        <w:t>Ова анализа мора да обухвати:</w:t>
      </w:r>
    </w:p>
    <w:p w14:paraId="316561E9"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РХЕ „Ђердап 3“ са постојећим ХЕ „Ђердап 1“ и ХЕ „Ђердап 2“; </w:t>
      </w:r>
    </w:p>
    <w:p w14:paraId="1969FD4A" w14:textId="77777777" w:rsidR="00097676" w:rsidRPr="0033582B" w:rsidRDefault="00097676" w:rsidP="00DA2CF0">
      <w:pPr>
        <w:pStyle w:val="a0"/>
        <w:rPr>
          <w:color w:val="000000" w:themeColor="text1"/>
        </w:rPr>
      </w:pPr>
      <w:r w:rsidRPr="0033582B">
        <w:rPr>
          <w:color w:val="000000" w:themeColor="text1"/>
        </w:rPr>
        <w:lastRenderedPageBreak/>
        <w:t xml:space="preserve">кумулативне утицаје на водни режим Дунава; </w:t>
      </w:r>
    </w:p>
    <w:p w14:paraId="1226CAF7"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на режим наноса; </w:t>
      </w:r>
    </w:p>
    <w:p w14:paraId="7545195A"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на пловидбу, у делу релевантном за животну средину и коришћење простора; </w:t>
      </w:r>
    </w:p>
    <w:p w14:paraId="76EA97AA"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на заштићена подручја; </w:t>
      </w:r>
    </w:p>
    <w:p w14:paraId="20C94C45"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на биодиверзитет и станишта; </w:t>
      </w:r>
    </w:p>
    <w:p w14:paraId="657FC21D"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са постојећом и планираном инфраструктуром; </w:t>
      </w:r>
    </w:p>
    <w:p w14:paraId="7146C493" w14:textId="77777777" w:rsidR="00097676" w:rsidRPr="0033582B" w:rsidRDefault="00097676" w:rsidP="00DA2CF0">
      <w:pPr>
        <w:pStyle w:val="a0"/>
        <w:rPr>
          <w:color w:val="000000" w:themeColor="text1"/>
        </w:rPr>
      </w:pPr>
      <w:r w:rsidRPr="0033582B">
        <w:rPr>
          <w:color w:val="000000" w:themeColor="text1"/>
        </w:rPr>
        <w:t xml:space="preserve">кумулативне утицаје на локалне заједнице и начин коришћења простора; </w:t>
      </w:r>
    </w:p>
    <w:p w14:paraId="42F026C6" w14:textId="77777777" w:rsidR="00097676" w:rsidRPr="0033582B" w:rsidRDefault="00097676" w:rsidP="00DA2CF0">
      <w:pPr>
        <w:pStyle w:val="a0"/>
        <w:rPr>
          <w:color w:val="000000" w:themeColor="text1"/>
        </w:rPr>
      </w:pPr>
      <w:r w:rsidRPr="0033582B">
        <w:rPr>
          <w:color w:val="000000" w:themeColor="text1"/>
        </w:rPr>
        <w:t xml:space="preserve">индиректне утицаје који могу настати услед промене саобраћајних токова, градилишних активности, експропријације, приступне инфраструктуре и дугорочне промене режима коришћења простора. </w:t>
      </w:r>
    </w:p>
    <w:p w14:paraId="120C5F03" w14:textId="77777777" w:rsidR="00097676" w:rsidRPr="0033582B" w:rsidRDefault="00097676" w:rsidP="00097676">
      <w:pPr>
        <w:pStyle w:val="a1"/>
        <w:rPr>
          <w:color w:val="000000" w:themeColor="text1"/>
        </w:rPr>
      </w:pPr>
      <w:r w:rsidRPr="0033582B">
        <w:rPr>
          <w:color w:val="000000" w:themeColor="text1"/>
        </w:rPr>
        <w:t>Кумулативни утицаји морају бити сагледани и по фазама реализације, како би се утврдило да ли постепена реализација смањује или повећава укупне ризике по животну средину.</w:t>
      </w:r>
    </w:p>
    <w:p w14:paraId="7FA5AAD6" w14:textId="71932D81" w:rsidR="00097676" w:rsidRPr="0033582B" w:rsidRDefault="00097676" w:rsidP="00636CAF">
      <w:pPr>
        <w:pStyle w:val="21"/>
        <w:rPr>
          <w:color w:val="000000" w:themeColor="text1"/>
        </w:rPr>
      </w:pPr>
      <w:bookmarkStart w:id="67" w:name="_Toc230782435"/>
      <w:r w:rsidRPr="0033582B">
        <w:rPr>
          <w:color w:val="000000" w:themeColor="text1"/>
        </w:rPr>
        <w:t>Прекогранични утицаји и основ за прекограничне консултације</w:t>
      </w:r>
      <w:bookmarkEnd w:id="67"/>
    </w:p>
    <w:p w14:paraId="1197CF27" w14:textId="77777777" w:rsidR="00097676" w:rsidRPr="0033582B" w:rsidRDefault="00097676" w:rsidP="00097676">
      <w:pPr>
        <w:pStyle w:val="a1"/>
        <w:rPr>
          <w:color w:val="000000" w:themeColor="text1"/>
        </w:rPr>
      </w:pPr>
      <w:r w:rsidRPr="0033582B">
        <w:rPr>
          <w:color w:val="000000" w:themeColor="text1"/>
        </w:rPr>
        <w:t>Имајући у виду да се РХЕ „Ђердап 3“ развија у оквиру постојећег прекограничног система на Дунаву, Обрађивач је дужан да посебно сагледа могуће прекограничне утицаје планских решења.</w:t>
      </w:r>
    </w:p>
    <w:p w14:paraId="07F2C4F1" w14:textId="77777777" w:rsidR="00097676" w:rsidRPr="0033582B" w:rsidRDefault="00097676" w:rsidP="00097676">
      <w:pPr>
        <w:pStyle w:val="a1"/>
        <w:rPr>
          <w:color w:val="000000" w:themeColor="text1"/>
        </w:rPr>
      </w:pPr>
      <w:r w:rsidRPr="0033582B">
        <w:rPr>
          <w:color w:val="000000" w:themeColor="text1"/>
        </w:rPr>
        <w:t>Анализа прекограничних утицаја мора да обухвати најмање:</w:t>
      </w:r>
    </w:p>
    <w:p w14:paraId="077A06C1" w14:textId="77777777" w:rsidR="00097676" w:rsidRPr="0033582B" w:rsidRDefault="00097676" w:rsidP="00DA2CF0">
      <w:pPr>
        <w:pStyle w:val="a0"/>
        <w:rPr>
          <w:color w:val="000000" w:themeColor="text1"/>
        </w:rPr>
      </w:pPr>
      <w:r w:rsidRPr="0033582B">
        <w:rPr>
          <w:color w:val="000000" w:themeColor="text1"/>
        </w:rPr>
        <w:t xml:space="preserve">утицаје на водни режим Дунава; </w:t>
      </w:r>
    </w:p>
    <w:p w14:paraId="6F61CC3D" w14:textId="77777777" w:rsidR="00097676" w:rsidRPr="0033582B" w:rsidRDefault="00097676" w:rsidP="00DA2CF0">
      <w:pPr>
        <w:pStyle w:val="a0"/>
        <w:rPr>
          <w:color w:val="000000" w:themeColor="text1"/>
        </w:rPr>
      </w:pPr>
      <w:r w:rsidRPr="0033582B">
        <w:rPr>
          <w:color w:val="000000" w:themeColor="text1"/>
        </w:rPr>
        <w:t xml:space="preserve">утицаје на нивое и протицаје који могу бити релевантни за румунску страну; </w:t>
      </w:r>
    </w:p>
    <w:p w14:paraId="15E52DDC" w14:textId="77777777" w:rsidR="00097676" w:rsidRPr="0033582B" w:rsidRDefault="00097676" w:rsidP="00DA2CF0">
      <w:pPr>
        <w:pStyle w:val="a0"/>
        <w:rPr>
          <w:color w:val="000000" w:themeColor="text1"/>
        </w:rPr>
      </w:pPr>
      <w:r w:rsidRPr="0033582B">
        <w:rPr>
          <w:color w:val="000000" w:themeColor="text1"/>
        </w:rPr>
        <w:t xml:space="preserve">утицаје на квалитет вода; </w:t>
      </w:r>
    </w:p>
    <w:p w14:paraId="141D0167" w14:textId="77777777" w:rsidR="00097676" w:rsidRPr="0033582B" w:rsidRDefault="00097676" w:rsidP="00DA2CF0">
      <w:pPr>
        <w:pStyle w:val="a0"/>
        <w:rPr>
          <w:color w:val="000000" w:themeColor="text1"/>
        </w:rPr>
      </w:pPr>
      <w:r w:rsidRPr="0033582B">
        <w:rPr>
          <w:color w:val="000000" w:themeColor="text1"/>
        </w:rPr>
        <w:t xml:space="preserve">утицаје на режим наноса; </w:t>
      </w:r>
    </w:p>
    <w:p w14:paraId="37CB93E6" w14:textId="77777777" w:rsidR="00097676" w:rsidRPr="0033582B" w:rsidRDefault="00097676" w:rsidP="00DA2CF0">
      <w:pPr>
        <w:pStyle w:val="a0"/>
        <w:rPr>
          <w:color w:val="000000" w:themeColor="text1"/>
        </w:rPr>
      </w:pPr>
      <w:r w:rsidRPr="0033582B">
        <w:rPr>
          <w:color w:val="000000" w:themeColor="text1"/>
        </w:rPr>
        <w:t xml:space="preserve">утицаје на водене екосистеме и рибљи фонд; </w:t>
      </w:r>
    </w:p>
    <w:p w14:paraId="17F5C356" w14:textId="77777777" w:rsidR="00097676" w:rsidRPr="0033582B" w:rsidRDefault="00097676" w:rsidP="00DA2CF0">
      <w:pPr>
        <w:pStyle w:val="a0"/>
        <w:rPr>
          <w:color w:val="000000" w:themeColor="text1"/>
        </w:rPr>
      </w:pPr>
      <w:r w:rsidRPr="0033582B">
        <w:rPr>
          <w:color w:val="000000" w:themeColor="text1"/>
        </w:rPr>
        <w:t xml:space="preserve">утицаје на заштићена и осетљива подручја у прекограничном контексту; </w:t>
      </w:r>
    </w:p>
    <w:p w14:paraId="4A53797B" w14:textId="77777777" w:rsidR="00097676" w:rsidRPr="0033582B" w:rsidRDefault="00097676" w:rsidP="00DA2CF0">
      <w:pPr>
        <w:pStyle w:val="a0"/>
        <w:rPr>
          <w:color w:val="000000" w:themeColor="text1"/>
        </w:rPr>
      </w:pPr>
      <w:r w:rsidRPr="0033582B">
        <w:rPr>
          <w:color w:val="000000" w:themeColor="text1"/>
        </w:rPr>
        <w:t xml:space="preserve">утицаје на пловидбу, у делу релевантном за животну средину; </w:t>
      </w:r>
    </w:p>
    <w:p w14:paraId="7F684935" w14:textId="77777777" w:rsidR="00097676" w:rsidRPr="0033582B" w:rsidRDefault="00097676" w:rsidP="00DA2CF0">
      <w:pPr>
        <w:pStyle w:val="a0"/>
        <w:rPr>
          <w:color w:val="000000" w:themeColor="text1"/>
        </w:rPr>
      </w:pPr>
      <w:r w:rsidRPr="0033582B">
        <w:rPr>
          <w:color w:val="000000" w:themeColor="text1"/>
        </w:rPr>
        <w:t xml:space="preserve">утицаје на рад постојећег система „Ђердап“ у мери у којој су релевантни за животну средину; </w:t>
      </w:r>
    </w:p>
    <w:p w14:paraId="5ECD7B2D" w14:textId="77777777" w:rsidR="00097676" w:rsidRPr="0033582B" w:rsidRDefault="00097676" w:rsidP="00DA2CF0">
      <w:pPr>
        <w:pStyle w:val="a0"/>
        <w:rPr>
          <w:color w:val="000000" w:themeColor="text1"/>
        </w:rPr>
      </w:pPr>
      <w:r w:rsidRPr="0033582B">
        <w:rPr>
          <w:color w:val="000000" w:themeColor="text1"/>
        </w:rPr>
        <w:t xml:space="preserve">кумулативне и индиректне прекограничне утицаје; </w:t>
      </w:r>
    </w:p>
    <w:p w14:paraId="0BFB502E" w14:textId="77777777" w:rsidR="00097676" w:rsidRPr="0033582B" w:rsidRDefault="00097676" w:rsidP="00DA2CF0">
      <w:pPr>
        <w:pStyle w:val="a0"/>
        <w:rPr>
          <w:color w:val="000000" w:themeColor="text1"/>
        </w:rPr>
      </w:pPr>
      <w:r w:rsidRPr="0033582B">
        <w:rPr>
          <w:color w:val="000000" w:themeColor="text1"/>
        </w:rPr>
        <w:t xml:space="preserve">утицаје у ванредним и акцидентним ситуацијама. </w:t>
      </w:r>
    </w:p>
    <w:p w14:paraId="433FBE97" w14:textId="77777777" w:rsidR="00097676" w:rsidRPr="0033582B" w:rsidRDefault="00097676" w:rsidP="00097676">
      <w:pPr>
        <w:pStyle w:val="a1"/>
        <w:rPr>
          <w:color w:val="000000" w:themeColor="text1"/>
        </w:rPr>
      </w:pPr>
      <w:r w:rsidRPr="0033582B">
        <w:rPr>
          <w:color w:val="000000" w:themeColor="text1"/>
        </w:rPr>
        <w:t>Обрађивач је дужан да припреми материјале који могу бити коришћени за прекограничне консултације, укључујући сажет приказ планских решења, потенцијалних прекограничних утицаја, мера заштите и програма праћења.</w:t>
      </w:r>
    </w:p>
    <w:p w14:paraId="7F7F8470" w14:textId="77777777" w:rsidR="00097676" w:rsidRPr="0033582B" w:rsidRDefault="00097676" w:rsidP="00097676">
      <w:pPr>
        <w:pStyle w:val="a1"/>
        <w:rPr>
          <w:color w:val="000000" w:themeColor="text1"/>
        </w:rPr>
      </w:pPr>
      <w:r w:rsidRPr="0033582B">
        <w:rPr>
          <w:color w:val="000000" w:themeColor="text1"/>
        </w:rPr>
        <w:t>Материјали за прекограничне консултације морају бити припремљени у форми која омогућава јасну комуникацију са надлежним органима, стручним телима и заинтересованим странама, у складу са захтевима Наручиоца и надлежних органа.</w:t>
      </w:r>
    </w:p>
    <w:p w14:paraId="5A08B7DE" w14:textId="350476C2" w:rsidR="00097676" w:rsidRPr="0033582B" w:rsidRDefault="00097676" w:rsidP="00636CAF">
      <w:pPr>
        <w:pStyle w:val="21"/>
        <w:rPr>
          <w:color w:val="000000" w:themeColor="text1"/>
        </w:rPr>
      </w:pPr>
      <w:bookmarkStart w:id="68" w:name="_Toc230782436"/>
      <w:r w:rsidRPr="0033582B">
        <w:rPr>
          <w:color w:val="000000" w:themeColor="text1"/>
        </w:rPr>
        <w:t>Мере за спречавање, смањење, ублажавање и компензацију утицаја</w:t>
      </w:r>
      <w:bookmarkEnd w:id="68"/>
    </w:p>
    <w:p w14:paraId="1B82B12B" w14:textId="77777777" w:rsidR="00097676" w:rsidRPr="0033582B" w:rsidRDefault="00097676" w:rsidP="00097676">
      <w:pPr>
        <w:pStyle w:val="a1"/>
        <w:rPr>
          <w:color w:val="000000" w:themeColor="text1"/>
        </w:rPr>
      </w:pPr>
      <w:r w:rsidRPr="0033582B">
        <w:rPr>
          <w:color w:val="000000" w:themeColor="text1"/>
        </w:rPr>
        <w:t>Обрађивач је дужан да дефинише мере за спречавање, смањење, ублажавање или компензацију негативних утицаја планских решења.</w:t>
      </w:r>
    </w:p>
    <w:p w14:paraId="7FD37936" w14:textId="77777777" w:rsidR="00097676" w:rsidRPr="0033582B" w:rsidRDefault="00097676" w:rsidP="00097676">
      <w:pPr>
        <w:pStyle w:val="a1"/>
        <w:rPr>
          <w:color w:val="000000" w:themeColor="text1"/>
        </w:rPr>
      </w:pPr>
      <w:r w:rsidRPr="0033582B">
        <w:rPr>
          <w:color w:val="000000" w:themeColor="text1"/>
        </w:rPr>
        <w:lastRenderedPageBreak/>
        <w:t>Мере морају бити дефинисане за:</w:t>
      </w:r>
    </w:p>
    <w:p w14:paraId="6EDE0E77" w14:textId="77777777" w:rsidR="00097676" w:rsidRPr="0033582B" w:rsidRDefault="00097676" w:rsidP="00DA2CF0">
      <w:pPr>
        <w:pStyle w:val="a0"/>
        <w:rPr>
          <w:color w:val="000000" w:themeColor="text1"/>
        </w:rPr>
      </w:pPr>
      <w:r w:rsidRPr="0033582B">
        <w:rPr>
          <w:color w:val="000000" w:themeColor="text1"/>
        </w:rPr>
        <w:t xml:space="preserve">фазу планирања; </w:t>
      </w:r>
    </w:p>
    <w:p w14:paraId="57DDE331" w14:textId="77777777" w:rsidR="00097676" w:rsidRPr="0033582B" w:rsidRDefault="00097676" w:rsidP="00DA2CF0">
      <w:pPr>
        <w:pStyle w:val="a0"/>
        <w:rPr>
          <w:color w:val="000000" w:themeColor="text1"/>
        </w:rPr>
      </w:pPr>
      <w:r w:rsidRPr="0033582B">
        <w:rPr>
          <w:color w:val="000000" w:themeColor="text1"/>
        </w:rPr>
        <w:t xml:space="preserve">фазу припреме и истраживања; </w:t>
      </w:r>
    </w:p>
    <w:p w14:paraId="7661A14B" w14:textId="77777777" w:rsidR="00097676" w:rsidRPr="0033582B" w:rsidRDefault="00097676" w:rsidP="00DA2CF0">
      <w:pPr>
        <w:pStyle w:val="a0"/>
        <w:rPr>
          <w:color w:val="000000" w:themeColor="text1"/>
        </w:rPr>
      </w:pPr>
      <w:r w:rsidRPr="0033582B">
        <w:rPr>
          <w:color w:val="000000" w:themeColor="text1"/>
        </w:rPr>
        <w:t xml:space="preserve">фазу изградње; </w:t>
      </w:r>
    </w:p>
    <w:p w14:paraId="1A75B9ED" w14:textId="77777777" w:rsidR="00097676" w:rsidRPr="0033582B" w:rsidRDefault="00097676" w:rsidP="00DA2CF0">
      <w:pPr>
        <w:pStyle w:val="a0"/>
        <w:rPr>
          <w:color w:val="000000" w:themeColor="text1"/>
        </w:rPr>
      </w:pPr>
      <w:r w:rsidRPr="0033582B">
        <w:rPr>
          <w:color w:val="000000" w:themeColor="text1"/>
        </w:rPr>
        <w:t xml:space="preserve">фазу експлоатације; </w:t>
      </w:r>
    </w:p>
    <w:p w14:paraId="316A805B" w14:textId="77777777" w:rsidR="00097676" w:rsidRPr="0033582B" w:rsidRDefault="00097676" w:rsidP="00DA2CF0">
      <w:pPr>
        <w:pStyle w:val="a0"/>
        <w:rPr>
          <w:color w:val="000000" w:themeColor="text1"/>
        </w:rPr>
      </w:pPr>
      <w:r w:rsidRPr="0033582B">
        <w:rPr>
          <w:color w:val="000000" w:themeColor="text1"/>
        </w:rPr>
        <w:t xml:space="preserve">фазу одржавања; </w:t>
      </w:r>
    </w:p>
    <w:p w14:paraId="5DCAF2EE" w14:textId="77777777" w:rsidR="00097676" w:rsidRPr="0033582B" w:rsidRDefault="00097676" w:rsidP="00DA2CF0">
      <w:pPr>
        <w:pStyle w:val="a0"/>
        <w:rPr>
          <w:color w:val="000000" w:themeColor="text1"/>
        </w:rPr>
      </w:pPr>
      <w:r w:rsidRPr="0033582B">
        <w:rPr>
          <w:color w:val="000000" w:themeColor="text1"/>
        </w:rPr>
        <w:t xml:space="preserve">ванредне и акцидентне ситуације; </w:t>
      </w:r>
    </w:p>
    <w:p w14:paraId="4DD6866D" w14:textId="77777777" w:rsidR="00097676" w:rsidRPr="0033582B" w:rsidRDefault="00097676" w:rsidP="00DA2CF0">
      <w:pPr>
        <w:pStyle w:val="a0"/>
        <w:rPr>
          <w:color w:val="000000" w:themeColor="text1"/>
        </w:rPr>
      </w:pPr>
      <w:r w:rsidRPr="0033582B">
        <w:rPr>
          <w:color w:val="000000" w:themeColor="text1"/>
        </w:rPr>
        <w:t xml:space="preserve">појединачне фазе реализације Пројекта. </w:t>
      </w:r>
    </w:p>
    <w:p w14:paraId="39EFE801" w14:textId="77777777" w:rsidR="00097676" w:rsidRPr="0033582B" w:rsidRDefault="00097676" w:rsidP="00097676">
      <w:pPr>
        <w:pStyle w:val="a1"/>
        <w:rPr>
          <w:color w:val="000000" w:themeColor="text1"/>
        </w:rPr>
      </w:pPr>
      <w:r w:rsidRPr="0033582B">
        <w:rPr>
          <w:color w:val="000000" w:themeColor="text1"/>
        </w:rPr>
        <w:t>Мере морају да обухвате најмање:</w:t>
      </w:r>
    </w:p>
    <w:p w14:paraId="43A43120" w14:textId="7CECA4EA" w:rsidR="00097676" w:rsidRPr="0033582B" w:rsidRDefault="00097676" w:rsidP="00DA2CF0">
      <w:pPr>
        <w:pStyle w:val="a0"/>
        <w:rPr>
          <w:color w:val="000000" w:themeColor="text1"/>
        </w:rPr>
      </w:pPr>
      <w:r w:rsidRPr="0033582B">
        <w:rPr>
          <w:color w:val="000000" w:themeColor="text1"/>
        </w:rPr>
        <w:t xml:space="preserve">мере заштите </w:t>
      </w:r>
      <w:r w:rsidR="00CE674B" w:rsidRPr="0033582B">
        <w:rPr>
          <w:color w:val="000000" w:themeColor="text1"/>
        </w:rPr>
        <w:t xml:space="preserve">површинских и подземних </w:t>
      </w:r>
      <w:r w:rsidRPr="0033582B">
        <w:rPr>
          <w:color w:val="000000" w:themeColor="text1"/>
        </w:rPr>
        <w:t xml:space="preserve">вода; </w:t>
      </w:r>
    </w:p>
    <w:p w14:paraId="71343B60" w14:textId="77777777" w:rsidR="00097676" w:rsidRPr="0033582B" w:rsidRDefault="00097676" w:rsidP="00DA2CF0">
      <w:pPr>
        <w:pStyle w:val="a0"/>
        <w:rPr>
          <w:color w:val="000000" w:themeColor="text1"/>
        </w:rPr>
      </w:pPr>
      <w:r w:rsidRPr="0033582B">
        <w:rPr>
          <w:color w:val="000000" w:themeColor="text1"/>
        </w:rPr>
        <w:t xml:space="preserve">мере заштите земљишта; </w:t>
      </w:r>
    </w:p>
    <w:p w14:paraId="0DCCE186" w14:textId="77777777" w:rsidR="00CE674B" w:rsidRPr="0033582B" w:rsidRDefault="00097676" w:rsidP="00DA2CF0">
      <w:pPr>
        <w:pStyle w:val="a0"/>
        <w:rPr>
          <w:color w:val="000000" w:themeColor="text1"/>
        </w:rPr>
      </w:pPr>
      <w:r w:rsidRPr="0033582B">
        <w:rPr>
          <w:color w:val="000000" w:themeColor="text1"/>
        </w:rPr>
        <w:t>мере заштите шума</w:t>
      </w:r>
      <w:r w:rsidR="00CE674B" w:rsidRPr="0033582B">
        <w:rPr>
          <w:color w:val="000000" w:themeColor="text1"/>
        </w:rPr>
        <w:t xml:space="preserve">, </w:t>
      </w:r>
    </w:p>
    <w:p w14:paraId="4DC87E09" w14:textId="1D506688" w:rsidR="00097676" w:rsidRPr="0033582B" w:rsidRDefault="00CE674B" w:rsidP="00DA2CF0">
      <w:pPr>
        <w:pStyle w:val="a0"/>
        <w:rPr>
          <w:color w:val="000000" w:themeColor="text1"/>
        </w:rPr>
      </w:pPr>
      <w:r w:rsidRPr="0033582B">
        <w:rPr>
          <w:color w:val="000000" w:themeColor="text1"/>
        </w:rPr>
        <w:t xml:space="preserve">мере заштите </w:t>
      </w:r>
      <w:r w:rsidR="00097676" w:rsidRPr="0033582B">
        <w:rPr>
          <w:color w:val="000000" w:themeColor="text1"/>
        </w:rPr>
        <w:t>биодиверзитета, станишта, флоре и фауне</w:t>
      </w:r>
      <w:r w:rsidRPr="0033582B">
        <w:rPr>
          <w:color w:val="000000" w:themeColor="text1"/>
        </w:rPr>
        <w:t xml:space="preserve">, </w:t>
      </w:r>
      <w:r w:rsidR="00097676" w:rsidRPr="0033582B">
        <w:rPr>
          <w:color w:val="000000" w:themeColor="text1"/>
        </w:rPr>
        <w:t xml:space="preserve">рибљег фонда и водених екосистема; </w:t>
      </w:r>
    </w:p>
    <w:p w14:paraId="1F9805B3" w14:textId="77777777" w:rsidR="00097676" w:rsidRPr="0033582B" w:rsidRDefault="00097676" w:rsidP="00DA2CF0">
      <w:pPr>
        <w:pStyle w:val="a0"/>
        <w:rPr>
          <w:color w:val="000000" w:themeColor="text1"/>
        </w:rPr>
      </w:pPr>
      <w:r w:rsidRPr="0033582B">
        <w:rPr>
          <w:color w:val="000000" w:themeColor="text1"/>
        </w:rPr>
        <w:t xml:space="preserve">мере заштите Националног парка „Ђердап“ и других заштићених подручја; </w:t>
      </w:r>
    </w:p>
    <w:p w14:paraId="261F631E" w14:textId="77777777" w:rsidR="00097676" w:rsidRPr="0033582B" w:rsidRDefault="00097676" w:rsidP="00DA2CF0">
      <w:pPr>
        <w:pStyle w:val="a0"/>
        <w:rPr>
          <w:color w:val="000000" w:themeColor="text1"/>
        </w:rPr>
      </w:pPr>
      <w:r w:rsidRPr="0033582B">
        <w:rPr>
          <w:color w:val="000000" w:themeColor="text1"/>
        </w:rPr>
        <w:t xml:space="preserve">мере заштите културног наслеђа; </w:t>
      </w:r>
    </w:p>
    <w:p w14:paraId="1D2A4D7E" w14:textId="77777777" w:rsidR="00097676" w:rsidRPr="0033582B" w:rsidRDefault="00097676" w:rsidP="00DA2CF0">
      <w:pPr>
        <w:pStyle w:val="a0"/>
        <w:rPr>
          <w:color w:val="000000" w:themeColor="text1"/>
        </w:rPr>
      </w:pPr>
      <w:r w:rsidRPr="0033582B">
        <w:rPr>
          <w:color w:val="000000" w:themeColor="text1"/>
        </w:rPr>
        <w:t xml:space="preserve">мере заштите предела; </w:t>
      </w:r>
    </w:p>
    <w:p w14:paraId="7AEB9B35" w14:textId="77777777" w:rsidR="00097676" w:rsidRPr="0033582B" w:rsidRDefault="00097676" w:rsidP="00DA2CF0">
      <w:pPr>
        <w:pStyle w:val="a0"/>
        <w:rPr>
          <w:color w:val="000000" w:themeColor="text1"/>
        </w:rPr>
      </w:pPr>
      <w:r w:rsidRPr="0033582B">
        <w:rPr>
          <w:color w:val="000000" w:themeColor="text1"/>
        </w:rPr>
        <w:t xml:space="preserve">мере за смањење буке, вибрација, прашине и емисија; </w:t>
      </w:r>
    </w:p>
    <w:p w14:paraId="3BAE488D" w14:textId="77777777" w:rsidR="00097676" w:rsidRPr="0033582B" w:rsidRDefault="00097676" w:rsidP="00DA2CF0">
      <w:pPr>
        <w:pStyle w:val="a0"/>
        <w:rPr>
          <w:color w:val="000000" w:themeColor="text1"/>
        </w:rPr>
      </w:pPr>
      <w:r w:rsidRPr="0033582B">
        <w:rPr>
          <w:color w:val="000000" w:themeColor="text1"/>
        </w:rPr>
        <w:t xml:space="preserve">мере управљања отпадом и ископаним материјалом; </w:t>
      </w:r>
    </w:p>
    <w:p w14:paraId="28220C49" w14:textId="77777777" w:rsidR="00097676" w:rsidRPr="0033582B" w:rsidRDefault="00097676" w:rsidP="00DA2CF0">
      <w:pPr>
        <w:pStyle w:val="a0"/>
        <w:rPr>
          <w:color w:val="000000" w:themeColor="text1"/>
        </w:rPr>
      </w:pPr>
      <w:r w:rsidRPr="0033582B">
        <w:rPr>
          <w:color w:val="000000" w:themeColor="text1"/>
        </w:rPr>
        <w:t xml:space="preserve">мере заштите становништва и локалних заједница; </w:t>
      </w:r>
    </w:p>
    <w:p w14:paraId="3D3E15CD" w14:textId="77777777" w:rsidR="00097676" w:rsidRPr="0033582B" w:rsidRDefault="00097676" w:rsidP="00DA2CF0">
      <w:pPr>
        <w:pStyle w:val="a0"/>
        <w:rPr>
          <w:color w:val="000000" w:themeColor="text1"/>
        </w:rPr>
      </w:pPr>
      <w:r w:rsidRPr="0033582B">
        <w:rPr>
          <w:color w:val="000000" w:themeColor="text1"/>
        </w:rPr>
        <w:t xml:space="preserve">мере за безбедност и спречавање акцидената; </w:t>
      </w:r>
    </w:p>
    <w:p w14:paraId="11D725AE" w14:textId="77777777" w:rsidR="00097676" w:rsidRPr="0033582B" w:rsidRDefault="00097676" w:rsidP="00DA2CF0">
      <w:pPr>
        <w:pStyle w:val="a0"/>
        <w:rPr>
          <w:color w:val="000000" w:themeColor="text1"/>
        </w:rPr>
      </w:pPr>
      <w:r w:rsidRPr="0033582B">
        <w:rPr>
          <w:color w:val="000000" w:themeColor="text1"/>
        </w:rPr>
        <w:t xml:space="preserve">мере за климатску отпорност; </w:t>
      </w:r>
    </w:p>
    <w:p w14:paraId="05CD2D47" w14:textId="77777777" w:rsidR="00097676" w:rsidRPr="0033582B" w:rsidRDefault="00097676" w:rsidP="00DA2CF0">
      <w:pPr>
        <w:pStyle w:val="a0"/>
        <w:rPr>
          <w:color w:val="000000" w:themeColor="text1"/>
        </w:rPr>
      </w:pPr>
      <w:r w:rsidRPr="0033582B">
        <w:rPr>
          <w:color w:val="000000" w:themeColor="text1"/>
        </w:rPr>
        <w:t xml:space="preserve">мере за ублажавање прекограничних утицаја; </w:t>
      </w:r>
    </w:p>
    <w:p w14:paraId="2B4E9E96" w14:textId="77777777" w:rsidR="00097676" w:rsidRPr="0033582B" w:rsidRDefault="00097676" w:rsidP="00DA2CF0">
      <w:pPr>
        <w:pStyle w:val="a0"/>
        <w:rPr>
          <w:color w:val="000000" w:themeColor="text1"/>
        </w:rPr>
      </w:pPr>
      <w:r w:rsidRPr="0033582B">
        <w:rPr>
          <w:color w:val="000000" w:themeColor="text1"/>
        </w:rPr>
        <w:t xml:space="preserve">мере мониторинга и извештавања. </w:t>
      </w:r>
    </w:p>
    <w:p w14:paraId="0226B743" w14:textId="77777777" w:rsidR="00097676" w:rsidRPr="0033582B" w:rsidRDefault="00097676" w:rsidP="00097676">
      <w:pPr>
        <w:pStyle w:val="a1"/>
        <w:rPr>
          <w:color w:val="000000" w:themeColor="text1"/>
        </w:rPr>
      </w:pPr>
      <w:r w:rsidRPr="0033582B">
        <w:rPr>
          <w:color w:val="000000" w:themeColor="text1"/>
        </w:rPr>
        <w:t>Мере морају бити формулисане тако да се могу непосредно уградити у Просторни план као услови, правила, ограничења, зоне заштите, смернице за спровођење и обавезе у наредним фазама техничке документације.</w:t>
      </w:r>
    </w:p>
    <w:p w14:paraId="225145DB" w14:textId="2CDB60AA" w:rsidR="00097676" w:rsidRPr="0033582B" w:rsidRDefault="00097676" w:rsidP="00636CAF">
      <w:pPr>
        <w:pStyle w:val="21"/>
        <w:rPr>
          <w:color w:val="000000" w:themeColor="text1"/>
        </w:rPr>
      </w:pPr>
      <w:bookmarkStart w:id="69" w:name="_Toc230782437"/>
      <w:r w:rsidRPr="0033582B">
        <w:rPr>
          <w:color w:val="000000" w:themeColor="text1"/>
        </w:rPr>
        <w:t>Интеграција мера и услова у Просторни план</w:t>
      </w:r>
      <w:bookmarkEnd w:id="69"/>
    </w:p>
    <w:p w14:paraId="22F1A519" w14:textId="77777777" w:rsidR="00097676" w:rsidRPr="0033582B" w:rsidRDefault="00097676" w:rsidP="00097676">
      <w:pPr>
        <w:pStyle w:val="a1"/>
        <w:rPr>
          <w:color w:val="000000" w:themeColor="text1"/>
        </w:rPr>
      </w:pPr>
      <w:r w:rsidRPr="0033582B">
        <w:rPr>
          <w:color w:val="000000" w:themeColor="text1"/>
        </w:rPr>
        <w:t>Обрађивач је дужан да обезбеди да резултати Стратешке процене буду интегрисани у Просторни план.</w:t>
      </w:r>
    </w:p>
    <w:p w14:paraId="2B5785F4" w14:textId="77777777" w:rsidR="00097676" w:rsidRPr="0033582B" w:rsidRDefault="00097676" w:rsidP="00097676">
      <w:pPr>
        <w:pStyle w:val="a1"/>
        <w:rPr>
          <w:color w:val="000000" w:themeColor="text1"/>
        </w:rPr>
      </w:pPr>
      <w:r w:rsidRPr="0033582B">
        <w:rPr>
          <w:color w:val="000000" w:themeColor="text1"/>
        </w:rPr>
        <w:t>У овој целини потребно је приказати:</w:t>
      </w:r>
    </w:p>
    <w:p w14:paraId="57BA9B42" w14:textId="77777777" w:rsidR="00097676" w:rsidRPr="0033582B" w:rsidRDefault="00097676" w:rsidP="00DA2CF0">
      <w:pPr>
        <w:pStyle w:val="a0"/>
        <w:rPr>
          <w:color w:val="000000" w:themeColor="text1"/>
        </w:rPr>
      </w:pPr>
      <w:r w:rsidRPr="0033582B">
        <w:rPr>
          <w:color w:val="000000" w:themeColor="text1"/>
        </w:rPr>
        <w:t xml:space="preserve">које мере из Стратешке процене се уграђују у текстуални део Просторног плана; </w:t>
      </w:r>
    </w:p>
    <w:p w14:paraId="2CE326F8" w14:textId="77777777" w:rsidR="00097676" w:rsidRPr="0033582B" w:rsidRDefault="00097676" w:rsidP="00DA2CF0">
      <w:pPr>
        <w:pStyle w:val="a0"/>
        <w:rPr>
          <w:color w:val="000000" w:themeColor="text1"/>
        </w:rPr>
      </w:pPr>
      <w:r w:rsidRPr="0033582B">
        <w:rPr>
          <w:color w:val="000000" w:themeColor="text1"/>
        </w:rPr>
        <w:t xml:space="preserve">које мере се приказују у графичком делу Просторног плана; </w:t>
      </w:r>
    </w:p>
    <w:p w14:paraId="215AB277" w14:textId="77777777" w:rsidR="00097676" w:rsidRPr="0033582B" w:rsidRDefault="00097676" w:rsidP="00DA2CF0">
      <w:pPr>
        <w:pStyle w:val="a0"/>
        <w:rPr>
          <w:color w:val="000000" w:themeColor="text1"/>
        </w:rPr>
      </w:pPr>
      <w:r w:rsidRPr="0033582B">
        <w:rPr>
          <w:color w:val="000000" w:themeColor="text1"/>
        </w:rPr>
        <w:t xml:space="preserve">које мере се уграђују у правила уређења; </w:t>
      </w:r>
    </w:p>
    <w:p w14:paraId="2F7D45D0" w14:textId="77777777" w:rsidR="00097676" w:rsidRPr="0033582B" w:rsidRDefault="00097676" w:rsidP="00DA2CF0">
      <w:pPr>
        <w:pStyle w:val="a0"/>
        <w:rPr>
          <w:color w:val="000000" w:themeColor="text1"/>
        </w:rPr>
      </w:pPr>
      <w:r w:rsidRPr="0033582B">
        <w:rPr>
          <w:color w:val="000000" w:themeColor="text1"/>
        </w:rPr>
        <w:t xml:space="preserve">које мере се уграђују у правила грађења; </w:t>
      </w:r>
    </w:p>
    <w:p w14:paraId="73EC1A72" w14:textId="77777777" w:rsidR="00097676" w:rsidRPr="0033582B" w:rsidRDefault="00097676" w:rsidP="00DA2CF0">
      <w:pPr>
        <w:pStyle w:val="a0"/>
        <w:rPr>
          <w:color w:val="000000" w:themeColor="text1"/>
        </w:rPr>
      </w:pPr>
      <w:r w:rsidRPr="0033582B">
        <w:rPr>
          <w:color w:val="000000" w:themeColor="text1"/>
        </w:rPr>
        <w:t xml:space="preserve">које мере се уграђују у услове спровођења; </w:t>
      </w:r>
    </w:p>
    <w:p w14:paraId="43BF781B" w14:textId="77777777" w:rsidR="00097676" w:rsidRPr="0033582B" w:rsidRDefault="00097676" w:rsidP="00DA2CF0">
      <w:pPr>
        <w:pStyle w:val="a0"/>
        <w:rPr>
          <w:color w:val="000000" w:themeColor="text1"/>
        </w:rPr>
      </w:pPr>
      <w:r w:rsidRPr="0033582B">
        <w:rPr>
          <w:color w:val="000000" w:themeColor="text1"/>
        </w:rPr>
        <w:t xml:space="preserve">које мере се односе на детаљну регулациону разраду; </w:t>
      </w:r>
    </w:p>
    <w:p w14:paraId="236F84D8" w14:textId="77777777" w:rsidR="00097676" w:rsidRPr="0033582B" w:rsidRDefault="00097676" w:rsidP="00DA2CF0">
      <w:pPr>
        <w:pStyle w:val="a0"/>
        <w:rPr>
          <w:color w:val="000000" w:themeColor="text1"/>
        </w:rPr>
      </w:pPr>
      <w:r w:rsidRPr="0033582B">
        <w:rPr>
          <w:color w:val="000000" w:themeColor="text1"/>
        </w:rPr>
        <w:lastRenderedPageBreak/>
        <w:t xml:space="preserve">које мере се односе на наредне фазе техничке документације; </w:t>
      </w:r>
    </w:p>
    <w:p w14:paraId="08480E91" w14:textId="77777777" w:rsidR="00097676" w:rsidRPr="0033582B" w:rsidRDefault="00097676" w:rsidP="00DA2CF0">
      <w:pPr>
        <w:pStyle w:val="a0"/>
        <w:rPr>
          <w:color w:val="000000" w:themeColor="text1"/>
        </w:rPr>
      </w:pPr>
      <w:r w:rsidRPr="0033582B">
        <w:rPr>
          <w:color w:val="000000" w:themeColor="text1"/>
        </w:rPr>
        <w:t xml:space="preserve">које мере се односе на будућу процену утицаја на животну средину; </w:t>
      </w:r>
    </w:p>
    <w:p w14:paraId="4F6377B6" w14:textId="77777777" w:rsidR="00097676" w:rsidRPr="0033582B" w:rsidRDefault="00097676" w:rsidP="00DA2CF0">
      <w:pPr>
        <w:pStyle w:val="a0"/>
        <w:rPr>
          <w:color w:val="000000" w:themeColor="text1"/>
        </w:rPr>
      </w:pPr>
      <w:r w:rsidRPr="0033582B">
        <w:rPr>
          <w:color w:val="000000" w:themeColor="text1"/>
        </w:rPr>
        <w:t xml:space="preserve">које мере се односе на прекограничну координацију; </w:t>
      </w:r>
    </w:p>
    <w:p w14:paraId="35F4734F" w14:textId="77777777" w:rsidR="00097676" w:rsidRPr="0033582B" w:rsidRDefault="00097676" w:rsidP="00DA2CF0">
      <w:pPr>
        <w:pStyle w:val="a0"/>
        <w:rPr>
          <w:color w:val="000000" w:themeColor="text1"/>
        </w:rPr>
      </w:pPr>
      <w:r w:rsidRPr="0033582B">
        <w:rPr>
          <w:color w:val="000000" w:themeColor="text1"/>
        </w:rPr>
        <w:t xml:space="preserve">које мере се односе на мониторинг. </w:t>
      </w:r>
    </w:p>
    <w:p w14:paraId="7DF870A4" w14:textId="77777777" w:rsidR="00097676" w:rsidRPr="0033582B" w:rsidRDefault="00097676" w:rsidP="00097676">
      <w:pPr>
        <w:pStyle w:val="a1"/>
        <w:rPr>
          <w:color w:val="000000" w:themeColor="text1"/>
        </w:rPr>
      </w:pPr>
      <w:r w:rsidRPr="0033582B">
        <w:rPr>
          <w:color w:val="000000" w:themeColor="text1"/>
        </w:rPr>
        <w:t>Обрађивач је дужан да припреми табеларни приказ везе између идентификованих утицаја, мера заштите, делова Просторног плана у које се мере уграђују и институција надлежних за њихово спровођење.</w:t>
      </w:r>
    </w:p>
    <w:p w14:paraId="3F0646B4" w14:textId="7718334B" w:rsidR="00097676" w:rsidRPr="0033582B" w:rsidRDefault="00097676" w:rsidP="00636CAF">
      <w:pPr>
        <w:pStyle w:val="21"/>
        <w:rPr>
          <w:color w:val="000000" w:themeColor="text1"/>
        </w:rPr>
      </w:pPr>
      <w:bookmarkStart w:id="70" w:name="_Toc230782438"/>
      <w:r w:rsidRPr="0033582B">
        <w:rPr>
          <w:color w:val="000000" w:themeColor="text1"/>
        </w:rPr>
        <w:t>Програм праћења стања животне средине</w:t>
      </w:r>
      <w:bookmarkEnd w:id="70"/>
    </w:p>
    <w:p w14:paraId="6ED33C6F" w14:textId="77777777" w:rsidR="00097676" w:rsidRPr="0033582B" w:rsidRDefault="00097676" w:rsidP="00097676">
      <w:pPr>
        <w:pStyle w:val="a1"/>
        <w:rPr>
          <w:color w:val="000000" w:themeColor="text1"/>
        </w:rPr>
      </w:pPr>
      <w:r w:rsidRPr="0033582B">
        <w:rPr>
          <w:color w:val="000000" w:themeColor="text1"/>
        </w:rPr>
        <w:t>Обрађивач је дужан да дефинише програм праћења стања животне средине у вези са спровођењем Просторног плана.</w:t>
      </w:r>
    </w:p>
    <w:p w14:paraId="38C24E62" w14:textId="77777777" w:rsidR="00097676" w:rsidRPr="0033582B" w:rsidRDefault="00097676" w:rsidP="00097676">
      <w:pPr>
        <w:pStyle w:val="a1"/>
        <w:rPr>
          <w:color w:val="000000" w:themeColor="text1"/>
        </w:rPr>
      </w:pPr>
      <w:r w:rsidRPr="0033582B">
        <w:rPr>
          <w:color w:val="000000" w:themeColor="text1"/>
        </w:rPr>
        <w:t>Програм мониторинга мора да обухвати:</w:t>
      </w:r>
    </w:p>
    <w:p w14:paraId="1145DA59" w14:textId="77777777" w:rsidR="00097676" w:rsidRPr="0033582B" w:rsidRDefault="00097676" w:rsidP="00DA2CF0">
      <w:pPr>
        <w:pStyle w:val="a0"/>
        <w:rPr>
          <w:color w:val="000000" w:themeColor="text1"/>
        </w:rPr>
      </w:pPr>
      <w:r w:rsidRPr="0033582B">
        <w:rPr>
          <w:color w:val="000000" w:themeColor="text1"/>
        </w:rPr>
        <w:t xml:space="preserve">циљеве мониторинга; </w:t>
      </w:r>
    </w:p>
    <w:p w14:paraId="3FD64C84" w14:textId="77777777" w:rsidR="00097676" w:rsidRPr="0033582B" w:rsidRDefault="00097676" w:rsidP="00DA2CF0">
      <w:pPr>
        <w:pStyle w:val="a0"/>
        <w:rPr>
          <w:color w:val="000000" w:themeColor="text1"/>
        </w:rPr>
      </w:pPr>
      <w:r w:rsidRPr="0033582B">
        <w:rPr>
          <w:color w:val="000000" w:themeColor="text1"/>
        </w:rPr>
        <w:t xml:space="preserve">индикаторе; </w:t>
      </w:r>
    </w:p>
    <w:p w14:paraId="58F89305" w14:textId="77777777" w:rsidR="00097676" w:rsidRPr="0033582B" w:rsidRDefault="00097676" w:rsidP="00DA2CF0">
      <w:pPr>
        <w:pStyle w:val="a0"/>
        <w:rPr>
          <w:color w:val="000000" w:themeColor="text1"/>
        </w:rPr>
      </w:pPr>
      <w:r w:rsidRPr="0033582B">
        <w:rPr>
          <w:color w:val="000000" w:themeColor="text1"/>
        </w:rPr>
        <w:t xml:space="preserve">просторне тачке или зоне праћења; </w:t>
      </w:r>
    </w:p>
    <w:p w14:paraId="532CFBDC" w14:textId="266B204C" w:rsidR="00097676" w:rsidRPr="0033582B" w:rsidRDefault="00CE674B" w:rsidP="00DA2CF0">
      <w:pPr>
        <w:pStyle w:val="a0"/>
        <w:rPr>
          <w:color w:val="000000" w:themeColor="text1"/>
        </w:rPr>
      </w:pPr>
      <w:r w:rsidRPr="0033582B">
        <w:rPr>
          <w:color w:val="000000" w:themeColor="text1"/>
        </w:rPr>
        <w:t xml:space="preserve">параметре који се прате, са </w:t>
      </w:r>
      <w:r w:rsidR="00097676" w:rsidRPr="0033582B">
        <w:rPr>
          <w:color w:val="000000" w:themeColor="text1"/>
        </w:rPr>
        <w:t>временск</w:t>
      </w:r>
      <w:r w:rsidRPr="0033582B">
        <w:rPr>
          <w:color w:val="000000" w:themeColor="text1"/>
        </w:rPr>
        <w:t>ом</w:t>
      </w:r>
      <w:r w:rsidR="00097676" w:rsidRPr="0033582B">
        <w:rPr>
          <w:color w:val="000000" w:themeColor="text1"/>
        </w:rPr>
        <w:t xml:space="preserve"> динамик</w:t>
      </w:r>
      <w:r w:rsidRPr="0033582B">
        <w:rPr>
          <w:color w:val="000000" w:themeColor="text1"/>
        </w:rPr>
        <w:t>ом</w:t>
      </w:r>
      <w:r w:rsidR="00097676" w:rsidRPr="0033582B">
        <w:rPr>
          <w:color w:val="000000" w:themeColor="text1"/>
        </w:rPr>
        <w:t xml:space="preserve"> праћења; </w:t>
      </w:r>
    </w:p>
    <w:p w14:paraId="7FC706FA" w14:textId="77777777" w:rsidR="00097676" w:rsidRPr="0033582B" w:rsidRDefault="00097676" w:rsidP="00DA2CF0">
      <w:pPr>
        <w:pStyle w:val="a0"/>
        <w:rPr>
          <w:color w:val="000000" w:themeColor="text1"/>
        </w:rPr>
      </w:pPr>
      <w:r w:rsidRPr="0033582B">
        <w:rPr>
          <w:color w:val="000000" w:themeColor="text1"/>
        </w:rPr>
        <w:t xml:space="preserve">институције и субјекте одговорне за праћење; </w:t>
      </w:r>
    </w:p>
    <w:p w14:paraId="11639FC8" w14:textId="77777777" w:rsidR="00097676" w:rsidRPr="0033582B" w:rsidRDefault="00097676" w:rsidP="00DA2CF0">
      <w:pPr>
        <w:pStyle w:val="a0"/>
        <w:rPr>
          <w:color w:val="000000" w:themeColor="text1"/>
        </w:rPr>
      </w:pPr>
      <w:r w:rsidRPr="0033582B">
        <w:rPr>
          <w:color w:val="000000" w:themeColor="text1"/>
        </w:rPr>
        <w:t xml:space="preserve">начин извештавања; </w:t>
      </w:r>
    </w:p>
    <w:p w14:paraId="35F571FB" w14:textId="77777777" w:rsidR="00097676" w:rsidRPr="0033582B" w:rsidRDefault="00097676" w:rsidP="00DA2CF0">
      <w:pPr>
        <w:pStyle w:val="a0"/>
        <w:rPr>
          <w:color w:val="000000" w:themeColor="text1"/>
        </w:rPr>
      </w:pPr>
      <w:r w:rsidRPr="0033582B">
        <w:rPr>
          <w:color w:val="000000" w:themeColor="text1"/>
        </w:rPr>
        <w:t xml:space="preserve">прагове за предузимање корективних мера; </w:t>
      </w:r>
    </w:p>
    <w:p w14:paraId="5966A06A" w14:textId="71F50D3E" w:rsidR="00097676" w:rsidRPr="0033582B" w:rsidRDefault="00097676" w:rsidP="00DA2CF0">
      <w:pPr>
        <w:pStyle w:val="a0"/>
        <w:rPr>
          <w:color w:val="000000" w:themeColor="text1"/>
        </w:rPr>
      </w:pPr>
      <w:r w:rsidRPr="0033582B">
        <w:rPr>
          <w:color w:val="000000" w:themeColor="text1"/>
        </w:rPr>
        <w:t>везу са мониторингом у каснијој процени утицаја на животну средину</w:t>
      </w:r>
      <w:r w:rsidR="00CE674B" w:rsidRPr="0033582B">
        <w:rPr>
          <w:color w:val="000000" w:themeColor="text1"/>
        </w:rPr>
        <w:t xml:space="preserve"> и </w:t>
      </w:r>
      <w:r w:rsidRPr="0033582B">
        <w:rPr>
          <w:color w:val="000000" w:themeColor="text1"/>
        </w:rPr>
        <w:t xml:space="preserve">током изградње и експлоатације; </w:t>
      </w:r>
    </w:p>
    <w:p w14:paraId="5124DEF8" w14:textId="77777777" w:rsidR="00097676" w:rsidRPr="0033582B" w:rsidRDefault="00097676" w:rsidP="00DA2CF0">
      <w:pPr>
        <w:pStyle w:val="a0"/>
        <w:rPr>
          <w:color w:val="000000" w:themeColor="text1"/>
        </w:rPr>
      </w:pPr>
      <w:r w:rsidRPr="0033582B">
        <w:rPr>
          <w:color w:val="000000" w:themeColor="text1"/>
        </w:rPr>
        <w:t xml:space="preserve">везу са прекограничном координацијом, ако је применљиво. </w:t>
      </w:r>
    </w:p>
    <w:p w14:paraId="0E8AAF7B" w14:textId="77777777" w:rsidR="00097676" w:rsidRPr="0033582B" w:rsidRDefault="00097676" w:rsidP="00097676">
      <w:pPr>
        <w:pStyle w:val="a1"/>
        <w:rPr>
          <w:color w:val="000000" w:themeColor="text1"/>
        </w:rPr>
      </w:pPr>
      <w:r w:rsidRPr="0033582B">
        <w:rPr>
          <w:color w:val="000000" w:themeColor="text1"/>
        </w:rPr>
        <w:t>Мониторинг мора обухватити најмање воде, биодиверзитет, станишта, рибљи фонд, квалитет вода, режим наноса у мери релевантној за плански ниво, буку, ваздух, земљиште, предео, заштићена подручја, културно наслеђе и социјалне аспекте који су релевантни за спровођење Просторног плана.</w:t>
      </w:r>
    </w:p>
    <w:p w14:paraId="797ABDEC" w14:textId="2E0721C7" w:rsidR="00097676" w:rsidRPr="0033582B" w:rsidRDefault="00097676" w:rsidP="00636CAF">
      <w:pPr>
        <w:pStyle w:val="21"/>
        <w:rPr>
          <w:color w:val="000000" w:themeColor="text1"/>
        </w:rPr>
      </w:pPr>
      <w:bookmarkStart w:id="71" w:name="_Toc230782439"/>
      <w:r w:rsidRPr="0033582B">
        <w:rPr>
          <w:color w:val="000000" w:themeColor="text1"/>
        </w:rPr>
        <w:t>Смернице за наредне фазе пројектовања, истраживања и процене утицаја</w:t>
      </w:r>
      <w:bookmarkEnd w:id="71"/>
    </w:p>
    <w:p w14:paraId="74D5086F" w14:textId="77777777" w:rsidR="00097676" w:rsidRPr="0033582B" w:rsidRDefault="00097676" w:rsidP="00097676">
      <w:pPr>
        <w:pStyle w:val="a1"/>
        <w:rPr>
          <w:color w:val="000000" w:themeColor="text1"/>
        </w:rPr>
      </w:pPr>
      <w:r w:rsidRPr="0033582B">
        <w:rPr>
          <w:color w:val="000000" w:themeColor="text1"/>
        </w:rPr>
        <w:t>Стратешка процена мора да садржи смернице за наредне фазе развоја Пројекта.</w:t>
      </w:r>
    </w:p>
    <w:p w14:paraId="2BB17459" w14:textId="77777777" w:rsidR="00097676" w:rsidRPr="0033582B" w:rsidRDefault="00097676" w:rsidP="00097676">
      <w:pPr>
        <w:pStyle w:val="a1"/>
        <w:rPr>
          <w:color w:val="000000" w:themeColor="text1"/>
        </w:rPr>
      </w:pPr>
      <w:r w:rsidRPr="0033582B">
        <w:rPr>
          <w:color w:val="000000" w:themeColor="text1"/>
        </w:rPr>
        <w:t>Смернице морају да обухвате:</w:t>
      </w:r>
    </w:p>
    <w:p w14:paraId="19BA5343" w14:textId="77777777" w:rsidR="002D6283" w:rsidRPr="0033582B" w:rsidRDefault="002D6283" w:rsidP="00DA2CF0">
      <w:pPr>
        <w:pStyle w:val="a0"/>
        <w:rPr>
          <w:color w:val="000000" w:themeColor="text1"/>
        </w:rPr>
      </w:pPr>
      <w:r w:rsidRPr="0033582B">
        <w:rPr>
          <w:color w:val="000000" w:themeColor="text1"/>
        </w:rPr>
        <w:t xml:space="preserve">додатна еколошка истраживања; </w:t>
      </w:r>
    </w:p>
    <w:p w14:paraId="1C18E4F8" w14:textId="77777777" w:rsidR="002D6283" w:rsidRPr="0033582B" w:rsidRDefault="002D6283" w:rsidP="00DA2CF0">
      <w:pPr>
        <w:pStyle w:val="a0"/>
        <w:rPr>
          <w:color w:val="000000" w:themeColor="text1"/>
        </w:rPr>
      </w:pPr>
      <w:r w:rsidRPr="0033582B">
        <w:rPr>
          <w:color w:val="000000" w:themeColor="text1"/>
        </w:rPr>
        <w:t xml:space="preserve">додатна истраживања биодиверзитета, станишта, флоре и фауне; </w:t>
      </w:r>
    </w:p>
    <w:p w14:paraId="0214B758" w14:textId="77777777" w:rsidR="002D6283" w:rsidRPr="0033582B" w:rsidRDefault="002D6283" w:rsidP="00DA2CF0">
      <w:pPr>
        <w:pStyle w:val="a0"/>
        <w:rPr>
          <w:color w:val="000000" w:themeColor="text1"/>
        </w:rPr>
      </w:pPr>
      <w:r w:rsidRPr="0033582B">
        <w:rPr>
          <w:color w:val="000000" w:themeColor="text1"/>
        </w:rPr>
        <w:t xml:space="preserve">ихтиолошка и хидробиолошка истраживања; </w:t>
      </w:r>
    </w:p>
    <w:p w14:paraId="50B602E4" w14:textId="77777777" w:rsidR="00097676" w:rsidRPr="0033582B" w:rsidRDefault="00097676" w:rsidP="00DA2CF0">
      <w:pPr>
        <w:pStyle w:val="a0"/>
        <w:rPr>
          <w:color w:val="000000" w:themeColor="text1"/>
        </w:rPr>
      </w:pPr>
      <w:r w:rsidRPr="0033582B">
        <w:rPr>
          <w:color w:val="000000" w:themeColor="text1"/>
        </w:rPr>
        <w:t xml:space="preserve">додатна истраживања површинских и подземних вода; </w:t>
      </w:r>
    </w:p>
    <w:p w14:paraId="7199D30C" w14:textId="77777777" w:rsidR="00097676" w:rsidRPr="0033582B" w:rsidRDefault="00097676" w:rsidP="00DA2CF0">
      <w:pPr>
        <w:pStyle w:val="a0"/>
        <w:rPr>
          <w:color w:val="000000" w:themeColor="text1"/>
        </w:rPr>
      </w:pPr>
      <w:r w:rsidRPr="0033582B">
        <w:rPr>
          <w:color w:val="000000" w:themeColor="text1"/>
        </w:rPr>
        <w:t xml:space="preserve">додатна истраживања квалитета вода; </w:t>
      </w:r>
    </w:p>
    <w:p w14:paraId="3542549E" w14:textId="77777777" w:rsidR="00097676" w:rsidRPr="0033582B" w:rsidRDefault="00097676" w:rsidP="00DA2CF0">
      <w:pPr>
        <w:pStyle w:val="a0"/>
        <w:rPr>
          <w:color w:val="000000" w:themeColor="text1"/>
        </w:rPr>
      </w:pPr>
      <w:r w:rsidRPr="0033582B">
        <w:rPr>
          <w:color w:val="000000" w:themeColor="text1"/>
        </w:rPr>
        <w:t xml:space="preserve">истраживања режима наноса и морфологије корита, у мери релевантној за наредне фазе; </w:t>
      </w:r>
    </w:p>
    <w:p w14:paraId="4CB5028C" w14:textId="77777777" w:rsidR="00097676" w:rsidRPr="0033582B" w:rsidRDefault="00097676" w:rsidP="00DA2CF0">
      <w:pPr>
        <w:pStyle w:val="a0"/>
        <w:rPr>
          <w:color w:val="000000" w:themeColor="text1"/>
        </w:rPr>
      </w:pPr>
      <w:r w:rsidRPr="0033582B">
        <w:rPr>
          <w:color w:val="000000" w:themeColor="text1"/>
        </w:rPr>
        <w:t xml:space="preserve">истраживања утицаја на културно наслеђе; </w:t>
      </w:r>
    </w:p>
    <w:p w14:paraId="572F83D5" w14:textId="77777777" w:rsidR="00097676" w:rsidRPr="0033582B" w:rsidRDefault="00097676" w:rsidP="00DA2CF0">
      <w:pPr>
        <w:pStyle w:val="a0"/>
        <w:rPr>
          <w:color w:val="000000" w:themeColor="text1"/>
        </w:rPr>
      </w:pPr>
      <w:r w:rsidRPr="0033582B">
        <w:rPr>
          <w:color w:val="000000" w:themeColor="text1"/>
        </w:rPr>
        <w:t xml:space="preserve">истраживања утицаја на локалне заједнице; </w:t>
      </w:r>
    </w:p>
    <w:p w14:paraId="54E16D73" w14:textId="77777777" w:rsidR="00097676" w:rsidRPr="0033582B" w:rsidRDefault="00097676" w:rsidP="00DA2CF0">
      <w:pPr>
        <w:pStyle w:val="a0"/>
        <w:rPr>
          <w:color w:val="000000" w:themeColor="text1"/>
        </w:rPr>
      </w:pPr>
      <w:r w:rsidRPr="0033582B">
        <w:rPr>
          <w:color w:val="000000" w:themeColor="text1"/>
        </w:rPr>
        <w:lastRenderedPageBreak/>
        <w:t xml:space="preserve">анализе буке, вибрација, прашине и емисија током изградње; </w:t>
      </w:r>
    </w:p>
    <w:p w14:paraId="6730C445" w14:textId="77777777" w:rsidR="00097676" w:rsidRPr="0033582B" w:rsidRDefault="00097676" w:rsidP="00DA2CF0">
      <w:pPr>
        <w:pStyle w:val="a0"/>
        <w:rPr>
          <w:color w:val="000000" w:themeColor="text1"/>
        </w:rPr>
      </w:pPr>
      <w:r w:rsidRPr="0033582B">
        <w:rPr>
          <w:color w:val="000000" w:themeColor="text1"/>
        </w:rPr>
        <w:t xml:space="preserve">анализе климатске отпорности; </w:t>
      </w:r>
    </w:p>
    <w:p w14:paraId="54E66FB2" w14:textId="77777777" w:rsidR="00097676" w:rsidRPr="0033582B" w:rsidRDefault="00097676" w:rsidP="00DA2CF0">
      <w:pPr>
        <w:pStyle w:val="a0"/>
        <w:rPr>
          <w:color w:val="000000" w:themeColor="text1"/>
        </w:rPr>
      </w:pPr>
      <w:r w:rsidRPr="0033582B">
        <w:rPr>
          <w:color w:val="000000" w:themeColor="text1"/>
        </w:rPr>
        <w:t xml:space="preserve">анализе акцидентних ситуација; </w:t>
      </w:r>
    </w:p>
    <w:p w14:paraId="2757D755" w14:textId="77777777" w:rsidR="00097676" w:rsidRPr="0033582B" w:rsidRDefault="00097676" w:rsidP="00DA2CF0">
      <w:pPr>
        <w:pStyle w:val="a0"/>
        <w:rPr>
          <w:color w:val="000000" w:themeColor="text1"/>
        </w:rPr>
      </w:pPr>
      <w:r w:rsidRPr="0033582B">
        <w:rPr>
          <w:color w:val="000000" w:themeColor="text1"/>
        </w:rPr>
        <w:t xml:space="preserve">обим и кључне теме будуће процене утицаја на животну средину; </w:t>
      </w:r>
    </w:p>
    <w:p w14:paraId="6FEC9F48" w14:textId="77777777" w:rsidR="00097676" w:rsidRPr="0033582B" w:rsidRDefault="00097676" w:rsidP="00DA2CF0">
      <w:pPr>
        <w:pStyle w:val="a0"/>
        <w:rPr>
          <w:color w:val="000000" w:themeColor="text1"/>
        </w:rPr>
      </w:pPr>
      <w:r w:rsidRPr="0033582B">
        <w:rPr>
          <w:color w:val="000000" w:themeColor="text1"/>
        </w:rPr>
        <w:t xml:space="preserve">податке које је потребно обезбедити за идејни пројекат и студију оправданости; </w:t>
      </w:r>
    </w:p>
    <w:p w14:paraId="63A79154" w14:textId="77777777" w:rsidR="00097676" w:rsidRPr="0033582B" w:rsidRDefault="00097676" w:rsidP="00DA2CF0">
      <w:pPr>
        <w:pStyle w:val="a0"/>
        <w:rPr>
          <w:color w:val="000000" w:themeColor="text1"/>
        </w:rPr>
      </w:pPr>
      <w:r w:rsidRPr="0033582B">
        <w:rPr>
          <w:color w:val="000000" w:themeColor="text1"/>
        </w:rPr>
        <w:t xml:space="preserve">податке које је потребно обезбедити за прекограничне консултације. </w:t>
      </w:r>
    </w:p>
    <w:p w14:paraId="2E7F2D3E" w14:textId="77777777" w:rsidR="00097676" w:rsidRPr="0033582B" w:rsidRDefault="00097676" w:rsidP="00097676">
      <w:pPr>
        <w:pStyle w:val="a1"/>
        <w:rPr>
          <w:color w:val="000000" w:themeColor="text1"/>
        </w:rPr>
      </w:pPr>
      <w:r w:rsidRPr="0033582B">
        <w:rPr>
          <w:color w:val="000000" w:themeColor="text1"/>
        </w:rPr>
        <w:t>Смернице морају бити довољно конкретне да се могу користити као основ за припрему наредне техничке документације, програма истраживања и будуће студије о процени утицаја на животну средину.</w:t>
      </w:r>
    </w:p>
    <w:p w14:paraId="5FF76250" w14:textId="5B667CFD" w:rsidR="00097676" w:rsidRPr="0033582B" w:rsidRDefault="00097676" w:rsidP="00636CAF">
      <w:pPr>
        <w:pStyle w:val="21"/>
        <w:rPr>
          <w:color w:val="000000" w:themeColor="text1"/>
        </w:rPr>
      </w:pPr>
      <w:bookmarkStart w:id="72" w:name="_Toc230782440"/>
      <w:r w:rsidRPr="0033582B">
        <w:rPr>
          <w:color w:val="000000" w:themeColor="text1"/>
        </w:rPr>
        <w:t>Консултације, јавни увид и учешће заинтересованих страна</w:t>
      </w:r>
      <w:bookmarkEnd w:id="72"/>
    </w:p>
    <w:p w14:paraId="30837925" w14:textId="77777777" w:rsidR="00097676" w:rsidRPr="0033582B" w:rsidRDefault="00097676" w:rsidP="00097676">
      <w:pPr>
        <w:pStyle w:val="a1"/>
        <w:rPr>
          <w:color w:val="000000" w:themeColor="text1"/>
        </w:rPr>
      </w:pPr>
      <w:r w:rsidRPr="0033582B">
        <w:rPr>
          <w:color w:val="000000" w:themeColor="text1"/>
        </w:rPr>
        <w:t>Обрађивач је дужан да припреми материјале и стручну подршку за консултације, јавни увид и учешће заинтересованих страна у поступку Стратешке процене, у складу са законом и захтевима Наручиоца и надлежних органа.</w:t>
      </w:r>
    </w:p>
    <w:p w14:paraId="3ECB515D" w14:textId="77777777" w:rsidR="00097676" w:rsidRPr="0033582B" w:rsidRDefault="00097676" w:rsidP="00097676">
      <w:pPr>
        <w:pStyle w:val="a1"/>
        <w:rPr>
          <w:color w:val="000000" w:themeColor="text1"/>
        </w:rPr>
      </w:pPr>
      <w:r w:rsidRPr="0033582B">
        <w:rPr>
          <w:color w:val="000000" w:themeColor="text1"/>
        </w:rPr>
        <w:t>Ова целина обухвата:</w:t>
      </w:r>
    </w:p>
    <w:p w14:paraId="46225E6B" w14:textId="4419E1C0" w:rsidR="00097676" w:rsidRPr="0033582B" w:rsidRDefault="00097676" w:rsidP="00DA2CF0">
      <w:pPr>
        <w:pStyle w:val="a0"/>
        <w:rPr>
          <w:color w:val="000000" w:themeColor="text1"/>
        </w:rPr>
      </w:pPr>
      <w:r w:rsidRPr="0033582B">
        <w:rPr>
          <w:color w:val="000000" w:themeColor="text1"/>
        </w:rPr>
        <w:t>материјале за консултације са надлежним органима</w:t>
      </w:r>
      <w:r w:rsidR="005E70E0" w:rsidRPr="0033582B">
        <w:rPr>
          <w:color w:val="000000" w:themeColor="text1"/>
        </w:rPr>
        <w:t xml:space="preserve"> и </w:t>
      </w:r>
      <w:r w:rsidRPr="0033582B">
        <w:rPr>
          <w:color w:val="000000" w:themeColor="text1"/>
        </w:rPr>
        <w:t xml:space="preserve">организацијама и имаоцима јавних овлашћења; </w:t>
      </w:r>
    </w:p>
    <w:p w14:paraId="2F8CF6E1" w14:textId="77777777" w:rsidR="00097676" w:rsidRPr="0033582B" w:rsidRDefault="00097676" w:rsidP="00DA2CF0">
      <w:pPr>
        <w:pStyle w:val="a0"/>
        <w:rPr>
          <w:color w:val="000000" w:themeColor="text1"/>
        </w:rPr>
      </w:pPr>
      <w:r w:rsidRPr="0033582B">
        <w:rPr>
          <w:color w:val="000000" w:themeColor="text1"/>
        </w:rPr>
        <w:t xml:space="preserve">материјале за јавни увид; </w:t>
      </w:r>
    </w:p>
    <w:p w14:paraId="4DE7DE91" w14:textId="77777777" w:rsidR="00097676" w:rsidRPr="0033582B" w:rsidRDefault="00097676" w:rsidP="00DA2CF0">
      <w:pPr>
        <w:pStyle w:val="a0"/>
        <w:rPr>
          <w:color w:val="000000" w:themeColor="text1"/>
        </w:rPr>
      </w:pPr>
      <w:r w:rsidRPr="0033582B">
        <w:rPr>
          <w:color w:val="000000" w:themeColor="text1"/>
        </w:rPr>
        <w:t xml:space="preserve">сажете и нетехничке приказе планских решења и могућих утицаја; </w:t>
      </w:r>
    </w:p>
    <w:p w14:paraId="53524FCB" w14:textId="77777777" w:rsidR="00097676" w:rsidRPr="0033582B" w:rsidRDefault="00097676" w:rsidP="00DA2CF0">
      <w:pPr>
        <w:pStyle w:val="a0"/>
        <w:rPr>
          <w:color w:val="000000" w:themeColor="text1"/>
        </w:rPr>
      </w:pPr>
      <w:r w:rsidRPr="0033582B">
        <w:rPr>
          <w:color w:val="000000" w:themeColor="text1"/>
        </w:rPr>
        <w:t xml:space="preserve">материјале за презентације; </w:t>
      </w:r>
    </w:p>
    <w:p w14:paraId="17CC06E6" w14:textId="77777777" w:rsidR="00097676" w:rsidRPr="0033582B" w:rsidRDefault="00097676" w:rsidP="00DA2CF0">
      <w:pPr>
        <w:pStyle w:val="a0"/>
        <w:rPr>
          <w:color w:val="000000" w:themeColor="text1"/>
        </w:rPr>
      </w:pPr>
      <w:r w:rsidRPr="0033582B">
        <w:rPr>
          <w:color w:val="000000" w:themeColor="text1"/>
        </w:rPr>
        <w:t xml:space="preserve">подршку у обради примедби и мишљења; </w:t>
      </w:r>
    </w:p>
    <w:p w14:paraId="09316B77" w14:textId="77777777" w:rsidR="00097676" w:rsidRPr="0033582B" w:rsidRDefault="00097676" w:rsidP="00DA2CF0">
      <w:pPr>
        <w:pStyle w:val="a0"/>
        <w:rPr>
          <w:color w:val="000000" w:themeColor="text1"/>
        </w:rPr>
      </w:pPr>
      <w:r w:rsidRPr="0033582B">
        <w:rPr>
          <w:color w:val="000000" w:themeColor="text1"/>
        </w:rPr>
        <w:t xml:space="preserve">предлог одговора на примедбе из области Стратешке процене; </w:t>
      </w:r>
    </w:p>
    <w:p w14:paraId="47F479C4" w14:textId="77777777" w:rsidR="00097676" w:rsidRPr="0033582B" w:rsidRDefault="00097676" w:rsidP="00DA2CF0">
      <w:pPr>
        <w:pStyle w:val="a0"/>
        <w:rPr>
          <w:color w:val="000000" w:themeColor="text1"/>
        </w:rPr>
      </w:pPr>
      <w:r w:rsidRPr="0033582B">
        <w:rPr>
          <w:color w:val="000000" w:themeColor="text1"/>
        </w:rPr>
        <w:t xml:space="preserve">усаглашавање Извештаја о Стратешкој процени након јавног увида; </w:t>
      </w:r>
    </w:p>
    <w:p w14:paraId="08F01D43" w14:textId="77777777" w:rsidR="00097676" w:rsidRPr="0033582B" w:rsidRDefault="00097676" w:rsidP="00DA2CF0">
      <w:pPr>
        <w:pStyle w:val="a0"/>
        <w:rPr>
          <w:color w:val="000000" w:themeColor="text1"/>
        </w:rPr>
      </w:pPr>
      <w:r w:rsidRPr="0033582B">
        <w:rPr>
          <w:color w:val="000000" w:themeColor="text1"/>
        </w:rPr>
        <w:t xml:space="preserve">материјале за прекограничне консултације, уколико се оне спроводе. </w:t>
      </w:r>
    </w:p>
    <w:p w14:paraId="7E9F4AA2" w14:textId="77777777" w:rsidR="00097676" w:rsidRPr="0033582B" w:rsidRDefault="00097676" w:rsidP="00097676">
      <w:pPr>
        <w:pStyle w:val="a1"/>
        <w:rPr>
          <w:color w:val="000000" w:themeColor="text1"/>
        </w:rPr>
      </w:pPr>
      <w:r w:rsidRPr="0033582B">
        <w:rPr>
          <w:color w:val="000000" w:themeColor="text1"/>
        </w:rPr>
        <w:t>Обрађивач је дужан да документује начин на који су примедбе, мишљења и резултати консултација узети у обзир у финалној верзији Извештаја о Стратешкој процени и Просторном плану.</w:t>
      </w:r>
    </w:p>
    <w:p w14:paraId="3FFF2B01" w14:textId="192FB221" w:rsidR="00097676" w:rsidRPr="0033582B" w:rsidRDefault="00097676" w:rsidP="00636CAF">
      <w:pPr>
        <w:pStyle w:val="21"/>
        <w:rPr>
          <w:color w:val="000000" w:themeColor="text1"/>
        </w:rPr>
      </w:pPr>
      <w:bookmarkStart w:id="73" w:name="_Toc230782441"/>
      <w:r w:rsidRPr="0033582B">
        <w:rPr>
          <w:color w:val="000000" w:themeColor="text1"/>
        </w:rPr>
        <w:t>Нетехнички резиме</w:t>
      </w:r>
      <w:bookmarkEnd w:id="73"/>
    </w:p>
    <w:p w14:paraId="3B218C79" w14:textId="77777777" w:rsidR="00097676" w:rsidRPr="0033582B" w:rsidRDefault="00097676" w:rsidP="00097676">
      <w:pPr>
        <w:pStyle w:val="a1"/>
        <w:rPr>
          <w:color w:val="000000" w:themeColor="text1"/>
        </w:rPr>
      </w:pPr>
      <w:r w:rsidRPr="0033582B">
        <w:rPr>
          <w:color w:val="000000" w:themeColor="text1"/>
        </w:rPr>
        <w:t>Извештај о Стратешкој процени мора да садржи нетехнички резиме.</w:t>
      </w:r>
    </w:p>
    <w:p w14:paraId="1116BFE6" w14:textId="77777777" w:rsidR="00097676" w:rsidRPr="0033582B" w:rsidRDefault="00097676" w:rsidP="00097676">
      <w:pPr>
        <w:pStyle w:val="a1"/>
        <w:rPr>
          <w:color w:val="000000" w:themeColor="text1"/>
        </w:rPr>
      </w:pPr>
      <w:r w:rsidRPr="0033582B">
        <w:rPr>
          <w:color w:val="000000" w:themeColor="text1"/>
        </w:rPr>
        <w:t>Нетехнички резиме мора бити написан јасно и разумљиво и мора да садржи:</w:t>
      </w:r>
    </w:p>
    <w:p w14:paraId="30CC880A" w14:textId="77777777" w:rsidR="00097676" w:rsidRPr="0033582B" w:rsidRDefault="00097676" w:rsidP="00DA2CF0">
      <w:pPr>
        <w:pStyle w:val="a0"/>
        <w:rPr>
          <w:color w:val="000000" w:themeColor="text1"/>
        </w:rPr>
      </w:pPr>
      <w:r w:rsidRPr="0033582B">
        <w:rPr>
          <w:color w:val="000000" w:themeColor="text1"/>
        </w:rPr>
        <w:t xml:space="preserve">кратак приказ Просторног плана; </w:t>
      </w:r>
    </w:p>
    <w:p w14:paraId="318BA4ED" w14:textId="77777777" w:rsidR="00097676" w:rsidRPr="0033582B" w:rsidRDefault="00097676" w:rsidP="00DA2CF0">
      <w:pPr>
        <w:pStyle w:val="a0"/>
        <w:rPr>
          <w:color w:val="000000" w:themeColor="text1"/>
        </w:rPr>
      </w:pPr>
      <w:r w:rsidRPr="0033582B">
        <w:rPr>
          <w:color w:val="000000" w:themeColor="text1"/>
        </w:rPr>
        <w:t xml:space="preserve">кратак приказ РХЕ „Ђердап 3“ као предмета планских решења; </w:t>
      </w:r>
    </w:p>
    <w:p w14:paraId="5542E1E7" w14:textId="77777777" w:rsidR="00097676" w:rsidRPr="0033582B" w:rsidRDefault="00097676" w:rsidP="00DA2CF0">
      <w:pPr>
        <w:pStyle w:val="a0"/>
        <w:rPr>
          <w:color w:val="000000" w:themeColor="text1"/>
        </w:rPr>
      </w:pPr>
      <w:r w:rsidRPr="0033582B">
        <w:rPr>
          <w:color w:val="000000" w:themeColor="text1"/>
        </w:rPr>
        <w:t xml:space="preserve">приказ најважнијих елемената постојећег стања животне средине; </w:t>
      </w:r>
    </w:p>
    <w:p w14:paraId="01E1318A" w14:textId="77777777" w:rsidR="00097676" w:rsidRPr="0033582B" w:rsidRDefault="00097676" w:rsidP="00DA2CF0">
      <w:pPr>
        <w:pStyle w:val="a0"/>
        <w:rPr>
          <w:color w:val="000000" w:themeColor="text1"/>
        </w:rPr>
      </w:pPr>
      <w:r w:rsidRPr="0033582B">
        <w:rPr>
          <w:color w:val="000000" w:themeColor="text1"/>
        </w:rPr>
        <w:t xml:space="preserve">приказ главних могућих утицаја; </w:t>
      </w:r>
    </w:p>
    <w:p w14:paraId="37362DB6" w14:textId="77777777" w:rsidR="00097676" w:rsidRPr="0033582B" w:rsidRDefault="00097676" w:rsidP="00DA2CF0">
      <w:pPr>
        <w:pStyle w:val="a0"/>
        <w:rPr>
          <w:color w:val="000000" w:themeColor="text1"/>
        </w:rPr>
      </w:pPr>
      <w:r w:rsidRPr="0033582B">
        <w:rPr>
          <w:color w:val="000000" w:themeColor="text1"/>
        </w:rPr>
        <w:t xml:space="preserve">приказ прекограничних питања; </w:t>
      </w:r>
    </w:p>
    <w:p w14:paraId="348469E6" w14:textId="77777777" w:rsidR="00097676" w:rsidRPr="0033582B" w:rsidRDefault="00097676" w:rsidP="00DA2CF0">
      <w:pPr>
        <w:pStyle w:val="a0"/>
        <w:rPr>
          <w:color w:val="000000" w:themeColor="text1"/>
        </w:rPr>
      </w:pPr>
      <w:r w:rsidRPr="0033582B">
        <w:rPr>
          <w:color w:val="000000" w:themeColor="text1"/>
        </w:rPr>
        <w:t xml:space="preserve">приказ најважнијих мера заштите; </w:t>
      </w:r>
    </w:p>
    <w:p w14:paraId="56DF71AC" w14:textId="77777777" w:rsidR="00097676" w:rsidRPr="0033582B" w:rsidRDefault="00097676" w:rsidP="00DA2CF0">
      <w:pPr>
        <w:pStyle w:val="a0"/>
        <w:rPr>
          <w:color w:val="000000" w:themeColor="text1"/>
        </w:rPr>
      </w:pPr>
      <w:r w:rsidRPr="0033582B">
        <w:rPr>
          <w:color w:val="000000" w:themeColor="text1"/>
        </w:rPr>
        <w:t xml:space="preserve">приказ програма мониторинга; </w:t>
      </w:r>
    </w:p>
    <w:p w14:paraId="5518BA83" w14:textId="77777777" w:rsidR="00097676" w:rsidRPr="0033582B" w:rsidRDefault="00097676" w:rsidP="00DA2CF0">
      <w:pPr>
        <w:pStyle w:val="a0"/>
        <w:rPr>
          <w:color w:val="000000" w:themeColor="text1"/>
        </w:rPr>
      </w:pPr>
      <w:r w:rsidRPr="0033582B">
        <w:rPr>
          <w:color w:val="000000" w:themeColor="text1"/>
        </w:rPr>
        <w:t xml:space="preserve">приказ закључка о прихватљивости планских решења; </w:t>
      </w:r>
    </w:p>
    <w:p w14:paraId="30B80410" w14:textId="77777777" w:rsidR="00097676" w:rsidRPr="0033582B" w:rsidRDefault="00097676" w:rsidP="00DA2CF0">
      <w:pPr>
        <w:pStyle w:val="a0"/>
        <w:rPr>
          <w:color w:val="000000" w:themeColor="text1"/>
        </w:rPr>
      </w:pPr>
      <w:r w:rsidRPr="0033582B">
        <w:rPr>
          <w:color w:val="000000" w:themeColor="text1"/>
        </w:rPr>
        <w:lastRenderedPageBreak/>
        <w:t xml:space="preserve">приказ услова за наредне фазе. </w:t>
      </w:r>
    </w:p>
    <w:p w14:paraId="1E80B6CD" w14:textId="77777777" w:rsidR="00097676" w:rsidRPr="0033582B" w:rsidRDefault="00097676" w:rsidP="00097676">
      <w:pPr>
        <w:pStyle w:val="a1"/>
        <w:rPr>
          <w:color w:val="000000" w:themeColor="text1"/>
        </w:rPr>
      </w:pPr>
      <w:r w:rsidRPr="0033582B">
        <w:rPr>
          <w:color w:val="000000" w:themeColor="text1"/>
        </w:rPr>
        <w:t>Нетехнички резиме мора бити погодан за јавни увид, презентације, комуникацију са заинтересованим странама и, по потреби, прекограничну координацију.</w:t>
      </w:r>
    </w:p>
    <w:p w14:paraId="4AF199E8" w14:textId="52D01A31" w:rsidR="00097676" w:rsidRPr="0033582B" w:rsidRDefault="00097676" w:rsidP="00636CAF">
      <w:pPr>
        <w:pStyle w:val="21"/>
        <w:rPr>
          <w:color w:val="000000" w:themeColor="text1"/>
        </w:rPr>
      </w:pPr>
      <w:bookmarkStart w:id="74" w:name="_Toc230782442"/>
      <w:r w:rsidRPr="0033582B">
        <w:rPr>
          <w:color w:val="000000" w:themeColor="text1"/>
        </w:rPr>
        <w:t>Документациона основа и графички прилози</w:t>
      </w:r>
      <w:bookmarkEnd w:id="74"/>
    </w:p>
    <w:p w14:paraId="31AA4567" w14:textId="77777777" w:rsidR="00097676" w:rsidRPr="0033582B" w:rsidRDefault="00097676" w:rsidP="00097676">
      <w:pPr>
        <w:pStyle w:val="a1"/>
        <w:rPr>
          <w:color w:val="000000" w:themeColor="text1"/>
        </w:rPr>
      </w:pPr>
      <w:r w:rsidRPr="0033582B">
        <w:rPr>
          <w:color w:val="000000" w:themeColor="text1"/>
        </w:rPr>
        <w:t>Обрађивач је дужан да изради документациону основу Стратешке процене.</w:t>
      </w:r>
    </w:p>
    <w:p w14:paraId="6C355E60" w14:textId="77777777" w:rsidR="00097676" w:rsidRPr="0033582B" w:rsidRDefault="00097676" w:rsidP="00097676">
      <w:pPr>
        <w:pStyle w:val="a1"/>
        <w:rPr>
          <w:color w:val="000000" w:themeColor="text1"/>
        </w:rPr>
      </w:pPr>
      <w:r w:rsidRPr="0033582B">
        <w:rPr>
          <w:color w:val="000000" w:themeColor="text1"/>
        </w:rPr>
        <w:t>Документациона основа садржи:</w:t>
      </w:r>
    </w:p>
    <w:p w14:paraId="56728089" w14:textId="77777777" w:rsidR="00097676" w:rsidRPr="0033582B" w:rsidRDefault="00097676" w:rsidP="00DA2CF0">
      <w:pPr>
        <w:pStyle w:val="a0"/>
        <w:rPr>
          <w:color w:val="000000" w:themeColor="text1"/>
        </w:rPr>
      </w:pPr>
      <w:r w:rsidRPr="0033582B">
        <w:rPr>
          <w:color w:val="000000" w:themeColor="text1"/>
        </w:rPr>
        <w:t xml:space="preserve">правни основ; </w:t>
      </w:r>
    </w:p>
    <w:p w14:paraId="01B9E4C2" w14:textId="77777777" w:rsidR="00097676" w:rsidRPr="0033582B" w:rsidRDefault="00097676" w:rsidP="00DA2CF0">
      <w:pPr>
        <w:pStyle w:val="a0"/>
        <w:rPr>
          <w:color w:val="000000" w:themeColor="text1"/>
        </w:rPr>
      </w:pPr>
      <w:r w:rsidRPr="0033582B">
        <w:rPr>
          <w:color w:val="000000" w:themeColor="text1"/>
        </w:rPr>
        <w:t xml:space="preserve">одлуке, решења, услове и мишљења релевантна за израду Стратешке процене; </w:t>
      </w:r>
    </w:p>
    <w:p w14:paraId="5389A9E9" w14:textId="77777777" w:rsidR="00097676" w:rsidRPr="0033582B" w:rsidRDefault="00097676" w:rsidP="00DA2CF0">
      <w:pPr>
        <w:pStyle w:val="a0"/>
        <w:rPr>
          <w:color w:val="000000" w:themeColor="text1"/>
        </w:rPr>
      </w:pPr>
      <w:r w:rsidRPr="0033582B">
        <w:rPr>
          <w:color w:val="000000" w:themeColor="text1"/>
        </w:rPr>
        <w:t xml:space="preserve">списак коришћене документације; </w:t>
      </w:r>
    </w:p>
    <w:p w14:paraId="63483BC4" w14:textId="77777777" w:rsidR="00097676" w:rsidRPr="0033582B" w:rsidRDefault="00097676" w:rsidP="00DA2CF0">
      <w:pPr>
        <w:pStyle w:val="a0"/>
        <w:rPr>
          <w:color w:val="000000" w:themeColor="text1"/>
        </w:rPr>
      </w:pPr>
      <w:r w:rsidRPr="0033582B">
        <w:rPr>
          <w:color w:val="000000" w:themeColor="text1"/>
        </w:rPr>
        <w:t xml:space="preserve">изводе из релевантних планова, програма и стратегија; </w:t>
      </w:r>
    </w:p>
    <w:p w14:paraId="6529C32A" w14:textId="77777777" w:rsidR="00097676" w:rsidRPr="0033582B" w:rsidRDefault="00097676" w:rsidP="00DA2CF0">
      <w:pPr>
        <w:pStyle w:val="a0"/>
        <w:rPr>
          <w:color w:val="000000" w:themeColor="text1"/>
        </w:rPr>
      </w:pPr>
      <w:r w:rsidRPr="0033582B">
        <w:rPr>
          <w:color w:val="000000" w:themeColor="text1"/>
        </w:rPr>
        <w:t xml:space="preserve">податке о постојећем стању животне средине; </w:t>
      </w:r>
    </w:p>
    <w:p w14:paraId="0E3110DB" w14:textId="77777777" w:rsidR="00097676" w:rsidRPr="0033582B" w:rsidRDefault="00097676" w:rsidP="00DA2CF0">
      <w:pPr>
        <w:pStyle w:val="a0"/>
        <w:rPr>
          <w:color w:val="000000" w:themeColor="text1"/>
        </w:rPr>
      </w:pPr>
      <w:r w:rsidRPr="0033582B">
        <w:rPr>
          <w:color w:val="000000" w:themeColor="text1"/>
        </w:rPr>
        <w:t xml:space="preserve">податке и резултате из Генералног пројекта; </w:t>
      </w:r>
    </w:p>
    <w:p w14:paraId="0B6058EF" w14:textId="77777777" w:rsidR="00097676" w:rsidRPr="0033582B" w:rsidRDefault="00097676" w:rsidP="00DA2CF0">
      <w:pPr>
        <w:pStyle w:val="a0"/>
        <w:rPr>
          <w:color w:val="000000" w:themeColor="text1"/>
        </w:rPr>
      </w:pPr>
      <w:r w:rsidRPr="0033582B">
        <w:rPr>
          <w:color w:val="000000" w:themeColor="text1"/>
        </w:rPr>
        <w:t xml:space="preserve">податке и резултате из Претходне студије оправданости; </w:t>
      </w:r>
    </w:p>
    <w:p w14:paraId="0A408538" w14:textId="77777777" w:rsidR="00097676" w:rsidRPr="0033582B" w:rsidRDefault="00097676" w:rsidP="00DA2CF0">
      <w:pPr>
        <w:pStyle w:val="a0"/>
        <w:rPr>
          <w:color w:val="000000" w:themeColor="text1"/>
        </w:rPr>
      </w:pPr>
      <w:r w:rsidRPr="0033582B">
        <w:rPr>
          <w:color w:val="000000" w:themeColor="text1"/>
        </w:rPr>
        <w:t xml:space="preserve">податке и решења из Просторног плана; </w:t>
      </w:r>
    </w:p>
    <w:p w14:paraId="68437841" w14:textId="77777777" w:rsidR="00097676" w:rsidRPr="0033582B" w:rsidRDefault="00097676" w:rsidP="00DA2CF0">
      <w:pPr>
        <w:pStyle w:val="a0"/>
        <w:rPr>
          <w:color w:val="000000" w:themeColor="text1"/>
        </w:rPr>
      </w:pPr>
      <w:r w:rsidRPr="0033582B">
        <w:rPr>
          <w:color w:val="000000" w:themeColor="text1"/>
        </w:rPr>
        <w:t xml:space="preserve">услове надлежних органа и организација; </w:t>
      </w:r>
    </w:p>
    <w:p w14:paraId="7F693751" w14:textId="77777777" w:rsidR="00097676" w:rsidRPr="0033582B" w:rsidRDefault="00097676" w:rsidP="00DA2CF0">
      <w:pPr>
        <w:pStyle w:val="a0"/>
        <w:rPr>
          <w:color w:val="000000" w:themeColor="text1"/>
        </w:rPr>
      </w:pPr>
      <w:r w:rsidRPr="0033582B">
        <w:rPr>
          <w:color w:val="000000" w:themeColor="text1"/>
        </w:rPr>
        <w:t xml:space="preserve">резултате консултација; </w:t>
      </w:r>
    </w:p>
    <w:p w14:paraId="027C193D" w14:textId="77777777" w:rsidR="00097676" w:rsidRPr="0033582B" w:rsidRDefault="00097676" w:rsidP="00DA2CF0">
      <w:pPr>
        <w:pStyle w:val="a0"/>
        <w:rPr>
          <w:color w:val="000000" w:themeColor="text1"/>
        </w:rPr>
      </w:pPr>
      <w:r w:rsidRPr="0033582B">
        <w:rPr>
          <w:color w:val="000000" w:themeColor="text1"/>
        </w:rPr>
        <w:t xml:space="preserve">преглед примедби и начина поступања по њима; </w:t>
      </w:r>
    </w:p>
    <w:p w14:paraId="6DE0E18B" w14:textId="77777777" w:rsidR="00097676" w:rsidRPr="0033582B" w:rsidRDefault="00097676" w:rsidP="00DA2CF0">
      <w:pPr>
        <w:pStyle w:val="a0"/>
        <w:rPr>
          <w:color w:val="000000" w:themeColor="text1"/>
        </w:rPr>
      </w:pPr>
      <w:r w:rsidRPr="0033582B">
        <w:rPr>
          <w:color w:val="000000" w:themeColor="text1"/>
        </w:rPr>
        <w:t xml:space="preserve">графичке прилоге; </w:t>
      </w:r>
    </w:p>
    <w:p w14:paraId="67398E07" w14:textId="77777777" w:rsidR="00097676" w:rsidRPr="0033582B" w:rsidRDefault="00097676" w:rsidP="00DA2CF0">
      <w:pPr>
        <w:pStyle w:val="a0"/>
        <w:rPr>
          <w:color w:val="000000" w:themeColor="text1"/>
        </w:rPr>
      </w:pPr>
      <w:r w:rsidRPr="0033582B">
        <w:rPr>
          <w:color w:val="000000" w:themeColor="text1"/>
        </w:rPr>
        <w:t xml:space="preserve">GIS/CAD подлоге и друге дигиталне материјале, у мери применљивој. </w:t>
      </w:r>
    </w:p>
    <w:p w14:paraId="260A8F1E" w14:textId="77777777" w:rsidR="00097676" w:rsidRPr="0033582B" w:rsidRDefault="00097676" w:rsidP="00097676">
      <w:pPr>
        <w:pStyle w:val="a1"/>
        <w:rPr>
          <w:color w:val="000000" w:themeColor="text1"/>
        </w:rPr>
      </w:pPr>
      <w:r w:rsidRPr="0033582B">
        <w:rPr>
          <w:color w:val="000000" w:themeColor="text1"/>
        </w:rPr>
        <w:t>Графички прилози Стратешке процене треба да садрже најмање:</w:t>
      </w:r>
    </w:p>
    <w:p w14:paraId="7E212CF0" w14:textId="77777777" w:rsidR="00097676" w:rsidRPr="0033582B" w:rsidRDefault="00097676" w:rsidP="00DA2CF0">
      <w:pPr>
        <w:pStyle w:val="a0"/>
        <w:rPr>
          <w:color w:val="000000" w:themeColor="text1"/>
        </w:rPr>
      </w:pPr>
      <w:r w:rsidRPr="0033582B">
        <w:rPr>
          <w:color w:val="000000" w:themeColor="text1"/>
        </w:rPr>
        <w:t xml:space="preserve">приказ обухвата Просторног плана и обухвата Стратешке процене; </w:t>
      </w:r>
    </w:p>
    <w:p w14:paraId="59C5F87C" w14:textId="77777777" w:rsidR="00097676" w:rsidRPr="0033582B" w:rsidRDefault="00097676" w:rsidP="00DA2CF0">
      <w:pPr>
        <w:pStyle w:val="a0"/>
        <w:rPr>
          <w:color w:val="000000" w:themeColor="text1"/>
        </w:rPr>
      </w:pPr>
      <w:r w:rsidRPr="0033582B">
        <w:rPr>
          <w:color w:val="000000" w:themeColor="text1"/>
        </w:rPr>
        <w:t xml:space="preserve">приказ постојећег стања животне средине; </w:t>
      </w:r>
    </w:p>
    <w:p w14:paraId="1ADA8C49" w14:textId="77777777" w:rsidR="00097676" w:rsidRPr="0033582B" w:rsidRDefault="00097676" w:rsidP="00DA2CF0">
      <w:pPr>
        <w:pStyle w:val="a0"/>
        <w:rPr>
          <w:color w:val="000000" w:themeColor="text1"/>
        </w:rPr>
      </w:pPr>
      <w:r w:rsidRPr="0033582B">
        <w:rPr>
          <w:color w:val="000000" w:themeColor="text1"/>
        </w:rPr>
        <w:t xml:space="preserve">приказ заштићених подручја и режима заштите; </w:t>
      </w:r>
    </w:p>
    <w:p w14:paraId="4D447AD3" w14:textId="77777777" w:rsidR="00097676" w:rsidRPr="0033582B" w:rsidRDefault="00097676" w:rsidP="00DA2CF0">
      <w:pPr>
        <w:pStyle w:val="a0"/>
        <w:rPr>
          <w:color w:val="000000" w:themeColor="text1"/>
        </w:rPr>
      </w:pPr>
      <w:r w:rsidRPr="0033582B">
        <w:rPr>
          <w:color w:val="000000" w:themeColor="text1"/>
        </w:rPr>
        <w:t xml:space="preserve">приказ природних и културних вредности; </w:t>
      </w:r>
    </w:p>
    <w:p w14:paraId="5728D43B" w14:textId="77777777" w:rsidR="00097676" w:rsidRPr="0033582B" w:rsidRDefault="00097676" w:rsidP="00DA2CF0">
      <w:pPr>
        <w:pStyle w:val="a0"/>
        <w:rPr>
          <w:color w:val="000000" w:themeColor="text1"/>
        </w:rPr>
      </w:pPr>
      <w:r w:rsidRPr="0033582B">
        <w:rPr>
          <w:color w:val="000000" w:themeColor="text1"/>
        </w:rPr>
        <w:t xml:space="preserve">приказ осетљивих подручја и ограничења; </w:t>
      </w:r>
    </w:p>
    <w:p w14:paraId="5462C4A2" w14:textId="77777777" w:rsidR="00097676" w:rsidRPr="0033582B" w:rsidRDefault="00097676" w:rsidP="00DA2CF0">
      <w:pPr>
        <w:pStyle w:val="a0"/>
        <w:rPr>
          <w:color w:val="000000" w:themeColor="text1"/>
        </w:rPr>
      </w:pPr>
      <w:r w:rsidRPr="0033582B">
        <w:rPr>
          <w:color w:val="000000" w:themeColor="text1"/>
        </w:rPr>
        <w:t xml:space="preserve">приказ зона могућих утицаја; </w:t>
      </w:r>
    </w:p>
    <w:p w14:paraId="6C1E5596" w14:textId="77777777" w:rsidR="00097676" w:rsidRPr="0033582B" w:rsidRDefault="00097676" w:rsidP="00DA2CF0">
      <w:pPr>
        <w:pStyle w:val="a0"/>
        <w:rPr>
          <w:color w:val="000000" w:themeColor="text1"/>
        </w:rPr>
      </w:pPr>
      <w:r w:rsidRPr="0033582B">
        <w:rPr>
          <w:color w:val="000000" w:themeColor="text1"/>
        </w:rPr>
        <w:t xml:space="preserve">приказ кумулативних и прекограничних аспеката, у мери применљивој; </w:t>
      </w:r>
    </w:p>
    <w:p w14:paraId="62C65A6B" w14:textId="77777777" w:rsidR="00097676" w:rsidRPr="0033582B" w:rsidRDefault="00097676" w:rsidP="00DA2CF0">
      <w:pPr>
        <w:pStyle w:val="a0"/>
        <w:rPr>
          <w:color w:val="000000" w:themeColor="text1"/>
        </w:rPr>
      </w:pPr>
      <w:r w:rsidRPr="0033582B">
        <w:rPr>
          <w:color w:val="000000" w:themeColor="text1"/>
        </w:rPr>
        <w:t xml:space="preserve">приказ мера заштите и мониторинга, у мери у којој се могу просторно приказати. </w:t>
      </w:r>
    </w:p>
    <w:p w14:paraId="6E87AFAF" w14:textId="29E93065" w:rsidR="00097676" w:rsidRPr="0033582B" w:rsidRDefault="00097676" w:rsidP="00636CAF">
      <w:pPr>
        <w:pStyle w:val="21"/>
        <w:rPr>
          <w:color w:val="000000" w:themeColor="text1"/>
        </w:rPr>
      </w:pPr>
      <w:bookmarkStart w:id="75" w:name="_Toc230782443"/>
      <w:r w:rsidRPr="0033582B">
        <w:rPr>
          <w:color w:val="000000" w:themeColor="text1"/>
        </w:rPr>
        <w:t>Испоруке и резултат израде Стратешке процене</w:t>
      </w:r>
      <w:bookmarkEnd w:id="75"/>
    </w:p>
    <w:p w14:paraId="666BAD3B" w14:textId="77777777" w:rsidR="00097676" w:rsidRPr="0033582B" w:rsidRDefault="00097676" w:rsidP="00097676">
      <w:pPr>
        <w:pStyle w:val="a1"/>
        <w:rPr>
          <w:color w:val="000000" w:themeColor="text1"/>
        </w:rPr>
      </w:pPr>
      <w:r w:rsidRPr="0033582B">
        <w:rPr>
          <w:color w:val="000000" w:themeColor="text1"/>
        </w:rPr>
        <w:t>Обрађивач је дужан да у оквиру израде Стратешке процене обезбеди најмање следеће испоруке:</w:t>
      </w:r>
    </w:p>
    <w:p w14:paraId="4BE1968F" w14:textId="77777777" w:rsidR="00097676" w:rsidRPr="0033582B" w:rsidRDefault="00097676" w:rsidP="00DA2CF0">
      <w:pPr>
        <w:pStyle w:val="a0"/>
        <w:rPr>
          <w:color w:val="000000" w:themeColor="text1"/>
        </w:rPr>
      </w:pPr>
      <w:r w:rsidRPr="0033582B">
        <w:rPr>
          <w:color w:val="000000" w:themeColor="text1"/>
        </w:rPr>
        <w:t xml:space="preserve">материјале за покретање и спровођење поступка Стратешке процене, у складу са захтевима надлежног органа; </w:t>
      </w:r>
    </w:p>
    <w:p w14:paraId="2859DBE5" w14:textId="77777777" w:rsidR="00097676" w:rsidRPr="0033582B" w:rsidRDefault="00097676" w:rsidP="00DA2CF0">
      <w:pPr>
        <w:pStyle w:val="a0"/>
        <w:rPr>
          <w:color w:val="000000" w:themeColor="text1"/>
        </w:rPr>
      </w:pPr>
      <w:r w:rsidRPr="0033582B">
        <w:rPr>
          <w:color w:val="000000" w:themeColor="text1"/>
        </w:rPr>
        <w:t xml:space="preserve">материјале за утврђивање обухвата и нивоа детаљности Стратешке процене; </w:t>
      </w:r>
    </w:p>
    <w:p w14:paraId="1A55A1E8" w14:textId="77777777" w:rsidR="00097676" w:rsidRPr="0033582B" w:rsidRDefault="00097676" w:rsidP="00DA2CF0">
      <w:pPr>
        <w:pStyle w:val="a0"/>
        <w:rPr>
          <w:color w:val="000000" w:themeColor="text1"/>
        </w:rPr>
      </w:pPr>
      <w:r w:rsidRPr="0033582B">
        <w:rPr>
          <w:color w:val="000000" w:themeColor="text1"/>
        </w:rPr>
        <w:t xml:space="preserve">радну верзију Извештаја о Стратешкој процени; </w:t>
      </w:r>
    </w:p>
    <w:p w14:paraId="62310038" w14:textId="77777777" w:rsidR="00097676" w:rsidRPr="0033582B" w:rsidRDefault="00097676" w:rsidP="00DA2CF0">
      <w:pPr>
        <w:pStyle w:val="a0"/>
        <w:rPr>
          <w:color w:val="000000" w:themeColor="text1"/>
        </w:rPr>
      </w:pPr>
      <w:r w:rsidRPr="0033582B">
        <w:rPr>
          <w:color w:val="000000" w:themeColor="text1"/>
        </w:rPr>
        <w:lastRenderedPageBreak/>
        <w:t xml:space="preserve">Извештај о Стратешкој процени за стручну контролу, односно процедуру утврђену законом; </w:t>
      </w:r>
    </w:p>
    <w:p w14:paraId="0CE2545D" w14:textId="77777777" w:rsidR="00097676" w:rsidRPr="0033582B" w:rsidRDefault="00097676" w:rsidP="00DA2CF0">
      <w:pPr>
        <w:pStyle w:val="a0"/>
        <w:rPr>
          <w:color w:val="000000" w:themeColor="text1"/>
        </w:rPr>
      </w:pPr>
      <w:r w:rsidRPr="0033582B">
        <w:rPr>
          <w:color w:val="000000" w:themeColor="text1"/>
        </w:rPr>
        <w:t xml:space="preserve">Извештај о Стратешкој процени за јавни увид; </w:t>
      </w:r>
    </w:p>
    <w:p w14:paraId="61CB3C77" w14:textId="77777777" w:rsidR="00097676" w:rsidRPr="0033582B" w:rsidRDefault="00097676" w:rsidP="00DA2CF0">
      <w:pPr>
        <w:pStyle w:val="a0"/>
        <w:rPr>
          <w:color w:val="000000" w:themeColor="text1"/>
        </w:rPr>
      </w:pPr>
      <w:r w:rsidRPr="0033582B">
        <w:rPr>
          <w:color w:val="000000" w:themeColor="text1"/>
        </w:rPr>
        <w:t xml:space="preserve">нетехнички резиме; </w:t>
      </w:r>
    </w:p>
    <w:p w14:paraId="4CDB8269" w14:textId="77777777" w:rsidR="00097676" w:rsidRPr="0033582B" w:rsidRDefault="00097676" w:rsidP="00DA2CF0">
      <w:pPr>
        <w:pStyle w:val="a0"/>
        <w:rPr>
          <w:color w:val="000000" w:themeColor="text1"/>
        </w:rPr>
      </w:pPr>
      <w:r w:rsidRPr="0033582B">
        <w:rPr>
          <w:color w:val="000000" w:themeColor="text1"/>
        </w:rPr>
        <w:t xml:space="preserve">графичке прилоге; </w:t>
      </w:r>
    </w:p>
    <w:p w14:paraId="1C26E68A" w14:textId="77777777" w:rsidR="00097676" w:rsidRPr="0033582B" w:rsidRDefault="00097676" w:rsidP="00DA2CF0">
      <w:pPr>
        <w:pStyle w:val="a0"/>
        <w:rPr>
          <w:color w:val="000000" w:themeColor="text1"/>
        </w:rPr>
      </w:pPr>
      <w:r w:rsidRPr="0033582B">
        <w:rPr>
          <w:color w:val="000000" w:themeColor="text1"/>
        </w:rPr>
        <w:t xml:space="preserve">документациону основу; </w:t>
      </w:r>
    </w:p>
    <w:p w14:paraId="1B67014B" w14:textId="77777777" w:rsidR="00097676" w:rsidRPr="0033582B" w:rsidRDefault="00097676" w:rsidP="00DA2CF0">
      <w:pPr>
        <w:pStyle w:val="a0"/>
        <w:rPr>
          <w:color w:val="000000" w:themeColor="text1"/>
        </w:rPr>
      </w:pPr>
      <w:r w:rsidRPr="0033582B">
        <w:rPr>
          <w:color w:val="000000" w:themeColor="text1"/>
        </w:rPr>
        <w:t xml:space="preserve">материјале за јавни увид и презентације; </w:t>
      </w:r>
    </w:p>
    <w:p w14:paraId="59A966D2" w14:textId="77777777" w:rsidR="00097676" w:rsidRPr="0033582B" w:rsidRDefault="00097676" w:rsidP="00DA2CF0">
      <w:pPr>
        <w:pStyle w:val="a0"/>
        <w:rPr>
          <w:color w:val="000000" w:themeColor="text1"/>
        </w:rPr>
      </w:pPr>
      <w:r w:rsidRPr="0033582B">
        <w:rPr>
          <w:color w:val="000000" w:themeColor="text1"/>
        </w:rPr>
        <w:t xml:space="preserve">материјале за обраду примедби; </w:t>
      </w:r>
    </w:p>
    <w:p w14:paraId="52DA788E" w14:textId="77777777" w:rsidR="00097676" w:rsidRPr="0033582B" w:rsidRDefault="00097676" w:rsidP="00DA2CF0">
      <w:pPr>
        <w:pStyle w:val="a0"/>
        <w:rPr>
          <w:color w:val="000000" w:themeColor="text1"/>
        </w:rPr>
      </w:pPr>
      <w:r w:rsidRPr="0033582B">
        <w:rPr>
          <w:color w:val="000000" w:themeColor="text1"/>
        </w:rPr>
        <w:t xml:space="preserve">кориговани Извештај о Стратешкој процени након јавног увида; </w:t>
      </w:r>
    </w:p>
    <w:p w14:paraId="224FB981" w14:textId="77777777" w:rsidR="00097676" w:rsidRPr="0033582B" w:rsidRDefault="00097676" w:rsidP="00DA2CF0">
      <w:pPr>
        <w:pStyle w:val="a0"/>
        <w:rPr>
          <w:color w:val="000000" w:themeColor="text1"/>
        </w:rPr>
      </w:pPr>
      <w:r w:rsidRPr="0033582B">
        <w:rPr>
          <w:color w:val="000000" w:themeColor="text1"/>
        </w:rPr>
        <w:t xml:space="preserve">коначни Извештај о Стратешкој процени; </w:t>
      </w:r>
    </w:p>
    <w:p w14:paraId="678C3C23" w14:textId="77777777" w:rsidR="00097676" w:rsidRPr="0033582B" w:rsidRDefault="00097676" w:rsidP="00DA2CF0">
      <w:pPr>
        <w:pStyle w:val="a0"/>
        <w:rPr>
          <w:color w:val="000000" w:themeColor="text1"/>
        </w:rPr>
      </w:pPr>
      <w:r w:rsidRPr="0033582B">
        <w:rPr>
          <w:color w:val="000000" w:themeColor="text1"/>
        </w:rPr>
        <w:t xml:space="preserve">материјале за прекограничне консултације, уколико се оне спроводе; </w:t>
      </w:r>
    </w:p>
    <w:p w14:paraId="09EC065A" w14:textId="77777777" w:rsidR="00097676" w:rsidRPr="0033582B" w:rsidRDefault="00097676" w:rsidP="00DA2CF0">
      <w:pPr>
        <w:pStyle w:val="a0"/>
        <w:rPr>
          <w:color w:val="000000" w:themeColor="text1"/>
        </w:rPr>
      </w:pPr>
      <w:r w:rsidRPr="0033582B">
        <w:rPr>
          <w:color w:val="000000" w:themeColor="text1"/>
        </w:rPr>
        <w:t xml:space="preserve">табелу интеграције мера Стратешке процене у Просторни план; </w:t>
      </w:r>
    </w:p>
    <w:p w14:paraId="3EBC52EF" w14:textId="77777777" w:rsidR="00097676" w:rsidRPr="0033582B" w:rsidRDefault="00097676" w:rsidP="00DA2CF0">
      <w:pPr>
        <w:pStyle w:val="a0"/>
        <w:rPr>
          <w:color w:val="000000" w:themeColor="text1"/>
        </w:rPr>
      </w:pPr>
      <w:r w:rsidRPr="0033582B">
        <w:rPr>
          <w:color w:val="000000" w:themeColor="text1"/>
        </w:rPr>
        <w:t xml:space="preserve">препоруке за наредне фазе пројектовања, истраживања и процене утицаја. </w:t>
      </w:r>
    </w:p>
    <w:p w14:paraId="59C6630E" w14:textId="77777777" w:rsidR="00097676" w:rsidRPr="0033582B" w:rsidRDefault="00097676" w:rsidP="00097676">
      <w:pPr>
        <w:pStyle w:val="a1"/>
        <w:rPr>
          <w:color w:val="000000" w:themeColor="text1"/>
        </w:rPr>
      </w:pPr>
      <w:r w:rsidRPr="0033582B">
        <w:rPr>
          <w:color w:val="000000" w:themeColor="text1"/>
        </w:rPr>
        <w:t>Резултат израде Стратешке процене мора бити Извештај о Стратешкој процени утицаја на животну средину који омогућава проверу прихватљивости Просторног плана подручја посебне намене РХЕ „Ђердап 3“, интеграцију мера заштите у планска решења, дефинисање услова за спровођење плана, припрему прекограничних консултација и усмеравање наредних фаза техничке и еколошке разраде Пројекта.</w:t>
      </w:r>
    </w:p>
    <w:p w14:paraId="7AD9A74F" w14:textId="0599BF6B" w:rsidR="00C606C7" w:rsidRPr="0033582B" w:rsidRDefault="00C606C7" w:rsidP="00C606C7">
      <w:pPr>
        <w:pStyle w:val="11"/>
        <w:rPr>
          <w:color w:val="000000" w:themeColor="text1"/>
        </w:rPr>
      </w:pPr>
      <w:bookmarkStart w:id="76" w:name="_Toc230782444"/>
      <w:r w:rsidRPr="0033582B">
        <w:rPr>
          <w:color w:val="000000" w:themeColor="text1"/>
        </w:rPr>
        <w:t xml:space="preserve">САДРЖАЈ И ОБИМ </w:t>
      </w:r>
      <w:r w:rsidR="0055480A" w:rsidRPr="0033582B">
        <w:rPr>
          <w:color w:val="000000" w:themeColor="text1"/>
        </w:rPr>
        <w:t xml:space="preserve">ПРАТЕЋИХ АКТИВНОСТИ </w:t>
      </w:r>
      <w:r w:rsidRPr="0033582B">
        <w:rPr>
          <w:color w:val="000000" w:themeColor="text1"/>
        </w:rPr>
        <w:t xml:space="preserve">ТЕХНИЧКЕ ПОДРШКЕ У КООРДИНАЦИЈИ </w:t>
      </w:r>
      <w:r w:rsidR="00125E8A" w:rsidRPr="0033582B">
        <w:rPr>
          <w:color w:val="000000" w:themeColor="text1"/>
        </w:rPr>
        <w:t xml:space="preserve">И </w:t>
      </w:r>
      <w:r w:rsidR="00E06317" w:rsidRPr="0033582B">
        <w:rPr>
          <w:color w:val="000000" w:themeColor="text1"/>
        </w:rPr>
        <w:t>ХАРМОНИЗАЦИЈИ</w:t>
      </w:r>
      <w:r w:rsidR="00125E8A" w:rsidRPr="0033582B">
        <w:rPr>
          <w:color w:val="000000" w:themeColor="text1"/>
        </w:rPr>
        <w:t xml:space="preserve"> </w:t>
      </w:r>
      <w:r w:rsidRPr="0033582B">
        <w:rPr>
          <w:color w:val="000000" w:themeColor="text1"/>
        </w:rPr>
        <w:t xml:space="preserve">СА </w:t>
      </w:r>
      <w:r w:rsidR="00C72437" w:rsidRPr="0033582B">
        <w:rPr>
          <w:color w:val="000000" w:themeColor="text1"/>
        </w:rPr>
        <w:t>РЕ</w:t>
      </w:r>
      <w:r w:rsidR="00D028BB" w:rsidRPr="0033582B">
        <w:rPr>
          <w:color w:val="000000" w:themeColor="text1"/>
        </w:rPr>
        <w:t>ЛЕВАНТНИМ НАЦИОНАЛНИМ</w:t>
      </w:r>
      <w:r w:rsidR="007221D1" w:rsidRPr="0033582B">
        <w:rPr>
          <w:color w:val="000000" w:themeColor="text1"/>
        </w:rPr>
        <w:t xml:space="preserve"> И</w:t>
      </w:r>
      <w:r w:rsidR="00D028BB" w:rsidRPr="0033582B">
        <w:rPr>
          <w:color w:val="000000" w:themeColor="text1"/>
        </w:rPr>
        <w:t xml:space="preserve"> </w:t>
      </w:r>
      <w:r w:rsidRPr="0033582B">
        <w:rPr>
          <w:color w:val="000000" w:themeColor="text1"/>
        </w:rPr>
        <w:t xml:space="preserve">ПРЕКОГРАНИЧНИМ СУБЈЕКТИМА И </w:t>
      </w:r>
      <w:r w:rsidR="007221D1" w:rsidRPr="0033582B">
        <w:rPr>
          <w:color w:val="000000" w:themeColor="text1"/>
        </w:rPr>
        <w:t xml:space="preserve">ДРУГИМ </w:t>
      </w:r>
      <w:r w:rsidRPr="0033582B">
        <w:rPr>
          <w:color w:val="000000" w:themeColor="text1"/>
        </w:rPr>
        <w:t>ЗАИНТЕРЕСОВАНИМ СТРАНАМА</w:t>
      </w:r>
      <w:bookmarkEnd w:id="76"/>
    </w:p>
    <w:p w14:paraId="0AF4868D" w14:textId="77777777" w:rsidR="00C606C7" w:rsidRPr="0033582B" w:rsidRDefault="00C606C7" w:rsidP="00C606C7">
      <w:pPr>
        <w:pStyle w:val="a1"/>
        <w:rPr>
          <w:color w:val="000000" w:themeColor="text1"/>
        </w:rPr>
      </w:pPr>
      <w:r w:rsidRPr="0033582B">
        <w:rPr>
          <w:color w:val="000000" w:themeColor="text1"/>
        </w:rPr>
        <w:t>Техничка подршка обухвата стручну помоћ Наручиоцу у припреми, представљању, образлагању и усаглашавању техничких, енергетских, водопривредних, просторних, еколошких, правних, институционалних, економских и других аспеката Пројекта са релевантним националним, прекограничним и другим заинтересованим странама.</w:t>
      </w:r>
    </w:p>
    <w:p w14:paraId="61DA84A5" w14:textId="77777777" w:rsidR="00C606C7" w:rsidRPr="0033582B" w:rsidRDefault="00C606C7" w:rsidP="00C606C7">
      <w:pPr>
        <w:pStyle w:val="a1"/>
        <w:rPr>
          <w:color w:val="000000" w:themeColor="text1"/>
        </w:rPr>
      </w:pPr>
      <w:r w:rsidRPr="0033582B">
        <w:rPr>
          <w:color w:val="000000" w:themeColor="text1"/>
        </w:rPr>
        <w:t>Техничка подршка представља посебан радни ток у оквиру овог Пројектног задатка. Она се спроводи континуирано, паралелно са израдом документације, и заснива се на резултатима Генералног пројекта, Претходне студије оправданости, Просторног плана подручја посебне намене и Стратешке процене утицаја на животну средину.</w:t>
      </w:r>
    </w:p>
    <w:p w14:paraId="171F9B57" w14:textId="77777777" w:rsidR="00C606C7" w:rsidRPr="0033582B" w:rsidRDefault="00C606C7" w:rsidP="00C606C7">
      <w:pPr>
        <w:pStyle w:val="a1"/>
        <w:rPr>
          <w:color w:val="000000" w:themeColor="text1"/>
        </w:rPr>
      </w:pPr>
      <w:r w:rsidRPr="0033582B">
        <w:rPr>
          <w:color w:val="000000" w:themeColor="text1"/>
        </w:rPr>
        <w:t>Улога Обрађивача је да обезбеди стручне анализе, техничка образложења, подлоге, презентације, одговоре на питања, прегледе отворених питања и друге материјале који су потребни Наручиоцу за вођење комуникације, координације, усаглашавања и преговора.</w:t>
      </w:r>
    </w:p>
    <w:p w14:paraId="32971393" w14:textId="77777777" w:rsidR="00C606C7" w:rsidRPr="0033582B" w:rsidRDefault="00C606C7" w:rsidP="00C606C7">
      <w:pPr>
        <w:pStyle w:val="a1"/>
        <w:rPr>
          <w:color w:val="000000" w:themeColor="text1"/>
        </w:rPr>
      </w:pPr>
      <w:r w:rsidRPr="0033582B">
        <w:rPr>
          <w:color w:val="000000" w:themeColor="text1"/>
        </w:rPr>
        <w:t>Техничка подршка се односи најмање на:</w:t>
      </w:r>
    </w:p>
    <w:p w14:paraId="68D6C65E" w14:textId="77777777" w:rsidR="00C606C7" w:rsidRPr="0033582B" w:rsidRDefault="00C606C7" w:rsidP="00DA2CF0">
      <w:pPr>
        <w:pStyle w:val="a0"/>
        <w:rPr>
          <w:color w:val="000000" w:themeColor="text1"/>
        </w:rPr>
      </w:pPr>
      <w:r w:rsidRPr="0033582B">
        <w:rPr>
          <w:color w:val="000000" w:themeColor="text1"/>
        </w:rPr>
        <w:t xml:space="preserve">подршку Наручиоцу и Радној групи коју формира Наручилац; </w:t>
      </w:r>
    </w:p>
    <w:p w14:paraId="1284E76E" w14:textId="77777777" w:rsidR="00C606C7" w:rsidRPr="0033582B" w:rsidRDefault="00C606C7" w:rsidP="00DA2CF0">
      <w:pPr>
        <w:pStyle w:val="a0"/>
        <w:rPr>
          <w:color w:val="000000" w:themeColor="text1"/>
        </w:rPr>
      </w:pPr>
      <w:r w:rsidRPr="0033582B">
        <w:rPr>
          <w:color w:val="000000" w:themeColor="text1"/>
        </w:rPr>
        <w:t xml:space="preserve">подршку у координацији са румунском страном и мешовитим органима; </w:t>
      </w:r>
    </w:p>
    <w:p w14:paraId="0FAF344A" w14:textId="77777777" w:rsidR="00C606C7" w:rsidRPr="0033582B" w:rsidRDefault="00C606C7" w:rsidP="00DA2CF0">
      <w:pPr>
        <w:pStyle w:val="a0"/>
        <w:rPr>
          <w:color w:val="000000" w:themeColor="text1"/>
        </w:rPr>
      </w:pPr>
      <w:r w:rsidRPr="0033582B">
        <w:rPr>
          <w:color w:val="000000" w:themeColor="text1"/>
        </w:rPr>
        <w:t xml:space="preserve">подршку у комуникацији са националним органима и институцијама; </w:t>
      </w:r>
    </w:p>
    <w:p w14:paraId="4F75BFBE" w14:textId="77777777" w:rsidR="00C606C7" w:rsidRPr="0033582B" w:rsidRDefault="00C606C7" w:rsidP="00DA2CF0">
      <w:pPr>
        <w:pStyle w:val="a0"/>
        <w:rPr>
          <w:color w:val="000000" w:themeColor="text1"/>
        </w:rPr>
      </w:pPr>
      <w:r w:rsidRPr="0033582B">
        <w:rPr>
          <w:color w:val="000000" w:themeColor="text1"/>
        </w:rPr>
        <w:t xml:space="preserve">подршку у комуникацији са имаоцима јавних овлашћења; </w:t>
      </w:r>
    </w:p>
    <w:p w14:paraId="7349B316" w14:textId="77777777" w:rsidR="00C606C7" w:rsidRPr="0033582B" w:rsidRDefault="00C606C7" w:rsidP="00DA2CF0">
      <w:pPr>
        <w:pStyle w:val="a0"/>
        <w:rPr>
          <w:color w:val="000000" w:themeColor="text1"/>
        </w:rPr>
      </w:pPr>
      <w:r w:rsidRPr="0033582B">
        <w:rPr>
          <w:color w:val="000000" w:themeColor="text1"/>
        </w:rPr>
        <w:t xml:space="preserve">подршку у комуникацији са локалним самоуправама и локалним заједницама; </w:t>
      </w:r>
    </w:p>
    <w:p w14:paraId="6D6855BD" w14:textId="77777777" w:rsidR="00C606C7" w:rsidRPr="0033582B" w:rsidRDefault="00C606C7" w:rsidP="00DA2CF0">
      <w:pPr>
        <w:pStyle w:val="a0"/>
        <w:rPr>
          <w:color w:val="000000" w:themeColor="text1"/>
        </w:rPr>
      </w:pPr>
      <w:r w:rsidRPr="0033582B">
        <w:rPr>
          <w:color w:val="000000" w:themeColor="text1"/>
        </w:rPr>
        <w:t xml:space="preserve">подршку у комуникацији са заинтересованом јавношћу, у делу који одреди Наручилац; </w:t>
      </w:r>
    </w:p>
    <w:p w14:paraId="56AE3283" w14:textId="77777777" w:rsidR="00C606C7" w:rsidRPr="0033582B" w:rsidRDefault="00C606C7" w:rsidP="00DA2CF0">
      <w:pPr>
        <w:pStyle w:val="a0"/>
        <w:rPr>
          <w:color w:val="000000" w:themeColor="text1"/>
        </w:rPr>
      </w:pPr>
      <w:r w:rsidRPr="0033582B">
        <w:rPr>
          <w:color w:val="000000" w:themeColor="text1"/>
        </w:rPr>
        <w:lastRenderedPageBreak/>
        <w:t xml:space="preserve">подршку у комуникацији са потенцијалним партнерима, финансијерима и међународним организацијама; </w:t>
      </w:r>
    </w:p>
    <w:p w14:paraId="73D4B95B"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за састанке, презентације, консултације и преговоре; </w:t>
      </w:r>
    </w:p>
    <w:p w14:paraId="42D7DC3B" w14:textId="77777777" w:rsidR="00C606C7" w:rsidRPr="0033582B" w:rsidRDefault="00C606C7" w:rsidP="00DA2CF0">
      <w:pPr>
        <w:pStyle w:val="a0"/>
        <w:rPr>
          <w:color w:val="000000" w:themeColor="text1"/>
        </w:rPr>
      </w:pPr>
      <w:r w:rsidRPr="0033582B">
        <w:rPr>
          <w:color w:val="000000" w:themeColor="text1"/>
        </w:rPr>
        <w:t xml:space="preserve">вођење регистра питања, коментара, отворених тема и договорених активности. </w:t>
      </w:r>
    </w:p>
    <w:p w14:paraId="6E28AD28" w14:textId="1F3B06EE" w:rsidR="00C606C7" w:rsidRPr="0033582B" w:rsidRDefault="00C606C7" w:rsidP="00C606C7">
      <w:pPr>
        <w:pStyle w:val="21"/>
        <w:rPr>
          <w:color w:val="000000" w:themeColor="text1"/>
        </w:rPr>
      </w:pPr>
      <w:bookmarkStart w:id="77" w:name="_Toc230782445"/>
      <w:r w:rsidRPr="0033582B">
        <w:rPr>
          <w:color w:val="000000" w:themeColor="text1"/>
        </w:rPr>
        <w:t>Предмет техничке подршке</w:t>
      </w:r>
      <w:bookmarkEnd w:id="77"/>
    </w:p>
    <w:p w14:paraId="2987BCB0" w14:textId="77777777" w:rsidR="00C606C7" w:rsidRPr="0033582B" w:rsidRDefault="00C606C7" w:rsidP="00C606C7">
      <w:pPr>
        <w:pStyle w:val="a1"/>
        <w:rPr>
          <w:color w:val="000000" w:themeColor="text1"/>
        </w:rPr>
      </w:pPr>
      <w:r w:rsidRPr="0033582B">
        <w:rPr>
          <w:color w:val="000000" w:themeColor="text1"/>
        </w:rPr>
        <w:t>Предмет техничке подршке је припрема, обрада, структурирање и представљање стручних резултата документације која се израђује у оквиру овог Пројектног задатка, ради њихове употребе у процесу координације, консултација, усаглашавања и преговора.</w:t>
      </w:r>
    </w:p>
    <w:p w14:paraId="575E67CE" w14:textId="77777777" w:rsidR="00C606C7" w:rsidRPr="0033582B" w:rsidRDefault="00C606C7" w:rsidP="00C606C7">
      <w:pPr>
        <w:pStyle w:val="a1"/>
        <w:rPr>
          <w:color w:val="000000" w:themeColor="text1"/>
        </w:rPr>
      </w:pPr>
      <w:r w:rsidRPr="0033582B">
        <w:rPr>
          <w:color w:val="000000" w:themeColor="text1"/>
        </w:rPr>
        <w:t>Техничка подршка обухвата:</w:t>
      </w:r>
    </w:p>
    <w:p w14:paraId="5BC128B2" w14:textId="77777777" w:rsidR="00C606C7" w:rsidRPr="0033582B" w:rsidRDefault="00C606C7" w:rsidP="00DA2CF0">
      <w:pPr>
        <w:pStyle w:val="a0"/>
        <w:rPr>
          <w:color w:val="000000" w:themeColor="text1"/>
        </w:rPr>
      </w:pPr>
      <w:r w:rsidRPr="0033582B">
        <w:rPr>
          <w:color w:val="000000" w:themeColor="text1"/>
        </w:rPr>
        <w:t xml:space="preserve">анализу питања која Наручилац достави Обрађивачу у вези са Пројектом; </w:t>
      </w:r>
    </w:p>
    <w:p w14:paraId="1C430CDB" w14:textId="77777777" w:rsidR="00C606C7" w:rsidRPr="0033582B" w:rsidRDefault="00C606C7" w:rsidP="00DA2CF0">
      <w:pPr>
        <w:pStyle w:val="a0"/>
        <w:rPr>
          <w:color w:val="000000" w:themeColor="text1"/>
        </w:rPr>
      </w:pPr>
      <w:r w:rsidRPr="0033582B">
        <w:rPr>
          <w:color w:val="000000" w:themeColor="text1"/>
        </w:rPr>
        <w:t xml:space="preserve">припрему стручних објашњења заснованих на резултатима документације; </w:t>
      </w:r>
    </w:p>
    <w:p w14:paraId="5350FF61" w14:textId="77777777" w:rsidR="00C606C7" w:rsidRPr="0033582B" w:rsidRDefault="00C606C7" w:rsidP="00DA2CF0">
      <w:pPr>
        <w:pStyle w:val="a0"/>
        <w:rPr>
          <w:color w:val="000000" w:themeColor="text1"/>
        </w:rPr>
      </w:pPr>
      <w:r w:rsidRPr="0033582B">
        <w:rPr>
          <w:color w:val="000000" w:themeColor="text1"/>
        </w:rPr>
        <w:t xml:space="preserve">припрему сажетих приказа техничких решења, варијанти и фазности; </w:t>
      </w:r>
    </w:p>
    <w:p w14:paraId="65621390" w14:textId="77777777" w:rsidR="00C606C7" w:rsidRPr="0033582B" w:rsidRDefault="00C606C7" w:rsidP="00DA2CF0">
      <w:pPr>
        <w:pStyle w:val="a0"/>
        <w:rPr>
          <w:color w:val="000000" w:themeColor="text1"/>
        </w:rPr>
      </w:pPr>
      <w:r w:rsidRPr="0033582B">
        <w:rPr>
          <w:color w:val="000000" w:themeColor="text1"/>
        </w:rPr>
        <w:t xml:space="preserve">припрему приказа утицаја Пројекта на постојећи систем „Ђердап“; </w:t>
      </w:r>
    </w:p>
    <w:p w14:paraId="7E9567A8" w14:textId="77777777" w:rsidR="00C606C7" w:rsidRPr="0033582B" w:rsidRDefault="00C606C7" w:rsidP="00DA2CF0">
      <w:pPr>
        <w:pStyle w:val="a0"/>
        <w:rPr>
          <w:color w:val="000000" w:themeColor="text1"/>
        </w:rPr>
      </w:pPr>
      <w:r w:rsidRPr="0033582B">
        <w:rPr>
          <w:color w:val="000000" w:themeColor="text1"/>
        </w:rPr>
        <w:t xml:space="preserve">припрему приказа водопривредних, хидролошко-хидрауличких и псамолошких аспеката; </w:t>
      </w:r>
    </w:p>
    <w:p w14:paraId="44B68AE5" w14:textId="77777777" w:rsidR="00C606C7" w:rsidRPr="0033582B" w:rsidRDefault="00C606C7" w:rsidP="00DA2CF0">
      <w:pPr>
        <w:pStyle w:val="a0"/>
        <w:rPr>
          <w:color w:val="000000" w:themeColor="text1"/>
        </w:rPr>
      </w:pPr>
      <w:r w:rsidRPr="0033582B">
        <w:rPr>
          <w:color w:val="000000" w:themeColor="text1"/>
        </w:rPr>
        <w:t xml:space="preserve">припрему приказа енергетских, тржишних и системских ефеката; </w:t>
      </w:r>
    </w:p>
    <w:p w14:paraId="29FB5E91" w14:textId="032234DA" w:rsidR="00C606C7" w:rsidRPr="0033582B" w:rsidRDefault="00C606C7" w:rsidP="00DA2CF0">
      <w:pPr>
        <w:pStyle w:val="a0"/>
        <w:rPr>
          <w:color w:val="000000" w:themeColor="text1"/>
        </w:rPr>
      </w:pPr>
      <w:r w:rsidRPr="0033582B">
        <w:rPr>
          <w:color w:val="000000" w:themeColor="text1"/>
        </w:rPr>
        <w:t>припрему приказа просторних, еколошких, социјалних и култур</w:t>
      </w:r>
      <w:r w:rsidR="00E67B1E" w:rsidRPr="0033582B">
        <w:rPr>
          <w:color w:val="000000" w:themeColor="text1"/>
        </w:rPr>
        <w:t>олошких</w:t>
      </w:r>
      <w:r w:rsidRPr="0033582B">
        <w:rPr>
          <w:color w:val="000000" w:themeColor="text1"/>
        </w:rPr>
        <w:t xml:space="preserve"> питања; </w:t>
      </w:r>
    </w:p>
    <w:p w14:paraId="2B679F51" w14:textId="77777777" w:rsidR="00C606C7" w:rsidRPr="0033582B" w:rsidRDefault="00C606C7" w:rsidP="00DA2CF0">
      <w:pPr>
        <w:pStyle w:val="a0"/>
        <w:rPr>
          <w:color w:val="000000" w:themeColor="text1"/>
        </w:rPr>
      </w:pPr>
      <w:r w:rsidRPr="0033582B">
        <w:rPr>
          <w:color w:val="000000" w:themeColor="text1"/>
        </w:rPr>
        <w:t xml:space="preserve">припрему приказа правних, институционалних и прекограничних питања; </w:t>
      </w:r>
    </w:p>
    <w:p w14:paraId="4157BA92" w14:textId="77777777" w:rsidR="00C606C7" w:rsidRPr="0033582B" w:rsidRDefault="00C606C7" w:rsidP="00DA2CF0">
      <w:pPr>
        <w:pStyle w:val="a0"/>
        <w:rPr>
          <w:color w:val="000000" w:themeColor="text1"/>
        </w:rPr>
      </w:pPr>
      <w:r w:rsidRPr="0033582B">
        <w:rPr>
          <w:color w:val="000000" w:themeColor="text1"/>
        </w:rPr>
        <w:t xml:space="preserve">припрему приказа инвестиционе вредности, фазности, ризика и отворених питања; </w:t>
      </w:r>
    </w:p>
    <w:p w14:paraId="5D9D4C34"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коментаре, примедбе и захтеве за појашњење; </w:t>
      </w:r>
    </w:p>
    <w:p w14:paraId="76814692" w14:textId="77777777" w:rsidR="00C606C7" w:rsidRPr="0033582B" w:rsidRDefault="00C606C7" w:rsidP="00DA2CF0">
      <w:pPr>
        <w:pStyle w:val="a0"/>
        <w:rPr>
          <w:color w:val="000000" w:themeColor="text1"/>
        </w:rPr>
      </w:pPr>
      <w:r w:rsidRPr="0033582B">
        <w:rPr>
          <w:color w:val="000000" w:themeColor="text1"/>
        </w:rPr>
        <w:t xml:space="preserve">припрему сажетих материјала за доносиоце одлука. </w:t>
      </w:r>
    </w:p>
    <w:p w14:paraId="587D4D84" w14:textId="77777777" w:rsidR="00C606C7" w:rsidRPr="0033582B" w:rsidRDefault="00C606C7" w:rsidP="00C606C7">
      <w:pPr>
        <w:pStyle w:val="a1"/>
        <w:rPr>
          <w:color w:val="000000" w:themeColor="text1"/>
        </w:rPr>
      </w:pPr>
      <w:r w:rsidRPr="0033582B">
        <w:rPr>
          <w:color w:val="000000" w:themeColor="text1"/>
        </w:rPr>
        <w:t>Техничка подршка не обухвата доношење одлука у име Наручиоца, формално заступање Наручиоца, преузимање надлежности органа јавне власти или мешовитих српско-румунских органа, нити правно обавезујуће тумачење међудржавних аката, осим у мери у којој је то изричито предвиђено посебним овлашћењем или налогом Наручиоца.</w:t>
      </w:r>
    </w:p>
    <w:p w14:paraId="5A13B22B" w14:textId="79D12861" w:rsidR="00C606C7" w:rsidRPr="0033582B" w:rsidRDefault="00C606C7" w:rsidP="00853E04">
      <w:pPr>
        <w:pStyle w:val="21"/>
        <w:rPr>
          <w:color w:val="000000" w:themeColor="text1"/>
        </w:rPr>
      </w:pPr>
      <w:bookmarkStart w:id="78" w:name="_Toc230782446"/>
      <w:r w:rsidRPr="0033582B">
        <w:rPr>
          <w:color w:val="000000" w:themeColor="text1"/>
        </w:rPr>
        <w:t>Организација техничке подршке и План техничке комуникације и координације</w:t>
      </w:r>
      <w:bookmarkEnd w:id="78"/>
    </w:p>
    <w:p w14:paraId="40A70712" w14:textId="77777777" w:rsidR="00C606C7" w:rsidRPr="0033582B" w:rsidRDefault="00C606C7" w:rsidP="00C606C7">
      <w:pPr>
        <w:pStyle w:val="a1"/>
        <w:rPr>
          <w:color w:val="000000" w:themeColor="text1"/>
        </w:rPr>
      </w:pPr>
      <w:r w:rsidRPr="0033582B">
        <w:rPr>
          <w:color w:val="000000" w:themeColor="text1"/>
        </w:rPr>
        <w:t>Обрађивач је дужан да, на почетку реализације Пројектног задатка, изради План техничке комуникације и координације.</w:t>
      </w:r>
    </w:p>
    <w:p w14:paraId="62C70325" w14:textId="77777777" w:rsidR="00C606C7" w:rsidRPr="0033582B" w:rsidRDefault="00C606C7" w:rsidP="00C606C7">
      <w:pPr>
        <w:pStyle w:val="a1"/>
        <w:rPr>
          <w:color w:val="000000" w:themeColor="text1"/>
        </w:rPr>
      </w:pPr>
      <w:r w:rsidRPr="0033582B">
        <w:rPr>
          <w:color w:val="000000" w:themeColor="text1"/>
        </w:rPr>
        <w:t>План техничке комуникације и координације садржи:</w:t>
      </w:r>
    </w:p>
    <w:p w14:paraId="07D098D5" w14:textId="77777777" w:rsidR="00C606C7" w:rsidRPr="0033582B" w:rsidRDefault="00C606C7" w:rsidP="00DA2CF0">
      <w:pPr>
        <w:pStyle w:val="a0"/>
        <w:rPr>
          <w:color w:val="000000" w:themeColor="text1"/>
        </w:rPr>
      </w:pPr>
      <w:r w:rsidRPr="0033582B">
        <w:rPr>
          <w:color w:val="000000" w:themeColor="text1"/>
        </w:rPr>
        <w:t xml:space="preserve">циљеве техничке подршке; </w:t>
      </w:r>
    </w:p>
    <w:p w14:paraId="6883D68E" w14:textId="77777777" w:rsidR="00C606C7" w:rsidRPr="0033582B" w:rsidRDefault="00C606C7" w:rsidP="00DA2CF0">
      <w:pPr>
        <w:pStyle w:val="a0"/>
        <w:rPr>
          <w:color w:val="000000" w:themeColor="text1"/>
        </w:rPr>
      </w:pPr>
      <w:r w:rsidRPr="0033582B">
        <w:rPr>
          <w:color w:val="000000" w:themeColor="text1"/>
        </w:rPr>
        <w:t xml:space="preserve">организацију рада Обрађивача у оквиру техничке подршке; </w:t>
      </w:r>
    </w:p>
    <w:p w14:paraId="24CAE1C0" w14:textId="77777777" w:rsidR="00C606C7" w:rsidRPr="0033582B" w:rsidRDefault="00C606C7" w:rsidP="00DA2CF0">
      <w:pPr>
        <w:pStyle w:val="a0"/>
        <w:rPr>
          <w:color w:val="000000" w:themeColor="text1"/>
        </w:rPr>
      </w:pPr>
      <w:r w:rsidRPr="0033582B">
        <w:rPr>
          <w:color w:val="000000" w:themeColor="text1"/>
        </w:rPr>
        <w:t xml:space="preserve">списак стручних профила који ће бити ангажовани; </w:t>
      </w:r>
    </w:p>
    <w:p w14:paraId="16434643" w14:textId="77777777" w:rsidR="00C606C7" w:rsidRPr="0033582B" w:rsidRDefault="00C606C7" w:rsidP="00DA2CF0">
      <w:pPr>
        <w:pStyle w:val="a0"/>
        <w:rPr>
          <w:color w:val="000000" w:themeColor="text1"/>
        </w:rPr>
      </w:pPr>
      <w:r w:rsidRPr="0033582B">
        <w:rPr>
          <w:color w:val="000000" w:themeColor="text1"/>
        </w:rPr>
        <w:t xml:space="preserve">начин комуникације са Наручиоцем; </w:t>
      </w:r>
    </w:p>
    <w:p w14:paraId="2DEB4511" w14:textId="77777777" w:rsidR="00C606C7" w:rsidRPr="0033582B" w:rsidRDefault="00C606C7" w:rsidP="00DA2CF0">
      <w:pPr>
        <w:pStyle w:val="a0"/>
        <w:rPr>
          <w:color w:val="000000" w:themeColor="text1"/>
        </w:rPr>
      </w:pPr>
      <w:r w:rsidRPr="0033582B">
        <w:rPr>
          <w:color w:val="000000" w:themeColor="text1"/>
        </w:rPr>
        <w:t xml:space="preserve">начин припреме материјала за састанке и консултације; </w:t>
      </w:r>
    </w:p>
    <w:p w14:paraId="35C57704" w14:textId="77777777" w:rsidR="00C606C7" w:rsidRPr="0033582B" w:rsidRDefault="00C606C7" w:rsidP="00DA2CF0">
      <w:pPr>
        <w:pStyle w:val="a0"/>
        <w:rPr>
          <w:color w:val="000000" w:themeColor="text1"/>
        </w:rPr>
      </w:pPr>
      <w:r w:rsidRPr="0033582B">
        <w:rPr>
          <w:color w:val="000000" w:themeColor="text1"/>
        </w:rPr>
        <w:t xml:space="preserve">начин усаглашавања материјала пре достављања трећим странама; </w:t>
      </w:r>
    </w:p>
    <w:p w14:paraId="7373A61F" w14:textId="77777777" w:rsidR="00C606C7" w:rsidRPr="0033582B" w:rsidRDefault="00C606C7" w:rsidP="00DA2CF0">
      <w:pPr>
        <w:pStyle w:val="a0"/>
        <w:rPr>
          <w:color w:val="000000" w:themeColor="text1"/>
        </w:rPr>
      </w:pPr>
      <w:r w:rsidRPr="0033582B">
        <w:rPr>
          <w:color w:val="000000" w:themeColor="text1"/>
        </w:rPr>
        <w:t xml:space="preserve">правила за вођење регистра питања, коментара и отворених тема; </w:t>
      </w:r>
    </w:p>
    <w:p w14:paraId="36B8F304" w14:textId="77777777" w:rsidR="00C606C7" w:rsidRPr="0033582B" w:rsidRDefault="00C606C7" w:rsidP="00DA2CF0">
      <w:pPr>
        <w:pStyle w:val="a0"/>
        <w:rPr>
          <w:color w:val="000000" w:themeColor="text1"/>
        </w:rPr>
      </w:pPr>
      <w:r w:rsidRPr="0033582B">
        <w:rPr>
          <w:color w:val="000000" w:themeColor="text1"/>
        </w:rPr>
        <w:t xml:space="preserve">правила за припрему белешки након састанака; </w:t>
      </w:r>
    </w:p>
    <w:p w14:paraId="704FAEC0" w14:textId="77777777" w:rsidR="00C606C7" w:rsidRPr="0033582B" w:rsidRDefault="00C606C7" w:rsidP="00DA2CF0">
      <w:pPr>
        <w:pStyle w:val="a0"/>
        <w:rPr>
          <w:color w:val="000000" w:themeColor="text1"/>
        </w:rPr>
      </w:pPr>
      <w:r w:rsidRPr="0033582B">
        <w:rPr>
          <w:color w:val="000000" w:themeColor="text1"/>
        </w:rPr>
        <w:lastRenderedPageBreak/>
        <w:t xml:space="preserve">начин поступања са поверљивим подацима и материјалима; </w:t>
      </w:r>
    </w:p>
    <w:p w14:paraId="3BEFF4D6" w14:textId="77777777" w:rsidR="00C606C7" w:rsidRPr="0033582B" w:rsidRDefault="00C606C7" w:rsidP="00DA2CF0">
      <w:pPr>
        <w:pStyle w:val="a0"/>
        <w:rPr>
          <w:color w:val="000000" w:themeColor="text1"/>
        </w:rPr>
      </w:pPr>
      <w:r w:rsidRPr="0033582B">
        <w:rPr>
          <w:color w:val="000000" w:themeColor="text1"/>
        </w:rPr>
        <w:t xml:space="preserve">динамику техничке подршке у односу на динамику израде Генералног пројекта, ПСО, ППППН и СПУ; </w:t>
      </w:r>
    </w:p>
    <w:p w14:paraId="7F907D98" w14:textId="77777777" w:rsidR="00C606C7" w:rsidRPr="0033582B" w:rsidRDefault="00C606C7" w:rsidP="00DA2CF0">
      <w:pPr>
        <w:pStyle w:val="a0"/>
        <w:rPr>
          <w:color w:val="000000" w:themeColor="text1"/>
        </w:rPr>
      </w:pPr>
      <w:r w:rsidRPr="0033582B">
        <w:rPr>
          <w:color w:val="000000" w:themeColor="text1"/>
        </w:rPr>
        <w:t xml:space="preserve">прелиминарни списак релевантних субјеката за комуникацију и координацију. </w:t>
      </w:r>
    </w:p>
    <w:p w14:paraId="652F37D6" w14:textId="77777777" w:rsidR="00C606C7" w:rsidRPr="0033582B" w:rsidRDefault="00C606C7" w:rsidP="00C606C7">
      <w:pPr>
        <w:pStyle w:val="a1"/>
        <w:rPr>
          <w:color w:val="000000" w:themeColor="text1"/>
        </w:rPr>
      </w:pPr>
      <w:r w:rsidRPr="0033582B">
        <w:rPr>
          <w:color w:val="000000" w:themeColor="text1"/>
        </w:rPr>
        <w:t>План техничке комуникације и координације се ажурира током реализације Пројектног задатка, у складу са развојем документације, захтевима Наручиоца, резултатима састанака и појавом нових питања од значаја за Пројекат.</w:t>
      </w:r>
    </w:p>
    <w:p w14:paraId="5F7E0440" w14:textId="16EF9C50" w:rsidR="00C606C7" w:rsidRPr="0033582B" w:rsidRDefault="00C606C7" w:rsidP="00853E04">
      <w:pPr>
        <w:pStyle w:val="21"/>
        <w:rPr>
          <w:color w:val="000000" w:themeColor="text1"/>
        </w:rPr>
      </w:pPr>
      <w:bookmarkStart w:id="79" w:name="_Toc230782447"/>
      <w:r w:rsidRPr="0033582B">
        <w:rPr>
          <w:color w:val="000000" w:themeColor="text1"/>
        </w:rPr>
        <w:t>Подршка Наручиоцу и Радној групи</w:t>
      </w:r>
      <w:bookmarkEnd w:id="79"/>
    </w:p>
    <w:p w14:paraId="00760098" w14:textId="77777777" w:rsidR="00C606C7" w:rsidRPr="0033582B" w:rsidRDefault="00C606C7" w:rsidP="00C606C7">
      <w:pPr>
        <w:pStyle w:val="a1"/>
        <w:rPr>
          <w:color w:val="000000" w:themeColor="text1"/>
        </w:rPr>
      </w:pPr>
      <w:r w:rsidRPr="0033582B">
        <w:rPr>
          <w:color w:val="000000" w:themeColor="text1"/>
        </w:rPr>
        <w:t>Обрађивач је дужан да пружа стручну и техничку подршку Наручиоцу и Радној групи коју формира Наручилац за потребе праћења, разматрања и усмеравања развоја Пројекта.</w:t>
      </w:r>
    </w:p>
    <w:p w14:paraId="4A016590" w14:textId="77777777" w:rsidR="00C606C7" w:rsidRPr="0033582B" w:rsidRDefault="00C606C7" w:rsidP="00C606C7">
      <w:pPr>
        <w:pStyle w:val="a1"/>
        <w:rPr>
          <w:color w:val="000000" w:themeColor="text1"/>
        </w:rPr>
      </w:pPr>
      <w:r w:rsidRPr="0033582B">
        <w:rPr>
          <w:color w:val="000000" w:themeColor="text1"/>
        </w:rPr>
        <w:t>Подршка Наручиоцу и Радној групи обухвата:</w:t>
      </w:r>
    </w:p>
    <w:p w14:paraId="32A234CF"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за седнице, радне састанке и консултације; </w:t>
      </w:r>
    </w:p>
    <w:p w14:paraId="13D0B2EF" w14:textId="77777777" w:rsidR="00C606C7" w:rsidRPr="0033582B" w:rsidRDefault="00C606C7" w:rsidP="00DA2CF0">
      <w:pPr>
        <w:pStyle w:val="a0"/>
        <w:rPr>
          <w:color w:val="000000" w:themeColor="text1"/>
        </w:rPr>
      </w:pPr>
      <w:r w:rsidRPr="0033582B">
        <w:rPr>
          <w:color w:val="000000" w:themeColor="text1"/>
        </w:rPr>
        <w:t xml:space="preserve">припрему сажетака резултата појединих фаза израде документације; </w:t>
      </w:r>
    </w:p>
    <w:p w14:paraId="486D241C" w14:textId="77777777" w:rsidR="00C606C7" w:rsidRPr="0033582B" w:rsidRDefault="00C606C7" w:rsidP="00DA2CF0">
      <w:pPr>
        <w:pStyle w:val="a0"/>
        <w:rPr>
          <w:color w:val="000000" w:themeColor="text1"/>
        </w:rPr>
      </w:pPr>
      <w:r w:rsidRPr="0033582B">
        <w:rPr>
          <w:color w:val="000000" w:themeColor="text1"/>
        </w:rPr>
        <w:t xml:space="preserve">припрему приказа варијанти, критеријума, ризика и отворених питања; </w:t>
      </w:r>
    </w:p>
    <w:p w14:paraId="1E0F233C" w14:textId="77777777" w:rsidR="00C606C7" w:rsidRPr="0033582B" w:rsidRDefault="00C606C7" w:rsidP="00DA2CF0">
      <w:pPr>
        <w:pStyle w:val="a0"/>
        <w:rPr>
          <w:color w:val="000000" w:themeColor="text1"/>
        </w:rPr>
      </w:pPr>
      <w:r w:rsidRPr="0033582B">
        <w:rPr>
          <w:color w:val="000000" w:themeColor="text1"/>
        </w:rPr>
        <w:t xml:space="preserve">припрему приказа утицаја појединих одлука на Генерални пројекат, ПСО, ППППН, СПУ и прекограничну координацију; </w:t>
      </w:r>
    </w:p>
    <w:p w14:paraId="45C77F33" w14:textId="77777777" w:rsidR="00C606C7" w:rsidRPr="0033582B" w:rsidRDefault="00C606C7" w:rsidP="00DA2CF0">
      <w:pPr>
        <w:pStyle w:val="a0"/>
        <w:rPr>
          <w:color w:val="000000" w:themeColor="text1"/>
        </w:rPr>
      </w:pPr>
      <w:r w:rsidRPr="0033582B">
        <w:rPr>
          <w:color w:val="000000" w:themeColor="text1"/>
        </w:rPr>
        <w:t xml:space="preserve">учешће стручњака Обрађивача на састанцима по позиву Наручиоца; </w:t>
      </w:r>
    </w:p>
    <w:p w14:paraId="1167AF88"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чланова Радне групе; </w:t>
      </w:r>
    </w:p>
    <w:p w14:paraId="51C5AC60" w14:textId="77777777" w:rsidR="00C606C7" w:rsidRPr="0033582B" w:rsidRDefault="00C606C7" w:rsidP="00DA2CF0">
      <w:pPr>
        <w:pStyle w:val="a0"/>
        <w:rPr>
          <w:color w:val="000000" w:themeColor="text1"/>
        </w:rPr>
      </w:pPr>
      <w:r w:rsidRPr="0033582B">
        <w:rPr>
          <w:color w:val="000000" w:themeColor="text1"/>
        </w:rPr>
        <w:t xml:space="preserve">припрему белешки, закључака, листа питања и предлога наредних активности из надлежности Обрађивача. </w:t>
      </w:r>
    </w:p>
    <w:p w14:paraId="2772D304" w14:textId="77777777" w:rsidR="00C606C7" w:rsidRPr="0033582B" w:rsidRDefault="00C606C7" w:rsidP="00C606C7">
      <w:pPr>
        <w:pStyle w:val="a1"/>
        <w:rPr>
          <w:color w:val="000000" w:themeColor="text1"/>
        </w:rPr>
      </w:pPr>
      <w:r w:rsidRPr="0033582B">
        <w:rPr>
          <w:color w:val="000000" w:themeColor="text1"/>
        </w:rPr>
        <w:t>Подршка Наручиоцу и Радној групи мора бити организована тако да омогући благовремено доношење одлука о варијантама, фазности, планским решењима, ризицима, отвореним питањима и даљим корацима у развоју Пројекта.</w:t>
      </w:r>
    </w:p>
    <w:p w14:paraId="7B1608C1" w14:textId="7503A487" w:rsidR="00C606C7" w:rsidRPr="0033582B" w:rsidRDefault="00C606C7" w:rsidP="00853E04">
      <w:pPr>
        <w:pStyle w:val="21"/>
        <w:rPr>
          <w:color w:val="000000" w:themeColor="text1"/>
        </w:rPr>
      </w:pPr>
      <w:bookmarkStart w:id="80" w:name="_Toc230782448"/>
      <w:r w:rsidRPr="0033582B">
        <w:rPr>
          <w:color w:val="000000" w:themeColor="text1"/>
        </w:rPr>
        <w:t>Подршка у координацији са румунском страном и мешовитим органима</w:t>
      </w:r>
      <w:bookmarkEnd w:id="80"/>
    </w:p>
    <w:p w14:paraId="175ADF2F" w14:textId="77777777" w:rsidR="00C606C7" w:rsidRPr="0033582B" w:rsidRDefault="00C606C7" w:rsidP="00C606C7">
      <w:pPr>
        <w:pStyle w:val="a1"/>
        <w:rPr>
          <w:color w:val="000000" w:themeColor="text1"/>
        </w:rPr>
      </w:pPr>
      <w:r w:rsidRPr="0033582B">
        <w:rPr>
          <w:color w:val="000000" w:themeColor="text1"/>
        </w:rPr>
        <w:t>Имајући у виду да се РХЕ „Ђердап 3“ развија у оквиру постојећег прекограничног система „Ђердап“, Обрађивач је дужан да пружи техничку подршку Наручиоцу у припреми материјала за комуникацију и усаглашавање са румунском страном, Српско-румунском мешовитом комисијом за Ђердап, њеним мешовитим органима и другим релевантним институционалним механизмима сарадње.</w:t>
      </w:r>
    </w:p>
    <w:p w14:paraId="1430C659" w14:textId="77777777" w:rsidR="00C606C7" w:rsidRPr="0033582B" w:rsidRDefault="00C606C7" w:rsidP="00C606C7">
      <w:pPr>
        <w:pStyle w:val="a1"/>
        <w:rPr>
          <w:color w:val="000000" w:themeColor="text1"/>
        </w:rPr>
      </w:pPr>
      <w:r w:rsidRPr="0033582B">
        <w:rPr>
          <w:color w:val="000000" w:themeColor="text1"/>
        </w:rPr>
        <w:t>Техничка подршка у овој области обухвата припрему стручних материјала који се односе нарочито на:</w:t>
      </w:r>
    </w:p>
    <w:p w14:paraId="2E36079E" w14:textId="77777777" w:rsidR="00C606C7" w:rsidRPr="0033582B" w:rsidRDefault="00C606C7" w:rsidP="00DA2CF0">
      <w:pPr>
        <w:pStyle w:val="a0"/>
        <w:rPr>
          <w:color w:val="000000" w:themeColor="text1"/>
        </w:rPr>
      </w:pPr>
      <w:r w:rsidRPr="0033582B">
        <w:rPr>
          <w:color w:val="000000" w:themeColor="text1"/>
        </w:rPr>
        <w:t xml:space="preserve">положај и функцију РХЕ „Ђердап 3“ у односу на постојећи ХЕПС „Ђердап“; </w:t>
      </w:r>
    </w:p>
    <w:p w14:paraId="69CF1695" w14:textId="77777777" w:rsidR="00C606C7" w:rsidRPr="0033582B" w:rsidRDefault="00C606C7" w:rsidP="00DA2CF0">
      <w:pPr>
        <w:pStyle w:val="a0"/>
        <w:rPr>
          <w:color w:val="000000" w:themeColor="text1"/>
        </w:rPr>
      </w:pPr>
      <w:r w:rsidRPr="0033582B">
        <w:rPr>
          <w:color w:val="000000" w:themeColor="text1"/>
        </w:rPr>
        <w:t xml:space="preserve">утицај РХЕ „Ђердап 3“ на водни режим Дунава, нивое и протицаје; </w:t>
      </w:r>
    </w:p>
    <w:p w14:paraId="48A23855" w14:textId="77777777" w:rsidR="00C606C7" w:rsidRPr="0033582B" w:rsidRDefault="00C606C7" w:rsidP="00DA2CF0">
      <w:pPr>
        <w:pStyle w:val="a0"/>
        <w:rPr>
          <w:color w:val="000000" w:themeColor="text1"/>
        </w:rPr>
      </w:pPr>
      <w:r w:rsidRPr="0033582B">
        <w:rPr>
          <w:color w:val="000000" w:themeColor="text1"/>
        </w:rPr>
        <w:t xml:space="preserve">утицај на рад ХЕ „Ђердап 1“ и ХЕ „Ђердап 2“; </w:t>
      </w:r>
    </w:p>
    <w:p w14:paraId="1257E56E" w14:textId="77777777" w:rsidR="00C606C7" w:rsidRPr="0033582B" w:rsidRDefault="00C606C7" w:rsidP="00DA2CF0">
      <w:pPr>
        <w:pStyle w:val="a0"/>
        <w:rPr>
          <w:color w:val="000000" w:themeColor="text1"/>
        </w:rPr>
      </w:pPr>
      <w:r w:rsidRPr="0033582B">
        <w:rPr>
          <w:color w:val="000000" w:themeColor="text1"/>
        </w:rPr>
        <w:t xml:space="preserve">утицај на расподелу хидроенергетског потенцијала у оквиру постојећег прекограничног система; </w:t>
      </w:r>
    </w:p>
    <w:p w14:paraId="51096A8D" w14:textId="77777777" w:rsidR="00C606C7" w:rsidRPr="0033582B" w:rsidRDefault="00C606C7" w:rsidP="00DA2CF0">
      <w:pPr>
        <w:pStyle w:val="a0"/>
        <w:rPr>
          <w:color w:val="000000" w:themeColor="text1"/>
        </w:rPr>
      </w:pPr>
      <w:r w:rsidRPr="0033582B">
        <w:rPr>
          <w:color w:val="000000" w:themeColor="text1"/>
        </w:rPr>
        <w:t xml:space="preserve">услове пловидбе и рад постојећих преводница; </w:t>
      </w:r>
    </w:p>
    <w:p w14:paraId="714988E6" w14:textId="77777777" w:rsidR="00C606C7" w:rsidRPr="0033582B" w:rsidRDefault="00C606C7" w:rsidP="00DA2CF0">
      <w:pPr>
        <w:pStyle w:val="a0"/>
        <w:rPr>
          <w:color w:val="000000" w:themeColor="text1"/>
        </w:rPr>
      </w:pPr>
      <w:r w:rsidRPr="0033582B">
        <w:rPr>
          <w:color w:val="000000" w:themeColor="text1"/>
        </w:rPr>
        <w:t xml:space="preserve">режим наноса и могуће локалне хидроморфолошке промене; </w:t>
      </w:r>
    </w:p>
    <w:p w14:paraId="2D15CC0D" w14:textId="77777777" w:rsidR="00C606C7" w:rsidRPr="0033582B" w:rsidRDefault="00C606C7" w:rsidP="00DA2CF0">
      <w:pPr>
        <w:pStyle w:val="a0"/>
        <w:rPr>
          <w:color w:val="000000" w:themeColor="text1"/>
        </w:rPr>
      </w:pPr>
      <w:r w:rsidRPr="0033582B">
        <w:rPr>
          <w:color w:val="000000" w:themeColor="text1"/>
        </w:rPr>
        <w:t xml:space="preserve">утицаје на животну средину и прекогранично подручје; </w:t>
      </w:r>
    </w:p>
    <w:p w14:paraId="3841E929" w14:textId="77777777" w:rsidR="00C606C7" w:rsidRPr="0033582B" w:rsidRDefault="00C606C7" w:rsidP="00DA2CF0">
      <w:pPr>
        <w:pStyle w:val="a0"/>
        <w:rPr>
          <w:color w:val="000000" w:themeColor="text1"/>
        </w:rPr>
      </w:pPr>
      <w:r w:rsidRPr="0033582B">
        <w:rPr>
          <w:color w:val="000000" w:themeColor="text1"/>
        </w:rPr>
        <w:lastRenderedPageBreak/>
        <w:t xml:space="preserve">утицаје по фазама реализације; </w:t>
      </w:r>
    </w:p>
    <w:p w14:paraId="539AACF3" w14:textId="77777777" w:rsidR="00C606C7" w:rsidRPr="0033582B" w:rsidRDefault="00C606C7" w:rsidP="00DA2CF0">
      <w:pPr>
        <w:pStyle w:val="a0"/>
        <w:rPr>
          <w:color w:val="000000" w:themeColor="text1"/>
        </w:rPr>
      </w:pPr>
      <w:r w:rsidRPr="0033582B">
        <w:rPr>
          <w:color w:val="000000" w:themeColor="text1"/>
        </w:rPr>
        <w:t xml:space="preserve">усклађеност са постојећим правилима рада и управљања системом „Ђердап“; </w:t>
      </w:r>
    </w:p>
    <w:p w14:paraId="6FE9C50F" w14:textId="77777777" w:rsidR="00C606C7" w:rsidRPr="0033582B" w:rsidRDefault="00C606C7" w:rsidP="00DA2CF0">
      <w:pPr>
        <w:pStyle w:val="a0"/>
        <w:rPr>
          <w:color w:val="000000" w:themeColor="text1"/>
        </w:rPr>
      </w:pPr>
      <w:r w:rsidRPr="0033582B">
        <w:rPr>
          <w:color w:val="000000" w:themeColor="text1"/>
        </w:rPr>
        <w:t xml:space="preserve">могућу потребу за изменом или допуном оперативних правила и процедура; </w:t>
      </w:r>
    </w:p>
    <w:p w14:paraId="7639C808" w14:textId="77777777" w:rsidR="00C606C7" w:rsidRPr="0033582B" w:rsidRDefault="00C606C7" w:rsidP="00DA2CF0">
      <w:pPr>
        <w:pStyle w:val="a0"/>
        <w:rPr>
          <w:color w:val="000000" w:themeColor="text1"/>
        </w:rPr>
      </w:pPr>
      <w:r w:rsidRPr="0033582B">
        <w:rPr>
          <w:color w:val="000000" w:themeColor="text1"/>
        </w:rPr>
        <w:t xml:space="preserve">услове, ограничења и процедуре које произилазе из важећих међудржавних споразума, правила рада и институционалних механизама управљања системом „Ђердап“. </w:t>
      </w:r>
    </w:p>
    <w:p w14:paraId="21BBD737" w14:textId="77777777" w:rsidR="00C606C7" w:rsidRPr="0033582B" w:rsidRDefault="00C606C7" w:rsidP="00C606C7">
      <w:pPr>
        <w:pStyle w:val="a1"/>
        <w:rPr>
          <w:color w:val="000000" w:themeColor="text1"/>
        </w:rPr>
      </w:pPr>
      <w:r w:rsidRPr="0033582B">
        <w:rPr>
          <w:color w:val="000000" w:themeColor="text1"/>
        </w:rPr>
        <w:t>Обрађивач је дужан да, по захтеву Наручиоца, припрема техничке белешке, презентације, прегледе резултата анализа, одговоре на питања, упоредне приказе, графичке прилоге и друге материјале потребне за састанке и консултације са румунском страном и мешовитим органима.</w:t>
      </w:r>
    </w:p>
    <w:p w14:paraId="3E3C19A5" w14:textId="77777777" w:rsidR="00C606C7" w:rsidRPr="0033582B" w:rsidRDefault="00C606C7" w:rsidP="00C606C7">
      <w:pPr>
        <w:pStyle w:val="a1"/>
        <w:rPr>
          <w:color w:val="000000" w:themeColor="text1"/>
        </w:rPr>
      </w:pPr>
      <w:r w:rsidRPr="0033582B">
        <w:rPr>
          <w:color w:val="000000" w:themeColor="text1"/>
        </w:rPr>
        <w:t>Обрађивач је дужан да након састанака, у делу који се односи на његову стручну надлежност, припреми кратке белешке о питањима, коментарима, договореним активностима, отвореним темама и потребним допунама документације.</w:t>
      </w:r>
    </w:p>
    <w:p w14:paraId="22B09F6B" w14:textId="20A8DDB6" w:rsidR="00C606C7" w:rsidRPr="0033582B" w:rsidRDefault="00C606C7" w:rsidP="00853E04">
      <w:pPr>
        <w:pStyle w:val="21"/>
        <w:rPr>
          <w:color w:val="000000" w:themeColor="text1"/>
        </w:rPr>
      </w:pPr>
      <w:bookmarkStart w:id="81" w:name="_Toc230782449"/>
      <w:r w:rsidRPr="0033582B">
        <w:rPr>
          <w:color w:val="000000" w:themeColor="text1"/>
        </w:rPr>
        <w:t>Подршка у комуникацији са националним органима, институцијама и имаоцима јавних овлашћења</w:t>
      </w:r>
      <w:bookmarkEnd w:id="81"/>
    </w:p>
    <w:p w14:paraId="6CE0827E" w14:textId="77777777" w:rsidR="00C606C7" w:rsidRPr="0033582B" w:rsidRDefault="00C606C7" w:rsidP="00C606C7">
      <w:pPr>
        <w:pStyle w:val="a1"/>
        <w:rPr>
          <w:color w:val="000000" w:themeColor="text1"/>
        </w:rPr>
      </w:pPr>
      <w:r w:rsidRPr="0033582B">
        <w:rPr>
          <w:color w:val="000000" w:themeColor="text1"/>
        </w:rPr>
        <w:t>Обрађивач је дужан да пружи техничку подршку Наручиоцу у комуникацији са надлежним државним органима, организацијама, јавним предузећима, операторима система, имаоцима јавних овлашћења и другим националним субјектима који су релевантни за развој Пројекта.</w:t>
      </w:r>
    </w:p>
    <w:p w14:paraId="7BFB0592" w14:textId="77777777" w:rsidR="00C606C7" w:rsidRPr="0033582B" w:rsidRDefault="00C606C7" w:rsidP="00C606C7">
      <w:pPr>
        <w:pStyle w:val="a1"/>
        <w:rPr>
          <w:color w:val="000000" w:themeColor="text1"/>
        </w:rPr>
      </w:pPr>
      <w:r w:rsidRPr="0033582B">
        <w:rPr>
          <w:color w:val="000000" w:themeColor="text1"/>
        </w:rPr>
        <w:t>Ова подршка обухвата:</w:t>
      </w:r>
    </w:p>
    <w:p w14:paraId="68119E29"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за радне групе, стручне састанке и институционалне консултације; </w:t>
      </w:r>
    </w:p>
    <w:p w14:paraId="06ED68EF" w14:textId="77777777" w:rsidR="00C606C7" w:rsidRPr="0033582B" w:rsidRDefault="00C606C7" w:rsidP="00DA2CF0">
      <w:pPr>
        <w:pStyle w:val="a0"/>
        <w:rPr>
          <w:color w:val="000000" w:themeColor="text1"/>
        </w:rPr>
      </w:pPr>
      <w:r w:rsidRPr="0033582B">
        <w:rPr>
          <w:color w:val="000000" w:themeColor="text1"/>
        </w:rPr>
        <w:t xml:space="preserve">припрему приказа техничких решења, варијанти, фазности и ефеката Пројекта; </w:t>
      </w:r>
    </w:p>
    <w:p w14:paraId="5CDF4ABA"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за разматрање услова, мишљења и сагласности; </w:t>
      </w:r>
    </w:p>
    <w:p w14:paraId="7D429A5B" w14:textId="77777777" w:rsidR="00C606C7" w:rsidRPr="0033582B" w:rsidRDefault="00C606C7" w:rsidP="00DA2CF0">
      <w:pPr>
        <w:pStyle w:val="a0"/>
        <w:rPr>
          <w:color w:val="000000" w:themeColor="text1"/>
        </w:rPr>
      </w:pPr>
      <w:r w:rsidRPr="0033582B">
        <w:rPr>
          <w:color w:val="000000" w:themeColor="text1"/>
        </w:rPr>
        <w:t xml:space="preserve">припрему стручних одговора на питања и коментаре; </w:t>
      </w:r>
    </w:p>
    <w:p w14:paraId="7F289EA0" w14:textId="77777777" w:rsidR="00C606C7" w:rsidRPr="0033582B" w:rsidRDefault="00C606C7" w:rsidP="00DA2CF0">
      <w:pPr>
        <w:pStyle w:val="a0"/>
        <w:rPr>
          <w:color w:val="000000" w:themeColor="text1"/>
        </w:rPr>
      </w:pPr>
      <w:r w:rsidRPr="0033582B">
        <w:rPr>
          <w:color w:val="000000" w:themeColor="text1"/>
        </w:rPr>
        <w:t xml:space="preserve">припрему образложења у вези са усклађеношћу Пројекта са прописима, планским документима, енергетским циљевима, водним режимом, инфраструктуром, заштитом природе и животне средине; </w:t>
      </w:r>
    </w:p>
    <w:p w14:paraId="545A4CD8"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за координацију између Генералног пројекта, ПСО, ППППН и СПУ; </w:t>
      </w:r>
    </w:p>
    <w:p w14:paraId="2742E9E4" w14:textId="77777777" w:rsidR="00C606C7" w:rsidRPr="0033582B" w:rsidRDefault="00C606C7" w:rsidP="00DA2CF0">
      <w:pPr>
        <w:pStyle w:val="a0"/>
        <w:rPr>
          <w:color w:val="000000" w:themeColor="text1"/>
        </w:rPr>
      </w:pPr>
      <w:r w:rsidRPr="0033582B">
        <w:rPr>
          <w:color w:val="000000" w:themeColor="text1"/>
        </w:rPr>
        <w:t xml:space="preserve">учешће на састанцима по позиву Наручиоца. </w:t>
      </w:r>
    </w:p>
    <w:p w14:paraId="4D138720" w14:textId="77777777" w:rsidR="00C606C7" w:rsidRPr="0033582B" w:rsidRDefault="00C606C7" w:rsidP="00C606C7">
      <w:pPr>
        <w:pStyle w:val="a1"/>
        <w:rPr>
          <w:color w:val="000000" w:themeColor="text1"/>
        </w:rPr>
      </w:pPr>
      <w:r w:rsidRPr="0033582B">
        <w:rPr>
          <w:color w:val="000000" w:themeColor="text1"/>
        </w:rPr>
        <w:t>Посебна пажња мора бити посвећена субјектима надлежним за енергетику, воде, пловидбу, заштиту природе, заштиту животне средине, просторно планирање, изградњу, културно наслеђе, јавну инфраструктуру, преносни електроенергетски систем, управљање ХЕПС „Ђердап“ и локалну самоуправу.</w:t>
      </w:r>
    </w:p>
    <w:p w14:paraId="0133B26B" w14:textId="04600989" w:rsidR="00C606C7" w:rsidRPr="0033582B" w:rsidRDefault="00C606C7" w:rsidP="00853E04">
      <w:pPr>
        <w:pStyle w:val="21"/>
        <w:rPr>
          <w:color w:val="000000" w:themeColor="text1"/>
        </w:rPr>
      </w:pPr>
      <w:bookmarkStart w:id="82" w:name="_Toc230782450"/>
      <w:r w:rsidRPr="0033582B">
        <w:rPr>
          <w:color w:val="000000" w:themeColor="text1"/>
        </w:rPr>
        <w:t>Подршка у комуникацији са локалним самоуправама, локалним заједницама и заинтересованом јавношћу</w:t>
      </w:r>
      <w:bookmarkEnd w:id="82"/>
    </w:p>
    <w:p w14:paraId="3750538A" w14:textId="77777777" w:rsidR="00C606C7" w:rsidRPr="0033582B" w:rsidRDefault="00C606C7" w:rsidP="00C606C7">
      <w:pPr>
        <w:pStyle w:val="a1"/>
        <w:rPr>
          <w:color w:val="000000" w:themeColor="text1"/>
        </w:rPr>
      </w:pPr>
      <w:r w:rsidRPr="0033582B">
        <w:rPr>
          <w:color w:val="000000" w:themeColor="text1"/>
        </w:rPr>
        <w:t>Обрађивач је дужан да, по захтеву Наручиоца, припрема стручне материјале за комуникацију са локалним самоуправама, локалним заједницама и заинтересованом јавношћу у делу који се односи на техничке, просторне, еколошке, социјалне и инфраструктурне аспекте Пројекта.</w:t>
      </w:r>
    </w:p>
    <w:p w14:paraId="1FA1B678" w14:textId="77777777" w:rsidR="00C606C7" w:rsidRPr="0033582B" w:rsidRDefault="00C606C7" w:rsidP="00C606C7">
      <w:pPr>
        <w:pStyle w:val="a1"/>
        <w:rPr>
          <w:color w:val="000000" w:themeColor="text1"/>
        </w:rPr>
      </w:pPr>
      <w:r w:rsidRPr="0033582B">
        <w:rPr>
          <w:color w:val="000000" w:themeColor="text1"/>
        </w:rPr>
        <w:t>Ова подршка обухвата:</w:t>
      </w:r>
    </w:p>
    <w:p w14:paraId="19E1D6AA" w14:textId="77777777" w:rsidR="00C606C7" w:rsidRPr="0033582B" w:rsidRDefault="00C606C7" w:rsidP="00DA2CF0">
      <w:pPr>
        <w:pStyle w:val="a0"/>
        <w:rPr>
          <w:color w:val="000000" w:themeColor="text1"/>
        </w:rPr>
      </w:pPr>
      <w:r w:rsidRPr="0033582B">
        <w:rPr>
          <w:color w:val="000000" w:themeColor="text1"/>
        </w:rPr>
        <w:t xml:space="preserve">припрему сажетих и разумљивих приказа Пројекта; </w:t>
      </w:r>
    </w:p>
    <w:p w14:paraId="07F4ECA9" w14:textId="77777777" w:rsidR="00C606C7" w:rsidRPr="0033582B" w:rsidRDefault="00C606C7" w:rsidP="00DA2CF0">
      <w:pPr>
        <w:pStyle w:val="a0"/>
        <w:rPr>
          <w:color w:val="000000" w:themeColor="text1"/>
        </w:rPr>
      </w:pPr>
      <w:r w:rsidRPr="0033582B">
        <w:rPr>
          <w:color w:val="000000" w:themeColor="text1"/>
        </w:rPr>
        <w:t xml:space="preserve">припрему приказа просторног обухвата, планираних објеката, фаза и приступне инфраструктуре; </w:t>
      </w:r>
    </w:p>
    <w:p w14:paraId="5A27CC03" w14:textId="77777777" w:rsidR="00C606C7" w:rsidRPr="0033582B" w:rsidRDefault="00C606C7" w:rsidP="00DA2CF0">
      <w:pPr>
        <w:pStyle w:val="a0"/>
        <w:rPr>
          <w:color w:val="000000" w:themeColor="text1"/>
        </w:rPr>
      </w:pPr>
      <w:r w:rsidRPr="0033582B">
        <w:rPr>
          <w:color w:val="000000" w:themeColor="text1"/>
        </w:rPr>
        <w:lastRenderedPageBreak/>
        <w:t xml:space="preserve">припрему приказа могућих утицаја током изградње и експлоатације; </w:t>
      </w:r>
    </w:p>
    <w:p w14:paraId="43CA66E8" w14:textId="77777777" w:rsidR="00C606C7" w:rsidRPr="0033582B" w:rsidRDefault="00C606C7" w:rsidP="00DA2CF0">
      <w:pPr>
        <w:pStyle w:val="a0"/>
        <w:rPr>
          <w:color w:val="000000" w:themeColor="text1"/>
        </w:rPr>
      </w:pPr>
      <w:r w:rsidRPr="0033582B">
        <w:rPr>
          <w:color w:val="000000" w:themeColor="text1"/>
        </w:rPr>
        <w:t xml:space="preserve">припрему приказа мера заштите, ублажавања утицаја и мониторинга; </w:t>
      </w:r>
    </w:p>
    <w:p w14:paraId="46DAA7A0"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у вези са земљиштем, приступима, инфраструктуром, заштитом природе, животном средином и локалним развојем; </w:t>
      </w:r>
    </w:p>
    <w:p w14:paraId="4D5D7AB1" w14:textId="77777777" w:rsidR="00C606C7" w:rsidRPr="0033582B" w:rsidRDefault="00C606C7" w:rsidP="00DA2CF0">
      <w:pPr>
        <w:pStyle w:val="a0"/>
        <w:rPr>
          <w:color w:val="000000" w:themeColor="text1"/>
        </w:rPr>
      </w:pPr>
      <w:r w:rsidRPr="0033582B">
        <w:rPr>
          <w:color w:val="000000" w:themeColor="text1"/>
        </w:rPr>
        <w:t xml:space="preserve">припрему графичких прилога и презентација прилагођених јавном представљању; </w:t>
      </w:r>
    </w:p>
    <w:p w14:paraId="1638C2C7" w14:textId="77777777" w:rsidR="00C606C7" w:rsidRPr="0033582B" w:rsidRDefault="00C606C7" w:rsidP="00DA2CF0">
      <w:pPr>
        <w:pStyle w:val="a0"/>
        <w:rPr>
          <w:color w:val="000000" w:themeColor="text1"/>
        </w:rPr>
      </w:pPr>
      <w:r w:rsidRPr="0033582B">
        <w:rPr>
          <w:color w:val="000000" w:themeColor="text1"/>
        </w:rPr>
        <w:t xml:space="preserve">подршку у обради коментара и питања која се односе на резултате документације. </w:t>
      </w:r>
    </w:p>
    <w:p w14:paraId="1A95040B" w14:textId="77777777" w:rsidR="00C606C7" w:rsidRPr="0033582B" w:rsidRDefault="00C606C7" w:rsidP="00C606C7">
      <w:pPr>
        <w:pStyle w:val="a1"/>
        <w:rPr>
          <w:color w:val="000000" w:themeColor="text1"/>
        </w:rPr>
      </w:pPr>
      <w:r w:rsidRPr="0033582B">
        <w:rPr>
          <w:color w:val="000000" w:themeColor="text1"/>
        </w:rPr>
        <w:t>Материјали за локалне заједнице и заинтересовану јавност морају бити стручно тачни, али написани и приказани на начин који омогућава разумевање основних планских и техничких решења, могућих утицаја и предложених мера.</w:t>
      </w:r>
    </w:p>
    <w:p w14:paraId="61C8D2DD" w14:textId="6B60966C" w:rsidR="00C606C7" w:rsidRPr="0033582B" w:rsidRDefault="00C606C7" w:rsidP="00853E04">
      <w:pPr>
        <w:pStyle w:val="21"/>
        <w:rPr>
          <w:color w:val="000000" w:themeColor="text1"/>
        </w:rPr>
      </w:pPr>
      <w:bookmarkStart w:id="83" w:name="_Toc230782451"/>
      <w:r w:rsidRPr="0033582B">
        <w:rPr>
          <w:color w:val="000000" w:themeColor="text1"/>
        </w:rPr>
        <w:t>Подршка у комуникацији са потенцијалним партнерима, финансијерима и међународним организацијама</w:t>
      </w:r>
      <w:bookmarkEnd w:id="83"/>
    </w:p>
    <w:p w14:paraId="704E6351" w14:textId="77777777" w:rsidR="00C606C7" w:rsidRPr="0033582B" w:rsidRDefault="00C606C7" w:rsidP="00C606C7">
      <w:pPr>
        <w:pStyle w:val="a1"/>
        <w:rPr>
          <w:color w:val="000000" w:themeColor="text1"/>
        </w:rPr>
      </w:pPr>
      <w:r w:rsidRPr="0033582B">
        <w:rPr>
          <w:color w:val="000000" w:themeColor="text1"/>
        </w:rPr>
        <w:t>Обрађивач је дужан да, по захтеву Наручиоца, припрема стручне материјале за комуникацију са потенцијалним партнерима, финансијерима, међународним финансијским институцијама, развојним организацијама, стратешким партнерима и другим субјектима који могу бити релевантни за финансирање, реализацију или подршку Пројекту.</w:t>
      </w:r>
    </w:p>
    <w:p w14:paraId="0A44FE02" w14:textId="77777777" w:rsidR="00C606C7" w:rsidRPr="0033582B" w:rsidRDefault="00C606C7" w:rsidP="00C606C7">
      <w:pPr>
        <w:pStyle w:val="a1"/>
        <w:rPr>
          <w:color w:val="000000" w:themeColor="text1"/>
        </w:rPr>
      </w:pPr>
      <w:r w:rsidRPr="0033582B">
        <w:rPr>
          <w:color w:val="000000" w:themeColor="text1"/>
        </w:rPr>
        <w:t>Ова подршка обухвата:</w:t>
      </w:r>
    </w:p>
    <w:p w14:paraId="13D155A4" w14:textId="77777777" w:rsidR="00C606C7" w:rsidRPr="0033582B" w:rsidRDefault="00C606C7" w:rsidP="00DA2CF0">
      <w:pPr>
        <w:pStyle w:val="a0"/>
        <w:rPr>
          <w:color w:val="000000" w:themeColor="text1"/>
        </w:rPr>
      </w:pPr>
      <w:r w:rsidRPr="0033582B">
        <w:rPr>
          <w:color w:val="000000" w:themeColor="text1"/>
        </w:rPr>
        <w:t xml:space="preserve">припрему техничког сажетка Пројекта; </w:t>
      </w:r>
    </w:p>
    <w:p w14:paraId="60CF2FEB" w14:textId="77777777" w:rsidR="00C606C7" w:rsidRPr="0033582B" w:rsidRDefault="00C606C7" w:rsidP="00DA2CF0">
      <w:pPr>
        <w:pStyle w:val="a0"/>
        <w:rPr>
          <w:color w:val="000000" w:themeColor="text1"/>
        </w:rPr>
      </w:pPr>
      <w:r w:rsidRPr="0033582B">
        <w:rPr>
          <w:color w:val="000000" w:themeColor="text1"/>
        </w:rPr>
        <w:t xml:space="preserve">припрему приказа препоручене концепције и фазности; </w:t>
      </w:r>
    </w:p>
    <w:p w14:paraId="076E452F" w14:textId="77777777" w:rsidR="00C606C7" w:rsidRPr="0033582B" w:rsidRDefault="00C606C7" w:rsidP="00DA2CF0">
      <w:pPr>
        <w:pStyle w:val="a0"/>
        <w:rPr>
          <w:color w:val="000000" w:themeColor="text1"/>
        </w:rPr>
      </w:pPr>
      <w:r w:rsidRPr="0033582B">
        <w:rPr>
          <w:color w:val="000000" w:themeColor="text1"/>
        </w:rPr>
        <w:t xml:space="preserve">припрему приказа инвестиционе вредности, структуре трошкова и трошковних ризика; </w:t>
      </w:r>
    </w:p>
    <w:p w14:paraId="2C60C463" w14:textId="77777777" w:rsidR="00C606C7" w:rsidRPr="0033582B" w:rsidRDefault="00C606C7" w:rsidP="00DA2CF0">
      <w:pPr>
        <w:pStyle w:val="a0"/>
        <w:rPr>
          <w:color w:val="000000" w:themeColor="text1"/>
        </w:rPr>
      </w:pPr>
      <w:r w:rsidRPr="0033582B">
        <w:rPr>
          <w:color w:val="000000" w:themeColor="text1"/>
        </w:rPr>
        <w:t xml:space="preserve">припрему приказа тржишних, енергетских и системских ефеката; </w:t>
      </w:r>
    </w:p>
    <w:p w14:paraId="175AD92B" w14:textId="77777777" w:rsidR="00C606C7" w:rsidRPr="0033582B" w:rsidRDefault="00C606C7" w:rsidP="00DA2CF0">
      <w:pPr>
        <w:pStyle w:val="a0"/>
        <w:rPr>
          <w:color w:val="000000" w:themeColor="text1"/>
        </w:rPr>
      </w:pPr>
      <w:r w:rsidRPr="0033582B">
        <w:rPr>
          <w:color w:val="000000" w:themeColor="text1"/>
        </w:rPr>
        <w:t xml:space="preserve">припрему приказа финансијских и друштвено-економских резултата из ПСО; </w:t>
      </w:r>
    </w:p>
    <w:p w14:paraId="1349F9E0" w14:textId="77777777" w:rsidR="00C606C7" w:rsidRPr="0033582B" w:rsidRDefault="00C606C7" w:rsidP="00DA2CF0">
      <w:pPr>
        <w:pStyle w:val="a0"/>
        <w:rPr>
          <w:color w:val="000000" w:themeColor="text1"/>
        </w:rPr>
      </w:pPr>
      <w:r w:rsidRPr="0033582B">
        <w:rPr>
          <w:color w:val="000000" w:themeColor="text1"/>
        </w:rPr>
        <w:t xml:space="preserve">припрему приказа ризика и мера за њихово смањење; </w:t>
      </w:r>
    </w:p>
    <w:p w14:paraId="1803C325" w14:textId="77777777" w:rsidR="00C606C7" w:rsidRPr="0033582B" w:rsidRDefault="00C606C7" w:rsidP="00DA2CF0">
      <w:pPr>
        <w:pStyle w:val="a0"/>
        <w:rPr>
          <w:color w:val="000000" w:themeColor="text1"/>
        </w:rPr>
      </w:pPr>
      <w:r w:rsidRPr="0033582B">
        <w:rPr>
          <w:color w:val="000000" w:themeColor="text1"/>
        </w:rPr>
        <w:t xml:space="preserve">припрему приказа правних, институционалних и прекограничних услова; </w:t>
      </w:r>
    </w:p>
    <w:p w14:paraId="636221D4"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о статусу техничке, студијске, планске и еколошке документације; </w:t>
      </w:r>
    </w:p>
    <w:p w14:paraId="46B8B57B"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потенцијалних партнера и финансијера у делу који се односи на резултате израђене документације. </w:t>
      </w:r>
    </w:p>
    <w:p w14:paraId="37170600" w14:textId="77777777" w:rsidR="00C606C7" w:rsidRPr="0033582B" w:rsidRDefault="00C606C7" w:rsidP="00C606C7">
      <w:pPr>
        <w:pStyle w:val="a1"/>
        <w:rPr>
          <w:color w:val="000000" w:themeColor="text1"/>
        </w:rPr>
      </w:pPr>
      <w:r w:rsidRPr="0033582B">
        <w:rPr>
          <w:color w:val="000000" w:themeColor="text1"/>
        </w:rPr>
        <w:t>Уколико Наручилац захтева, материјали из ове целине могу се припремати у облику презентација, техничких информација, меморандума, сажетака за доносиоце одлука, табеларних приказа, графичких прилога или других формата погодних за комуникацију са потенцијалним партнерима.</w:t>
      </w:r>
    </w:p>
    <w:p w14:paraId="094E116F" w14:textId="7A0F671D" w:rsidR="00C606C7" w:rsidRPr="0033582B" w:rsidRDefault="00C606C7" w:rsidP="00853E04">
      <w:pPr>
        <w:pStyle w:val="21"/>
        <w:rPr>
          <w:color w:val="000000" w:themeColor="text1"/>
        </w:rPr>
      </w:pPr>
      <w:bookmarkStart w:id="84" w:name="_Toc230782452"/>
      <w:r w:rsidRPr="0033582B">
        <w:rPr>
          <w:color w:val="000000" w:themeColor="text1"/>
        </w:rPr>
        <w:t>Припрема комуникационих и техничких материјала</w:t>
      </w:r>
      <w:bookmarkEnd w:id="84"/>
    </w:p>
    <w:p w14:paraId="12FF843A" w14:textId="77777777" w:rsidR="00C606C7" w:rsidRPr="0033582B" w:rsidRDefault="00C606C7" w:rsidP="00C606C7">
      <w:pPr>
        <w:pStyle w:val="a1"/>
        <w:rPr>
          <w:color w:val="000000" w:themeColor="text1"/>
        </w:rPr>
      </w:pPr>
      <w:r w:rsidRPr="0033582B">
        <w:rPr>
          <w:color w:val="000000" w:themeColor="text1"/>
        </w:rPr>
        <w:t>Обрађивач је дужан да припрема комуникационе и техничке материјале засноване на резултатима документације која је предмет овог Пројектног задатка.</w:t>
      </w:r>
    </w:p>
    <w:p w14:paraId="6F8061AF" w14:textId="77777777" w:rsidR="00C606C7" w:rsidRPr="0033582B" w:rsidRDefault="00C606C7" w:rsidP="00C606C7">
      <w:pPr>
        <w:pStyle w:val="a1"/>
        <w:rPr>
          <w:color w:val="000000" w:themeColor="text1"/>
        </w:rPr>
      </w:pPr>
      <w:r w:rsidRPr="0033582B">
        <w:rPr>
          <w:color w:val="000000" w:themeColor="text1"/>
        </w:rPr>
        <w:t>Материјали могу обухватити:</w:t>
      </w:r>
    </w:p>
    <w:p w14:paraId="2B3074C1" w14:textId="77777777" w:rsidR="00C606C7" w:rsidRPr="0033582B" w:rsidRDefault="00C606C7" w:rsidP="00DA2CF0">
      <w:pPr>
        <w:pStyle w:val="a0"/>
        <w:rPr>
          <w:color w:val="000000" w:themeColor="text1"/>
        </w:rPr>
      </w:pPr>
      <w:r w:rsidRPr="0033582B">
        <w:rPr>
          <w:color w:val="000000" w:themeColor="text1"/>
        </w:rPr>
        <w:t xml:space="preserve">техничке белешке; </w:t>
      </w:r>
    </w:p>
    <w:p w14:paraId="7CFBE574" w14:textId="77777777" w:rsidR="00C606C7" w:rsidRPr="0033582B" w:rsidRDefault="00C606C7" w:rsidP="00DA2CF0">
      <w:pPr>
        <w:pStyle w:val="a0"/>
        <w:rPr>
          <w:color w:val="000000" w:themeColor="text1"/>
        </w:rPr>
      </w:pPr>
      <w:r w:rsidRPr="0033582B">
        <w:rPr>
          <w:color w:val="000000" w:themeColor="text1"/>
        </w:rPr>
        <w:t xml:space="preserve">сажетке резултата по областима; </w:t>
      </w:r>
    </w:p>
    <w:p w14:paraId="35F80669" w14:textId="77777777" w:rsidR="00565FC4" w:rsidRPr="0033582B" w:rsidRDefault="00565FC4" w:rsidP="00DA2CF0">
      <w:pPr>
        <w:pStyle w:val="a0"/>
        <w:rPr>
          <w:color w:val="000000" w:themeColor="text1"/>
        </w:rPr>
      </w:pPr>
      <w:r w:rsidRPr="0033582B">
        <w:rPr>
          <w:color w:val="000000" w:themeColor="text1"/>
        </w:rPr>
        <w:t xml:space="preserve">презентације; </w:t>
      </w:r>
    </w:p>
    <w:p w14:paraId="24EF597C" w14:textId="3B431588" w:rsidR="00565FC4" w:rsidRPr="0033582B" w:rsidRDefault="00565FC4" w:rsidP="00DA2CF0">
      <w:pPr>
        <w:pStyle w:val="a0"/>
        <w:rPr>
          <w:color w:val="000000" w:themeColor="text1"/>
        </w:rPr>
      </w:pPr>
      <w:r w:rsidRPr="0033582B">
        <w:rPr>
          <w:color w:val="000000" w:themeColor="text1"/>
        </w:rPr>
        <w:t>графичке прилоге</w:t>
      </w:r>
      <w:r w:rsidR="00DE7EBA" w:rsidRPr="0033582B">
        <w:rPr>
          <w:color w:val="000000" w:themeColor="text1"/>
        </w:rPr>
        <w:t xml:space="preserve">, </w:t>
      </w:r>
      <w:r w:rsidRPr="0033582B">
        <w:rPr>
          <w:color w:val="000000" w:themeColor="text1"/>
        </w:rPr>
        <w:t xml:space="preserve">карте и схеме; </w:t>
      </w:r>
    </w:p>
    <w:p w14:paraId="6C79D4B1" w14:textId="77777777" w:rsidR="00C606C7" w:rsidRPr="0033582B" w:rsidRDefault="00C606C7" w:rsidP="00DA2CF0">
      <w:pPr>
        <w:pStyle w:val="a0"/>
        <w:rPr>
          <w:color w:val="000000" w:themeColor="text1"/>
        </w:rPr>
      </w:pPr>
      <w:r w:rsidRPr="0033582B">
        <w:rPr>
          <w:color w:val="000000" w:themeColor="text1"/>
        </w:rPr>
        <w:lastRenderedPageBreak/>
        <w:t xml:space="preserve">табеле са кључним показатељима; </w:t>
      </w:r>
    </w:p>
    <w:p w14:paraId="18E16DA9" w14:textId="77777777" w:rsidR="00C606C7" w:rsidRPr="0033582B" w:rsidRDefault="00C606C7" w:rsidP="00DA2CF0">
      <w:pPr>
        <w:pStyle w:val="a0"/>
        <w:rPr>
          <w:color w:val="000000" w:themeColor="text1"/>
        </w:rPr>
      </w:pPr>
      <w:r w:rsidRPr="0033582B">
        <w:rPr>
          <w:color w:val="000000" w:themeColor="text1"/>
        </w:rPr>
        <w:t xml:space="preserve">упоредне приказе варијанти и фаза; </w:t>
      </w:r>
    </w:p>
    <w:p w14:paraId="1B389A7A" w14:textId="77777777" w:rsidR="00C606C7" w:rsidRPr="0033582B" w:rsidRDefault="00C606C7" w:rsidP="00DA2CF0">
      <w:pPr>
        <w:pStyle w:val="a0"/>
        <w:rPr>
          <w:color w:val="000000" w:themeColor="text1"/>
        </w:rPr>
      </w:pPr>
      <w:r w:rsidRPr="0033582B">
        <w:rPr>
          <w:color w:val="000000" w:themeColor="text1"/>
        </w:rPr>
        <w:t xml:space="preserve">приказе режима рада и ефеката; </w:t>
      </w:r>
    </w:p>
    <w:p w14:paraId="658B08FE" w14:textId="77777777" w:rsidR="00C606C7" w:rsidRPr="0033582B" w:rsidRDefault="00C606C7" w:rsidP="00DA2CF0">
      <w:pPr>
        <w:pStyle w:val="a0"/>
        <w:rPr>
          <w:color w:val="000000" w:themeColor="text1"/>
        </w:rPr>
      </w:pPr>
      <w:r w:rsidRPr="0033582B">
        <w:rPr>
          <w:color w:val="000000" w:themeColor="text1"/>
        </w:rPr>
        <w:t xml:space="preserve">приказе утицаја на систем „Ђердап“; </w:t>
      </w:r>
    </w:p>
    <w:p w14:paraId="21E4EDD7" w14:textId="77777777" w:rsidR="00C606C7" w:rsidRPr="0033582B" w:rsidRDefault="00C606C7" w:rsidP="00DA2CF0">
      <w:pPr>
        <w:pStyle w:val="a0"/>
        <w:rPr>
          <w:color w:val="000000" w:themeColor="text1"/>
        </w:rPr>
      </w:pPr>
      <w:r w:rsidRPr="0033582B">
        <w:rPr>
          <w:color w:val="000000" w:themeColor="text1"/>
        </w:rPr>
        <w:t xml:space="preserve">приказе прекограничних питања; </w:t>
      </w:r>
    </w:p>
    <w:p w14:paraId="6685045B" w14:textId="77777777" w:rsidR="00C606C7" w:rsidRPr="0033582B" w:rsidRDefault="00C606C7" w:rsidP="00DA2CF0">
      <w:pPr>
        <w:pStyle w:val="a0"/>
        <w:rPr>
          <w:color w:val="000000" w:themeColor="text1"/>
        </w:rPr>
      </w:pPr>
      <w:r w:rsidRPr="0033582B">
        <w:rPr>
          <w:color w:val="000000" w:themeColor="text1"/>
        </w:rPr>
        <w:t xml:space="preserve">приказе просторних, еколошких и социјалних питања; </w:t>
      </w:r>
    </w:p>
    <w:p w14:paraId="1804FA31" w14:textId="77777777" w:rsidR="00C606C7" w:rsidRPr="0033582B" w:rsidRDefault="00C606C7" w:rsidP="00DA2CF0">
      <w:pPr>
        <w:pStyle w:val="a0"/>
        <w:rPr>
          <w:color w:val="000000" w:themeColor="text1"/>
        </w:rPr>
      </w:pPr>
      <w:r w:rsidRPr="0033582B">
        <w:rPr>
          <w:color w:val="000000" w:themeColor="text1"/>
        </w:rPr>
        <w:t xml:space="preserve">приказе инвестиционе вредности и ризика; </w:t>
      </w:r>
    </w:p>
    <w:p w14:paraId="11FEE931" w14:textId="77777777" w:rsidR="00C606C7" w:rsidRPr="0033582B" w:rsidRDefault="00C606C7" w:rsidP="00DA2CF0">
      <w:pPr>
        <w:pStyle w:val="a0"/>
        <w:rPr>
          <w:color w:val="000000" w:themeColor="text1"/>
        </w:rPr>
      </w:pPr>
      <w:r w:rsidRPr="0033582B">
        <w:rPr>
          <w:color w:val="000000" w:themeColor="text1"/>
        </w:rPr>
        <w:t xml:space="preserve">питања и одговоре; </w:t>
      </w:r>
    </w:p>
    <w:p w14:paraId="7B44C9E6" w14:textId="77777777" w:rsidR="00C606C7" w:rsidRPr="0033582B" w:rsidRDefault="00C606C7" w:rsidP="00DA2CF0">
      <w:pPr>
        <w:pStyle w:val="a0"/>
        <w:rPr>
          <w:color w:val="000000" w:themeColor="text1"/>
        </w:rPr>
      </w:pPr>
      <w:r w:rsidRPr="0033582B">
        <w:rPr>
          <w:color w:val="000000" w:themeColor="text1"/>
        </w:rPr>
        <w:t xml:space="preserve">кратке информације за доносиоце одлука; </w:t>
      </w:r>
    </w:p>
    <w:p w14:paraId="1902793D" w14:textId="77777777" w:rsidR="00C606C7" w:rsidRPr="0033582B" w:rsidRDefault="00C606C7" w:rsidP="00DA2CF0">
      <w:pPr>
        <w:pStyle w:val="a0"/>
        <w:rPr>
          <w:color w:val="000000" w:themeColor="text1"/>
        </w:rPr>
      </w:pPr>
      <w:r w:rsidRPr="0033582B">
        <w:rPr>
          <w:color w:val="000000" w:themeColor="text1"/>
        </w:rPr>
        <w:t xml:space="preserve">материјале за састанке и консултације; </w:t>
      </w:r>
    </w:p>
    <w:p w14:paraId="0EF1D63B" w14:textId="77777777" w:rsidR="00C606C7" w:rsidRPr="0033582B" w:rsidRDefault="00C606C7" w:rsidP="00DA2CF0">
      <w:pPr>
        <w:pStyle w:val="a0"/>
        <w:rPr>
          <w:color w:val="000000" w:themeColor="text1"/>
        </w:rPr>
      </w:pPr>
      <w:r w:rsidRPr="0033582B">
        <w:rPr>
          <w:color w:val="000000" w:themeColor="text1"/>
        </w:rPr>
        <w:t xml:space="preserve">материјале за јавне или стручне презентације, у обиму који одреди Наручилац. </w:t>
      </w:r>
    </w:p>
    <w:p w14:paraId="6EB44A55" w14:textId="77777777" w:rsidR="00C606C7" w:rsidRPr="0033582B" w:rsidRDefault="00C606C7" w:rsidP="00C606C7">
      <w:pPr>
        <w:pStyle w:val="a1"/>
        <w:rPr>
          <w:color w:val="000000" w:themeColor="text1"/>
        </w:rPr>
      </w:pPr>
      <w:r w:rsidRPr="0033582B">
        <w:rPr>
          <w:color w:val="000000" w:themeColor="text1"/>
        </w:rPr>
        <w:t>Сви материјали морају бити усклађени са важећим резултатима документације. Уколико су резултати појединих анализа прелиминарни или условни, то мора бити јасно назначено у материјалу.</w:t>
      </w:r>
    </w:p>
    <w:p w14:paraId="159481DD" w14:textId="77777777" w:rsidR="00C606C7" w:rsidRPr="0033582B" w:rsidRDefault="00C606C7" w:rsidP="00C606C7">
      <w:pPr>
        <w:pStyle w:val="a1"/>
        <w:rPr>
          <w:color w:val="000000" w:themeColor="text1"/>
        </w:rPr>
      </w:pPr>
      <w:r w:rsidRPr="0033582B">
        <w:rPr>
          <w:color w:val="000000" w:themeColor="text1"/>
        </w:rPr>
        <w:t>Материјали се припремају на српском језику. По захтеву Наручиоца, поједини материјали могу бити припремљени или прилагођени и на енглеском језику, у обиму неопходном за прекограничну комуникацију, међународну координацију или комуникацију са потенцијалним партнерима.</w:t>
      </w:r>
    </w:p>
    <w:p w14:paraId="7D46ACCF" w14:textId="2F688FD6" w:rsidR="00C606C7" w:rsidRPr="0033582B" w:rsidRDefault="00C606C7" w:rsidP="00853E04">
      <w:pPr>
        <w:pStyle w:val="21"/>
        <w:rPr>
          <w:color w:val="000000" w:themeColor="text1"/>
        </w:rPr>
      </w:pPr>
      <w:bookmarkStart w:id="85" w:name="_Toc230782453"/>
      <w:r w:rsidRPr="0033582B">
        <w:rPr>
          <w:color w:val="000000" w:themeColor="text1"/>
        </w:rPr>
        <w:t>Учешће на састанцима, презентацијама, консултацијама и преговорима</w:t>
      </w:r>
      <w:bookmarkEnd w:id="85"/>
    </w:p>
    <w:p w14:paraId="1B6083E0" w14:textId="77777777" w:rsidR="00C606C7" w:rsidRPr="0033582B" w:rsidRDefault="00C606C7" w:rsidP="00C606C7">
      <w:pPr>
        <w:pStyle w:val="a1"/>
        <w:rPr>
          <w:color w:val="000000" w:themeColor="text1"/>
        </w:rPr>
      </w:pPr>
      <w:r w:rsidRPr="0033582B">
        <w:rPr>
          <w:color w:val="000000" w:themeColor="text1"/>
        </w:rPr>
        <w:t>Обрађивач је дужан да, по позиву Наручиоца, учествује на састанцима, презентацијама, консултацијама и преговорима који се односе на Пројекат.</w:t>
      </w:r>
    </w:p>
    <w:p w14:paraId="60AFF9D2" w14:textId="77777777" w:rsidR="00C606C7" w:rsidRPr="0033582B" w:rsidRDefault="00C606C7" w:rsidP="00C606C7">
      <w:pPr>
        <w:pStyle w:val="a1"/>
        <w:rPr>
          <w:color w:val="000000" w:themeColor="text1"/>
        </w:rPr>
      </w:pPr>
      <w:r w:rsidRPr="0033582B">
        <w:rPr>
          <w:color w:val="000000" w:themeColor="text1"/>
        </w:rPr>
        <w:t>Учешће Обрађивача обухвата:</w:t>
      </w:r>
    </w:p>
    <w:p w14:paraId="5A0FD823" w14:textId="77777777" w:rsidR="00C606C7" w:rsidRPr="0033582B" w:rsidRDefault="00C606C7" w:rsidP="00DA2CF0">
      <w:pPr>
        <w:pStyle w:val="a0"/>
        <w:rPr>
          <w:color w:val="000000" w:themeColor="text1"/>
        </w:rPr>
      </w:pPr>
      <w:r w:rsidRPr="0033582B">
        <w:rPr>
          <w:color w:val="000000" w:themeColor="text1"/>
        </w:rPr>
        <w:t xml:space="preserve">припрему материјала пре састанка; </w:t>
      </w:r>
    </w:p>
    <w:p w14:paraId="2CE3914E" w14:textId="77777777" w:rsidR="00C606C7" w:rsidRPr="0033582B" w:rsidRDefault="00C606C7" w:rsidP="00DA2CF0">
      <w:pPr>
        <w:pStyle w:val="a0"/>
        <w:rPr>
          <w:color w:val="000000" w:themeColor="text1"/>
        </w:rPr>
      </w:pPr>
      <w:r w:rsidRPr="0033582B">
        <w:rPr>
          <w:color w:val="000000" w:themeColor="text1"/>
        </w:rPr>
        <w:t xml:space="preserve">стручну припрему представника Обрађивача; </w:t>
      </w:r>
    </w:p>
    <w:p w14:paraId="314A27F7" w14:textId="77777777" w:rsidR="00C606C7" w:rsidRPr="0033582B" w:rsidRDefault="00C606C7" w:rsidP="00DA2CF0">
      <w:pPr>
        <w:pStyle w:val="a0"/>
        <w:rPr>
          <w:color w:val="000000" w:themeColor="text1"/>
        </w:rPr>
      </w:pPr>
      <w:r w:rsidRPr="0033582B">
        <w:rPr>
          <w:color w:val="000000" w:themeColor="text1"/>
        </w:rPr>
        <w:t xml:space="preserve">излагање резултата израђене документације; </w:t>
      </w:r>
    </w:p>
    <w:p w14:paraId="04EC0547" w14:textId="77777777" w:rsidR="00C606C7" w:rsidRPr="0033582B" w:rsidRDefault="00C606C7" w:rsidP="00DA2CF0">
      <w:pPr>
        <w:pStyle w:val="a0"/>
        <w:rPr>
          <w:color w:val="000000" w:themeColor="text1"/>
        </w:rPr>
      </w:pPr>
      <w:r w:rsidRPr="0033582B">
        <w:rPr>
          <w:color w:val="000000" w:themeColor="text1"/>
        </w:rPr>
        <w:t xml:space="preserve">одговоре на техничка и стручна питања; </w:t>
      </w:r>
    </w:p>
    <w:p w14:paraId="6D932066" w14:textId="77777777" w:rsidR="00C606C7" w:rsidRPr="0033582B" w:rsidRDefault="00C606C7" w:rsidP="00DA2CF0">
      <w:pPr>
        <w:pStyle w:val="a0"/>
        <w:rPr>
          <w:color w:val="000000" w:themeColor="text1"/>
        </w:rPr>
      </w:pPr>
      <w:r w:rsidRPr="0033582B">
        <w:rPr>
          <w:color w:val="000000" w:themeColor="text1"/>
        </w:rPr>
        <w:t xml:space="preserve">објашњење варијанти, фазности, утицаја, ризика и ограничења; </w:t>
      </w:r>
    </w:p>
    <w:p w14:paraId="404EDE51" w14:textId="77777777" w:rsidR="00C606C7" w:rsidRPr="0033582B" w:rsidRDefault="00C606C7" w:rsidP="00DA2CF0">
      <w:pPr>
        <w:pStyle w:val="a0"/>
        <w:rPr>
          <w:color w:val="000000" w:themeColor="text1"/>
        </w:rPr>
      </w:pPr>
      <w:r w:rsidRPr="0033582B">
        <w:rPr>
          <w:color w:val="000000" w:themeColor="text1"/>
        </w:rPr>
        <w:t xml:space="preserve">подршку Наручиоцу у формулисању техничких ставова; </w:t>
      </w:r>
    </w:p>
    <w:p w14:paraId="2CB3AD9B" w14:textId="77777777" w:rsidR="00C606C7" w:rsidRPr="0033582B" w:rsidRDefault="00C606C7" w:rsidP="00DA2CF0">
      <w:pPr>
        <w:pStyle w:val="a0"/>
        <w:rPr>
          <w:color w:val="000000" w:themeColor="text1"/>
        </w:rPr>
      </w:pPr>
      <w:r w:rsidRPr="0033582B">
        <w:rPr>
          <w:color w:val="000000" w:themeColor="text1"/>
        </w:rPr>
        <w:t xml:space="preserve">евидентирање питања и коментара из домена Обрађивача; </w:t>
      </w:r>
    </w:p>
    <w:p w14:paraId="0417E788" w14:textId="77777777" w:rsidR="00C606C7" w:rsidRPr="0033582B" w:rsidRDefault="00C606C7" w:rsidP="00DA2CF0">
      <w:pPr>
        <w:pStyle w:val="a0"/>
        <w:rPr>
          <w:color w:val="000000" w:themeColor="text1"/>
        </w:rPr>
      </w:pPr>
      <w:r w:rsidRPr="0033582B">
        <w:rPr>
          <w:color w:val="000000" w:themeColor="text1"/>
        </w:rPr>
        <w:t xml:space="preserve">припрему белешке након састанка, уколико то Наручилац захтева. </w:t>
      </w:r>
    </w:p>
    <w:p w14:paraId="241A062E" w14:textId="77777777" w:rsidR="00C606C7" w:rsidRPr="0033582B" w:rsidRDefault="00C606C7" w:rsidP="00C606C7">
      <w:pPr>
        <w:pStyle w:val="a1"/>
        <w:rPr>
          <w:color w:val="000000" w:themeColor="text1"/>
        </w:rPr>
      </w:pPr>
      <w:r w:rsidRPr="0033582B">
        <w:rPr>
          <w:color w:val="000000" w:themeColor="text1"/>
        </w:rPr>
        <w:t>Учествовање Обрађивача на састанцима не значи да Обрађивач преузима улогу Наручиоца у преговорима, доношењу одлука или формалном заступању, већ да Наручиоцу обезбеђује стручну подршку у делу који се односи на резултате документације и техничко-аналитичке аспекте Пројекта.</w:t>
      </w:r>
    </w:p>
    <w:p w14:paraId="156BC7EA" w14:textId="60496FEE" w:rsidR="00C606C7" w:rsidRPr="0033582B" w:rsidRDefault="00C606C7" w:rsidP="00853E04">
      <w:pPr>
        <w:pStyle w:val="21"/>
        <w:rPr>
          <w:color w:val="000000" w:themeColor="text1"/>
        </w:rPr>
      </w:pPr>
      <w:bookmarkStart w:id="86" w:name="_Toc230782454"/>
      <w:r w:rsidRPr="0033582B">
        <w:rPr>
          <w:color w:val="000000" w:themeColor="text1"/>
        </w:rPr>
        <w:t>Регистар питања, коментара, отворених тема и договорених активности</w:t>
      </w:r>
      <w:bookmarkEnd w:id="86"/>
    </w:p>
    <w:p w14:paraId="62E10E22" w14:textId="590F83FA" w:rsidR="00C606C7" w:rsidRPr="0033582B" w:rsidRDefault="00C606C7" w:rsidP="00C606C7">
      <w:pPr>
        <w:pStyle w:val="a1"/>
        <w:rPr>
          <w:color w:val="000000" w:themeColor="text1"/>
        </w:rPr>
      </w:pPr>
      <w:r w:rsidRPr="0033582B">
        <w:rPr>
          <w:color w:val="000000" w:themeColor="text1"/>
        </w:rPr>
        <w:t xml:space="preserve">Обрађивач је дужан да води </w:t>
      </w:r>
      <w:r w:rsidR="00C73B05" w:rsidRPr="0033582B">
        <w:rPr>
          <w:color w:val="000000" w:themeColor="text1"/>
        </w:rPr>
        <w:t>р</w:t>
      </w:r>
      <w:r w:rsidRPr="0033582B">
        <w:rPr>
          <w:color w:val="000000" w:themeColor="text1"/>
        </w:rPr>
        <w:t>егистар питања, коментара, отворених тема и договорених активности у оквиру техничке подршке.</w:t>
      </w:r>
    </w:p>
    <w:p w14:paraId="6EE81C0B" w14:textId="77777777" w:rsidR="00C606C7" w:rsidRPr="0033582B" w:rsidRDefault="00C606C7" w:rsidP="00C606C7">
      <w:pPr>
        <w:pStyle w:val="a1"/>
        <w:rPr>
          <w:color w:val="000000" w:themeColor="text1"/>
        </w:rPr>
      </w:pPr>
      <w:r w:rsidRPr="0033582B">
        <w:rPr>
          <w:color w:val="000000" w:themeColor="text1"/>
        </w:rPr>
        <w:t>Регистар садржи најмање:</w:t>
      </w:r>
    </w:p>
    <w:p w14:paraId="5988CF33" w14:textId="77777777" w:rsidR="00C606C7" w:rsidRPr="0033582B" w:rsidRDefault="00C606C7" w:rsidP="00DA2CF0">
      <w:pPr>
        <w:pStyle w:val="a0"/>
        <w:rPr>
          <w:color w:val="000000" w:themeColor="text1"/>
        </w:rPr>
      </w:pPr>
      <w:r w:rsidRPr="0033582B">
        <w:rPr>
          <w:color w:val="000000" w:themeColor="text1"/>
        </w:rPr>
        <w:lastRenderedPageBreak/>
        <w:t xml:space="preserve">датум појаве питања или коментара; </w:t>
      </w:r>
    </w:p>
    <w:p w14:paraId="7081C572" w14:textId="77777777" w:rsidR="00C606C7" w:rsidRPr="0033582B" w:rsidRDefault="00C606C7" w:rsidP="00DA2CF0">
      <w:pPr>
        <w:pStyle w:val="a0"/>
        <w:rPr>
          <w:color w:val="000000" w:themeColor="text1"/>
        </w:rPr>
      </w:pPr>
      <w:r w:rsidRPr="0033582B">
        <w:rPr>
          <w:color w:val="000000" w:themeColor="text1"/>
        </w:rPr>
        <w:t xml:space="preserve">извор питања или коментара; </w:t>
      </w:r>
    </w:p>
    <w:p w14:paraId="3D809229" w14:textId="77777777" w:rsidR="00C606C7" w:rsidRPr="0033582B" w:rsidRDefault="00C606C7" w:rsidP="00DA2CF0">
      <w:pPr>
        <w:pStyle w:val="a0"/>
        <w:rPr>
          <w:color w:val="000000" w:themeColor="text1"/>
        </w:rPr>
      </w:pPr>
      <w:r w:rsidRPr="0033582B">
        <w:rPr>
          <w:color w:val="000000" w:themeColor="text1"/>
        </w:rPr>
        <w:t xml:space="preserve">кратак опис питања; </w:t>
      </w:r>
    </w:p>
    <w:p w14:paraId="08741088" w14:textId="77777777" w:rsidR="00C606C7" w:rsidRPr="0033582B" w:rsidRDefault="00C606C7" w:rsidP="00DA2CF0">
      <w:pPr>
        <w:pStyle w:val="a0"/>
        <w:rPr>
          <w:color w:val="000000" w:themeColor="text1"/>
        </w:rPr>
      </w:pPr>
      <w:r w:rsidRPr="0033582B">
        <w:rPr>
          <w:color w:val="000000" w:themeColor="text1"/>
        </w:rPr>
        <w:t xml:space="preserve">област на коју се питање односи; </w:t>
      </w:r>
    </w:p>
    <w:p w14:paraId="67AAD884" w14:textId="77777777" w:rsidR="00C606C7" w:rsidRPr="0033582B" w:rsidRDefault="00C606C7" w:rsidP="00DA2CF0">
      <w:pPr>
        <w:pStyle w:val="a0"/>
        <w:rPr>
          <w:color w:val="000000" w:themeColor="text1"/>
        </w:rPr>
      </w:pPr>
      <w:r w:rsidRPr="0033582B">
        <w:rPr>
          <w:color w:val="000000" w:themeColor="text1"/>
        </w:rPr>
        <w:t xml:space="preserve">документ или анализа на коју се питање односи; </w:t>
      </w:r>
    </w:p>
    <w:p w14:paraId="2041391D" w14:textId="77777777" w:rsidR="00C606C7" w:rsidRPr="0033582B" w:rsidRDefault="00C606C7" w:rsidP="00DA2CF0">
      <w:pPr>
        <w:pStyle w:val="a0"/>
        <w:rPr>
          <w:color w:val="000000" w:themeColor="text1"/>
        </w:rPr>
      </w:pPr>
      <w:r w:rsidRPr="0033582B">
        <w:rPr>
          <w:color w:val="000000" w:themeColor="text1"/>
        </w:rPr>
        <w:t xml:space="preserve">статус питања; </w:t>
      </w:r>
    </w:p>
    <w:p w14:paraId="0138DC5D" w14:textId="77777777" w:rsidR="00C606C7" w:rsidRPr="0033582B" w:rsidRDefault="00C606C7" w:rsidP="00DA2CF0">
      <w:pPr>
        <w:pStyle w:val="a0"/>
        <w:rPr>
          <w:color w:val="000000" w:themeColor="text1"/>
        </w:rPr>
      </w:pPr>
      <w:r w:rsidRPr="0033582B">
        <w:rPr>
          <w:color w:val="000000" w:themeColor="text1"/>
        </w:rPr>
        <w:t xml:space="preserve">предложени одговор или активност; </w:t>
      </w:r>
    </w:p>
    <w:p w14:paraId="7D6A928E" w14:textId="77777777" w:rsidR="00C606C7" w:rsidRPr="0033582B" w:rsidRDefault="00C606C7" w:rsidP="00DA2CF0">
      <w:pPr>
        <w:pStyle w:val="a0"/>
        <w:rPr>
          <w:color w:val="000000" w:themeColor="text1"/>
        </w:rPr>
      </w:pPr>
      <w:r w:rsidRPr="0033582B">
        <w:rPr>
          <w:color w:val="000000" w:themeColor="text1"/>
        </w:rPr>
        <w:t xml:space="preserve">носиоца активности; </w:t>
      </w:r>
    </w:p>
    <w:p w14:paraId="7C854952" w14:textId="77777777" w:rsidR="00C606C7" w:rsidRPr="0033582B" w:rsidRDefault="00C606C7" w:rsidP="00DA2CF0">
      <w:pPr>
        <w:pStyle w:val="a0"/>
        <w:rPr>
          <w:color w:val="000000" w:themeColor="text1"/>
        </w:rPr>
      </w:pPr>
      <w:r w:rsidRPr="0033582B">
        <w:rPr>
          <w:color w:val="000000" w:themeColor="text1"/>
        </w:rPr>
        <w:t xml:space="preserve">рок, ако је применљиво; </w:t>
      </w:r>
    </w:p>
    <w:p w14:paraId="205ABE36" w14:textId="77777777" w:rsidR="00C606C7" w:rsidRPr="0033582B" w:rsidRDefault="00C606C7" w:rsidP="00DA2CF0">
      <w:pPr>
        <w:pStyle w:val="a0"/>
        <w:rPr>
          <w:color w:val="000000" w:themeColor="text1"/>
        </w:rPr>
      </w:pPr>
      <w:r w:rsidRPr="0033582B">
        <w:rPr>
          <w:color w:val="000000" w:themeColor="text1"/>
        </w:rPr>
        <w:t xml:space="preserve">везу са ризицима, ако је применљиво; </w:t>
      </w:r>
    </w:p>
    <w:p w14:paraId="543FD4FD" w14:textId="77777777" w:rsidR="00C606C7" w:rsidRPr="0033582B" w:rsidRDefault="00C606C7" w:rsidP="00DA2CF0">
      <w:pPr>
        <w:pStyle w:val="a0"/>
        <w:rPr>
          <w:color w:val="000000" w:themeColor="text1"/>
        </w:rPr>
      </w:pPr>
      <w:r w:rsidRPr="0033582B">
        <w:rPr>
          <w:color w:val="000000" w:themeColor="text1"/>
        </w:rPr>
        <w:t xml:space="preserve">начин затварања питања. </w:t>
      </w:r>
    </w:p>
    <w:p w14:paraId="2FDAD0AB" w14:textId="77777777" w:rsidR="00C606C7" w:rsidRPr="0033582B" w:rsidRDefault="00C606C7" w:rsidP="00C606C7">
      <w:pPr>
        <w:pStyle w:val="a1"/>
        <w:rPr>
          <w:color w:val="000000" w:themeColor="text1"/>
        </w:rPr>
      </w:pPr>
      <w:r w:rsidRPr="0033582B">
        <w:rPr>
          <w:color w:val="000000" w:themeColor="text1"/>
        </w:rPr>
        <w:t>Регистар се ажурира након састанака, консултација, достављених коментара, мишљења или захтева за појашњење. Регистар служи Наручиоцу као управљачки алат за праћење отворених питања, ризика и обавеза које произилазе из координације са заинтересованим странама.</w:t>
      </w:r>
    </w:p>
    <w:p w14:paraId="7883F307" w14:textId="1A145748" w:rsidR="00C606C7" w:rsidRPr="0033582B" w:rsidRDefault="00C606C7" w:rsidP="00853E04">
      <w:pPr>
        <w:pStyle w:val="21"/>
        <w:rPr>
          <w:color w:val="000000" w:themeColor="text1"/>
        </w:rPr>
      </w:pPr>
      <w:bookmarkStart w:id="87" w:name="_Toc230782455"/>
      <w:r w:rsidRPr="0033582B">
        <w:rPr>
          <w:color w:val="000000" w:themeColor="text1"/>
        </w:rPr>
        <w:t>Подршка у прекограничним консултацијама у вези са Просторним планом и Стратешком проценом утицаја</w:t>
      </w:r>
      <w:bookmarkEnd w:id="87"/>
    </w:p>
    <w:p w14:paraId="790F5B9C" w14:textId="77777777" w:rsidR="00C606C7" w:rsidRPr="0033582B" w:rsidRDefault="00C606C7" w:rsidP="00C606C7">
      <w:pPr>
        <w:pStyle w:val="a1"/>
        <w:rPr>
          <w:color w:val="000000" w:themeColor="text1"/>
        </w:rPr>
      </w:pPr>
      <w:r w:rsidRPr="0033582B">
        <w:rPr>
          <w:color w:val="000000" w:themeColor="text1"/>
        </w:rPr>
        <w:t>Уколико се у поступку израде Просторног плана подручја посебне намене и Стратешке процене утицаја на животну средину спроводе прекограничне консултације, Обрађивач је дужан да пружи техничку подршку Наручиоцу, Обрађивачу Просторног плана и Обрађивачу Стратешке процене у делу који се односи на техничке, хидролошко-хидрауличке, енергетске, просторне, еколошке и прекограничне аспекте Пројекта.</w:t>
      </w:r>
    </w:p>
    <w:p w14:paraId="5D3A6A7A" w14:textId="77777777" w:rsidR="00C606C7" w:rsidRPr="0033582B" w:rsidRDefault="00C606C7" w:rsidP="00C606C7">
      <w:pPr>
        <w:pStyle w:val="a1"/>
        <w:rPr>
          <w:color w:val="000000" w:themeColor="text1"/>
        </w:rPr>
      </w:pPr>
      <w:r w:rsidRPr="0033582B">
        <w:rPr>
          <w:color w:val="000000" w:themeColor="text1"/>
        </w:rPr>
        <w:t>Ова подршка обухвата:</w:t>
      </w:r>
    </w:p>
    <w:p w14:paraId="2513BF6F" w14:textId="77777777" w:rsidR="00C606C7" w:rsidRPr="0033582B" w:rsidRDefault="00C606C7" w:rsidP="00DA2CF0">
      <w:pPr>
        <w:pStyle w:val="a0"/>
        <w:rPr>
          <w:color w:val="000000" w:themeColor="text1"/>
        </w:rPr>
      </w:pPr>
      <w:r w:rsidRPr="0033582B">
        <w:rPr>
          <w:color w:val="000000" w:themeColor="text1"/>
        </w:rPr>
        <w:t xml:space="preserve">припрему сажетог приказа планских и техничких решења; </w:t>
      </w:r>
    </w:p>
    <w:p w14:paraId="01A3DB7F" w14:textId="77777777" w:rsidR="00C606C7" w:rsidRPr="0033582B" w:rsidRDefault="00C606C7" w:rsidP="00DA2CF0">
      <w:pPr>
        <w:pStyle w:val="a0"/>
        <w:rPr>
          <w:color w:val="000000" w:themeColor="text1"/>
        </w:rPr>
      </w:pPr>
      <w:r w:rsidRPr="0033582B">
        <w:rPr>
          <w:color w:val="000000" w:themeColor="text1"/>
        </w:rPr>
        <w:t xml:space="preserve">припрему сажетог приказа могућих прекограничних утицаја; </w:t>
      </w:r>
    </w:p>
    <w:p w14:paraId="06284645" w14:textId="77777777" w:rsidR="00C606C7" w:rsidRPr="0033582B" w:rsidRDefault="00C606C7" w:rsidP="00DA2CF0">
      <w:pPr>
        <w:pStyle w:val="a0"/>
        <w:rPr>
          <w:color w:val="000000" w:themeColor="text1"/>
        </w:rPr>
      </w:pPr>
      <w:r w:rsidRPr="0033582B">
        <w:rPr>
          <w:color w:val="000000" w:themeColor="text1"/>
        </w:rPr>
        <w:t xml:space="preserve">припрему приказа мера заштите и мониторинга; </w:t>
      </w:r>
    </w:p>
    <w:p w14:paraId="521C8235"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у делу који се односи на резултате Генералног пројекта, ПСО, ППППН и СПУ; </w:t>
      </w:r>
    </w:p>
    <w:p w14:paraId="2ABC18FC" w14:textId="77777777" w:rsidR="00C606C7" w:rsidRPr="0033582B" w:rsidRDefault="00C606C7" w:rsidP="00DA2CF0">
      <w:pPr>
        <w:pStyle w:val="a0"/>
        <w:rPr>
          <w:color w:val="000000" w:themeColor="text1"/>
        </w:rPr>
      </w:pPr>
      <w:r w:rsidRPr="0033582B">
        <w:rPr>
          <w:color w:val="000000" w:themeColor="text1"/>
        </w:rPr>
        <w:t xml:space="preserve">учешће на састанцима и презентацијама по позиву Наручиоца; </w:t>
      </w:r>
    </w:p>
    <w:p w14:paraId="0D173B17" w14:textId="77777777" w:rsidR="00C606C7" w:rsidRPr="0033582B" w:rsidRDefault="00C606C7" w:rsidP="00DA2CF0">
      <w:pPr>
        <w:pStyle w:val="a0"/>
        <w:rPr>
          <w:color w:val="000000" w:themeColor="text1"/>
        </w:rPr>
      </w:pPr>
      <w:r w:rsidRPr="0033582B">
        <w:rPr>
          <w:color w:val="000000" w:themeColor="text1"/>
        </w:rPr>
        <w:t xml:space="preserve">разматрање коментара добијених у поступку прекограничних консултација; </w:t>
      </w:r>
    </w:p>
    <w:p w14:paraId="4F429608" w14:textId="77777777" w:rsidR="00C606C7" w:rsidRPr="0033582B" w:rsidRDefault="00C606C7" w:rsidP="00DA2CF0">
      <w:pPr>
        <w:pStyle w:val="a0"/>
        <w:rPr>
          <w:color w:val="000000" w:themeColor="text1"/>
        </w:rPr>
      </w:pPr>
      <w:r w:rsidRPr="0033582B">
        <w:rPr>
          <w:color w:val="000000" w:themeColor="text1"/>
        </w:rPr>
        <w:t xml:space="preserve">припрему предлога допуна или појашњења у делу који се односи на техничку основу Пројекта. </w:t>
      </w:r>
    </w:p>
    <w:p w14:paraId="48827EFB" w14:textId="77777777" w:rsidR="00C606C7" w:rsidRPr="0033582B" w:rsidRDefault="00C606C7" w:rsidP="00C606C7">
      <w:pPr>
        <w:pStyle w:val="a1"/>
        <w:rPr>
          <w:color w:val="000000" w:themeColor="text1"/>
        </w:rPr>
      </w:pPr>
      <w:r w:rsidRPr="0033582B">
        <w:rPr>
          <w:color w:val="000000" w:themeColor="text1"/>
        </w:rPr>
        <w:t>Ова подршка се спроводи координисано са формалним поступком Стратешке процене утицаја на животну средину и не замењује обавезе Обрађивача Стратешке процене у поступку израде, јавног увида, консултација и финализације Извештаја о Стратешкој процени.</w:t>
      </w:r>
    </w:p>
    <w:p w14:paraId="514E475D" w14:textId="31F5E668" w:rsidR="00C606C7" w:rsidRPr="0033582B" w:rsidRDefault="00C606C7" w:rsidP="00853E04">
      <w:pPr>
        <w:pStyle w:val="21"/>
        <w:rPr>
          <w:color w:val="000000" w:themeColor="text1"/>
        </w:rPr>
      </w:pPr>
      <w:bookmarkStart w:id="88" w:name="_Toc230782456"/>
      <w:r w:rsidRPr="0033582B">
        <w:rPr>
          <w:color w:val="000000" w:themeColor="text1"/>
        </w:rPr>
        <w:t>Испоруке у оквиру техничке подршке</w:t>
      </w:r>
      <w:bookmarkEnd w:id="88"/>
    </w:p>
    <w:p w14:paraId="43148F01" w14:textId="77777777" w:rsidR="00C606C7" w:rsidRPr="0033582B" w:rsidRDefault="00C606C7" w:rsidP="00C606C7">
      <w:pPr>
        <w:pStyle w:val="a1"/>
        <w:rPr>
          <w:color w:val="000000" w:themeColor="text1"/>
        </w:rPr>
      </w:pPr>
      <w:r w:rsidRPr="0033582B">
        <w:rPr>
          <w:color w:val="000000" w:themeColor="text1"/>
        </w:rPr>
        <w:t>Испоруке у оквиру техничке подршке обухватају, у складу са захтевима Наручиоца и током реализације Пројекта, најмање:</w:t>
      </w:r>
    </w:p>
    <w:p w14:paraId="06BEF980" w14:textId="77777777" w:rsidR="00C606C7" w:rsidRPr="0033582B" w:rsidRDefault="00C606C7" w:rsidP="00DA2CF0">
      <w:pPr>
        <w:pStyle w:val="a0"/>
        <w:rPr>
          <w:color w:val="000000" w:themeColor="text1"/>
        </w:rPr>
      </w:pPr>
      <w:r w:rsidRPr="0033582B">
        <w:rPr>
          <w:color w:val="000000" w:themeColor="text1"/>
        </w:rPr>
        <w:t xml:space="preserve">План техничке комуникације и координације; </w:t>
      </w:r>
    </w:p>
    <w:p w14:paraId="677658B2" w14:textId="77777777" w:rsidR="00C606C7" w:rsidRPr="0033582B" w:rsidRDefault="00C606C7" w:rsidP="00DA2CF0">
      <w:pPr>
        <w:pStyle w:val="a0"/>
        <w:rPr>
          <w:color w:val="000000" w:themeColor="text1"/>
        </w:rPr>
      </w:pPr>
      <w:r w:rsidRPr="0033582B">
        <w:rPr>
          <w:color w:val="000000" w:themeColor="text1"/>
        </w:rPr>
        <w:lastRenderedPageBreak/>
        <w:t xml:space="preserve">регистар релевантних националних, прекограничних и других заинтересованих страна; </w:t>
      </w:r>
    </w:p>
    <w:p w14:paraId="4235A385" w14:textId="77777777" w:rsidR="00C606C7" w:rsidRPr="0033582B" w:rsidRDefault="00C606C7" w:rsidP="00DA2CF0">
      <w:pPr>
        <w:pStyle w:val="a0"/>
        <w:rPr>
          <w:color w:val="000000" w:themeColor="text1"/>
        </w:rPr>
      </w:pPr>
      <w:r w:rsidRPr="0033582B">
        <w:rPr>
          <w:color w:val="000000" w:themeColor="text1"/>
        </w:rPr>
        <w:t xml:space="preserve">регистар питања, коментара, отворених тема и договорених активности; </w:t>
      </w:r>
    </w:p>
    <w:p w14:paraId="1ECEECA7" w14:textId="77777777" w:rsidR="00C606C7" w:rsidRPr="0033582B" w:rsidRDefault="00C606C7" w:rsidP="00DA2CF0">
      <w:pPr>
        <w:pStyle w:val="a0"/>
        <w:rPr>
          <w:color w:val="000000" w:themeColor="text1"/>
        </w:rPr>
      </w:pPr>
      <w:r w:rsidRPr="0033582B">
        <w:rPr>
          <w:color w:val="000000" w:themeColor="text1"/>
        </w:rPr>
        <w:t xml:space="preserve">техничке белешке; </w:t>
      </w:r>
    </w:p>
    <w:p w14:paraId="03597327" w14:textId="77777777" w:rsidR="00C606C7" w:rsidRPr="0033582B" w:rsidRDefault="00C606C7" w:rsidP="00DA2CF0">
      <w:pPr>
        <w:pStyle w:val="a0"/>
        <w:rPr>
          <w:color w:val="000000" w:themeColor="text1"/>
        </w:rPr>
      </w:pPr>
      <w:r w:rsidRPr="0033582B">
        <w:rPr>
          <w:color w:val="000000" w:themeColor="text1"/>
        </w:rPr>
        <w:t xml:space="preserve">презентације; </w:t>
      </w:r>
    </w:p>
    <w:p w14:paraId="19A3404A" w14:textId="77777777" w:rsidR="00C606C7" w:rsidRPr="0033582B" w:rsidRDefault="00C606C7" w:rsidP="00DA2CF0">
      <w:pPr>
        <w:pStyle w:val="a0"/>
        <w:rPr>
          <w:color w:val="000000" w:themeColor="text1"/>
        </w:rPr>
      </w:pPr>
      <w:r w:rsidRPr="0033582B">
        <w:rPr>
          <w:color w:val="000000" w:themeColor="text1"/>
        </w:rPr>
        <w:t xml:space="preserve">сажетке резултата документације; </w:t>
      </w:r>
    </w:p>
    <w:p w14:paraId="26E6154D" w14:textId="77777777" w:rsidR="00C606C7" w:rsidRPr="0033582B" w:rsidRDefault="00C606C7" w:rsidP="00DA2CF0">
      <w:pPr>
        <w:pStyle w:val="a0"/>
        <w:rPr>
          <w:color w:val="000000" w:themeColor="text1"/>
        </w:rPr>
      </w:pPr>
      <w:r w:rsidRPr="0033582B">
        <w:rPr>
          <w:color w:val="000000" w:themeColor="text1"/>
        </w:rPr>
        <w:t xml:space="preserve">графичке прилоге и карте; </w:t>
      </w:r>
    </w:p>
    <w:p w14:paraId="63CBEA36" w14:textId="77777777" w:rsidR="00C606C7" w:rsidRPr="0033582B" w:rsidRDefault="00C606C7" w:rsidP="00DA2CF0">
      <w:pPr>
        <w:pStyle w:val="a0"/>
        <w:rPr>
          <w:color w:val="000000" w:themeColor="text1"/>
        </w:rPr>
      </w:pPr>
      <w:r w:rsidRPr="0033582B">
        <w:rPr>
          <w:color w:val="000000" w:themeColor="text1"/>
        </w:rPr>
        <w:t xml:space="preserve">упоредне приказе варијанти и фаза; </w:t>
      </w:r>
    </w:p>
    <w:p w14:paraId="20E4FF26" w14:textId="77777777" w:rsidR="00C606C7" w:rsidRPr="0033582B" w:rsidRDefault="00C606C7" w:rsidP="00DA2CF0">
      <w:pPr>
        <w:pStyle w:val="a0"/>
        <w:rPr>
          <w:color w:val="000000" w:themeColor="text1"/>
        </w:rPr>
      </w:pPr>
      <w:r w:rsidRPr="0033582B">
        <w:rPr>
          <w:color w:val="000000" w:themeColor="text1"/>
        </w:rPr>
        <w:t xml:space="preserve">приказе утицаја на ХЕПС „Ђердап“; </w:t>
      </w:r>
    </w:p>
    <w:p w14:paraId="0C1D0D01" w14:textId="77777777" w:rsidR="00C606C7" w:rsidRPr="0033582B" w:rsidRDefault="00C606C7" w:rsidP="00DA2CF0">
      <w:pPr>
        <w:pStyle w:val="a0"/>
        <w:rPr>
          <w:color w:val="000000" w:themeColor="text1"/>
        </w:rPr>
      </w:pPr>
      <w:r w:rsidRPr="0033582B">
        <w:rPr>
          <w:color w:val="000000" w:themeColor="text1"/>
        </w:rPr>
        <w:t xml:space="preserve">приказе прекограничних питања; </w:t>
      </w:r>
    </w:p>
    <w:p w14:paraId="51889BAE" w14:textId="77777777" w:rsidR="00C606C7" w:rsidRPr="0033582B" w:rsidRDefault="00C606C7" w:rsidP="00DA2CF0">
      <w:pPr>
        <w:pStyle w:val="a0"/>
        <w:rPr>
          <w:color w:val="000000" w:themeColor="text1"/>
        </w:rPr>
      </w:pPr>
      <w:r w:rsidRPr="0033582B">
        <w:rPr>
          <w:color w:val="000000" w:themeColor="text1"/>
        </w:rPr>
        <w:t xml:space="preserve">приказе ризика и мера за њихово смањење; </w:t>
      </w:r>
    </w:p>
    <w:p w14:paraId="00C94485" w14:textId="77777777" w:rsidR="00C606C7" w:rsidRPr="0033582B" w:rsidRDefault="00C606C7" w:rsidP="00DA2CF0">
      <w:pPr>
        <w:pStyle w:val="a0"/>
        <w:rPr>
          <w:color w:val="000000" w:themeColor="text1"/>
        </w:rPr>
      </w:pPr>
      <w:r w:rsidRPr="0033582B">
        <w:rPr>
          <w:color w:val="000000" w:themeColor="text1"/>
        </w:rPr>
        <w:t xml:space="preserve">одговоре на питања и коментаре; </w:t>
      </w:r>
    </w:p>
    <w:p w14:paraId="445661C8" w14:textId="77777777" w:rsidR="00C606C7" w:rsidRPr="0033582B" w:rsidRDefault="00C606C7" w:rsidP="00DA2CF0">
      <w:pPr>
        <w:pStyle w:val="a0"/>
        <w:rPr>
          <w:color w:val="000000" w:themeColor="text1"/>
        </w:rPr>
      </w:pPr>
      <w:r w:rsidRPr="0033582B">
        <w:rPr>
          <w:color w:val="000000" w:themeColor="text1"/>
        </w:rPr>
        <w:t xml:space="preserve">белешке након састанака, по захтеву Наручиоца; </w:t>
      </w:r>
    </w:p>
    <w:p w14:paraId="40F209BA" w14:textId="77777777" w:rsidR="00C606C7" w:rsidRPr="0033582B" w:rsidRDefault="00C606C7" w:rsidP="00DA2CF0">
      <w:pPr>
        <w:pStyle w:val="a0"/>
        <w:rPr>
          <w:color w:val="000000" w:themeColor="text1"/>
        </w:rPr>
      </w:pPr>
      <w:r w:rsidRPr="0033582B">
        <w:rPr>
          <w:color w:val="000000" w:themeColor="text1"/>
        </w:rPr>
        <w:t xml:space="preserve">материјале за састанке са румунском страном и мешовитим органима; </w:t>
      </w:r>
    </w:p>
    <w:p w14:paraId="206C023C" w14:textId="77777777" w:rsidR="00C606C7" w:rsidRPr="0033582B" w:rsidRDefault="00C606C7" w:rsidP="00DA2CF0">
      <w:pPr>
        <w:pStyle w:val="a0"/>
        <w:rPr>
          <w:color w:val="000000" w:themeColor="text1"/>
        </w:rPr>
      </w:pPr>
      <w:r w:rsidRPr="0033582B">
        <w:rPr>
          <w:color w:val="000000" w:themeColor="text1"/>
        </w:rPr>
        <w:t xml:space="preserve">материјале за националне органе, институције и имаоце јавних овлашћења; </w:t>
      </w:r>
    </w:p>
    <w:p w14:paraId="6A9E6D38" w14:textId="77777777" w:rsidR="00C606C7" w:rsidRPr="0033582B" w:rsidRDefault="00C606C7" w:rsidP="00DA2CF0">
      <w:pPr>
        <w:pStyle w:val="a0"/>
        <w:rPr>
          <w:color w:val="000000" w:themeColor="text1"/>
        </w:rPr>
      </w:pPr>
      <w:r w:rsidRPr="0033582B">
        <w:rPr>
          <w:color w:val="000000" w:themeColor="text1"/>
        </w:rPr>
        <w:t xml:space="preserve">материјале за локалне самоуправе и заинтересовану јавност, уколико Наручилац то захтева; </w:t>
      </w:r>
    </w:p>
    <w:p w14:paraId="5AD0EABD" w14:textId="77777777" w:rsidR="00C606C7" w:rsidRPr="0033582B" w:rsidRDefault="00C606C7" w:rsidP="00DA2CF0">
      <w:pPr>
        <w:pStyle w:val="a0"/>
        <w:rPr>
          <w:color w:val="000000" w:themeColor="text1"/>
        </w:rPr>
      </w:pPr>
      <w:r w:rsidRPr="0033582B">
        <w:rPr>
          <w:color w:val="000000" w:themeColor="text1"/>
        </w:rPr>
        <w:t xml:space="preserve">материјале за потенцијалне партнере, финансијере и међународне организације, уколико Наручилац то захтева; </w:t>
      </w:r>
    </w:p>
    <w:p w14:paraId="1BCA35FF" w14:textId="77777777" w:rsidR="00C606C7" w:rsidRPr="0033582B" w:rsidRDefault="00C606C7" w:rsidP="00DA2CF0">
      <w:pPr>
        <w:pStyle w:val="a0"/>
        <w:rPr>
          <w:color w:val="000000" w:themeColor="text1"/>
        </w:rPr>
      </w:pPr>
      <w:r w:rsidRPr="0033582B">
        <w:rPr>
          <w:color w:val="000000" w:themeColor="text1"/>
        </w:rPr>
        <w:t xml:space="preserve">завршни извештај о спроведеној техничкој подршци. </w:t>
      </w:r>
    </w:p>
    <w:p w14:paraId="3786293D" w14:textId="77777777" w:rsidR="00C606C7" w:rsidRPr="0033582B" w:rsidRDefault="00C606C7" w:rsidP="00C606C7">
      <w:pPr>
        <w:pStyle w:val="a1"/>
        <w:rPr>
          <w:color w:val="000000" w:themeColor="text1"/>
        </w:rPr>
      </w:pPr>
      <w:r w:rsidRPr="0033582B">
        <w:rPr>
          <w:color w:val="000000" w:themeColor="text1"/>
        </w:rPr>
        <w:t>Завршни извештај о техничкој подршци садржи преглед спроведених активности, одржаних састанака, припремљених материјала, отворених питања, закључака, препорука и питања која је потребно пратити у наредним фазама развоја Пројекта.</w:t>
      </w:r>
    </w:p>
    <w:p w14:paraId="30E8EC71" w14:textId="46A442BF" w:rsidR="00C606C7" w:rsidRPr="0033582B" w:rsidRDefault="0073256F" w:rsidP="00853E04">
      <w:pPr>
        <w:pStyle w:val="21"/>
        <w:rPr>
          <w:color w:val="000000" w:themeColor="text1"/>
        </w:rPr>
      </w:pPr>
      <w:bookmarkStart w:id="89" w:name="_Toc230782457"/>
      <w:r w:rsidRPr="0033582B">
        <w:rPr>
          <w:color w:val="000000" w:themeColor="text1"/>
        </w:rPr>
        <w:t>Обим пратећих активности техничке подршке</w:t>
      </w:r>
      <w:bookmarkEnd w:id="89"/>
    </w:p>
    <w:p w14:paraId="72C37860" w14:textId="77777777" w:rsidR="00C606C7" w:rsidRPr="0033582B" w:rsidRDefault="00C606C7" w:rsidP="00C606C7">
      <w:pPr>
        <w:pStyle w:val="a1"/>
        <w:rPr>
          <w:color w:val="000000" w:themeColor="text1"/>
        </w:rPr>
      </w:pPr>
      <w:r w:rsidRPr="0033582B">
        <w:rPr>
          <w:color w:val="000000" w:themeColor="text1"/>
        </w:rPr>
        <w:t>Техничка подршка се спроводи у обиму који је неопходан за квалитетну припрему, представљање и усаглашавање резултата документације која је предмет овог Пројектног задатка.</w:t>
      </w:r>
    </w:p>
    <w:p w14:paraId="74A12439" w14:textId="77777777" w:rsidR="00C606C7" w:rsidRPr="0033582B" w:rsidRDefault="00C606C7" w:rsidP="00C606C7">
      <w:pPr>
        <w:pStyle w:val="a1"/>
        <w:rPr>
          <w:color w:val="000000" w:themeColor="text1"/>
        </w:rPr>
      </w:pPr>
      <w:r w:rsidRPr="0033582B">
        <w:rPr>
          <w:color w:val="000000" w:themeColor="text1"/>
        </w:rPr>
        <w:t>Основни обим техничке подршке обухвата оријентационо:</w:t>
      </w:r>
    </w:p>
    <w:p w14:paraId="64F7820F" w14:textId="77777777" w:rsidR="00C606C7" w:rsidRPr="0033582B" w:rsidRDefault="00C606C7" w:rsidP="00DA2CF0">
      <w:pPr>
        <w:pStyle w:val="a0"/>
        <w:rPr>
          <w:color w:val="000000" w:themeColor="text1"/>
        </w:rPr>
      </w:pPr>
      <w:r w:rsidRPr="0033582B">
        <w:rPr>
          <w:color w:val="000000" w:themeColor="text1"/>
        </w:rPr>
        <w:t xml:space="preserve">припрему Плана техничке комуникације и координације; </w:t>
      </w:r>
    </w:p>
    <w:p w14:paraId="06457443" w14:textId="77777777" w:rsidR="00C606C7" w:rsidRPr="0033582B" w:rsidRDefault="00C606C7" w:rsidP="00DA2CF0">
      <w:pPr>
        <w:pStyle w:val="a0"/>
        <w:rPr>
          <w:color w:val="000000" w:themeColor="text1"/>
        </w:rPr>
      </w:pPr>
      <w:r w:rsidRPr="0033582B">
        <w:rPr>
          <w:color w:val="000000" w:themeColor="text1"/>
        </w:rPr>
        <w:t xml:space="preserve">идентификацију и систематизацију релевантних субјеката; </w:t>
      </w:r>
    </w:p>
    <w:p w14:paraId="3189D6A7" w14:textId="77777777" w:rsidR="00C606C7" w:rsidRPr="0033582B" w:rsidRDefault="00C606C7" w:rsidP="00DA2CF0">
      <w:pPr>
        <w:pStyle w:val="a0"/>
        <w:rPr>
          <w:color w:val="000000" w:themeColor="text1"/>
        </w:rPr>
      </w:pPr>
      <w:r w:rsidRPr="0033582B">
        <w:rPr>
          <w:color w:val="000000" w:themeColor="text1"/>
        </w:rPr>
        <w:t xml:space="preserve">припрему техничких белешки, сажетака, презентација и графичких прилога; </w:t>
      </w:r>
    </w:p>
    <w:p w14:paraId="0FFC93DF" w14:textId="77777777" w:rsidR="00C606C7" w:rsidRPr="0033582B" w:rsidRDefault="00C606C7" w:rsidP="00DA2CF0">
      <w:pPr>
        <w:pStyle w:val="a0"/>
        <w:rPr>
          <w:color w:val="000000" w:themeColor="text1"/>
        </w:rPr>
      </w:pPr>
      <w:r w:rsidRPr="0033582B">
        <w:rPr>
          <w:color w:val="000000" w:themeColor="text1"/>
        </w:rPr>
        <w:t xml:space="preserve">учешће на састанцима са националним органима, радним телима и институцијама; </w:t>
      </w:r>
    </w:p>
    <w:p w14:paraId="67C18543" w14:textId="77777777" w:rsidR="00C606C7" w:rsidRPr="0033582B" w:rsidRDefault="00C606C7" w:rsidP="00DA2CF0">
      <w:pPr>
        <w:pStyle w:val="a0"/>
        <w:rPr>
          <w:color w:val="000000" w:themeColor="text1"/>
        </w:rPr>
      </w:pPr>
      <w:r w:rsidRPr="0033582B">
        <w:rPr>
          <w:color w:val="000000" w:themeColor="text1"/>
        </w:rPr>
        <w:t xml:space="preserve">учешће на састанцима са румунском страном, мешовитим органима или другим прекограничним субјектима; </w:t>
      </w:r>
    </w:p>
    <w:p w14:paraId="06223E79" w14:textId="77777777" w:rsidR="00C606C7" w:rsidRPr="0033582B" w:rsidRDefault="00C606C7" w:rsidP="00DA2CF0">
      <w:pPr>
        <w:pStyle w:val="a0"/>
        <w:rPr>
          <w:color w:val="000000" w:themeColor="text1"/>
        </w:rPr>
      </w:pPr>
      <w:r w:rsidRPr="0033582B">
        <w:rPr>
          <w:color w:val="000000" w:themeColor="text1"/>
        </w:rPr>
        <w:t xml:space="preserve">учешће на састанцима са потенцијалним партнерима, финансијским институцијама или другим заинтересованим странама; </w:t>
      </w:r>
    </w:p>
    <w:p w14:paraId="6AC36758" w14:textId="77777777" w:rsidR="00C606C7" w:rsidRPr="0033582B" w:rsidRDefault="00C606C7" w:rsidP="00DA2CF0">
      <w:pPr>
        <w:pStyle w:val="a0"/>
        <w:rPr>
          <w:color w:val="000000" w:themeColor="text1"/>
        </w:rPr>
      </w:pPr>
      <w:r w:rsidRPr="0033582B">
        <w:rPr>
          <w:color w:val="000000" w:themeColor="text1"/>
        </w:rPr>
        <w:t xml:space="preserve">припрему одговора на питања и коментаре; </w:t>
      </w:r>
    </w:p>
    <w:p w14:paraId="65608E6E" w14:textId="77777777" w:rsidR="00C606C7" w:rsidRPr="0033582B" w:rsidRDefault="00C606C7" w:rsidP="00DA2CF0">
      <w:pPr>
        <w:pStyle w:val="a0"/>
        <w:rPr>
          <w:color w:val="000000" w:themeColor="text1"/>
        </w:rPr>
      </w:pPr>
      <w:r w:rsidRPr="0033582B">
        <w:rPr>
          <w:color w:val="000000" w:themeColor="text1"/>
        </w:rPr>
        <w:t xml:space="preserve">припрему белешки, извештаја и прегледа отворених питања. </w:t>
      </w:r>
    </w:p>
    <w:p w14:paraId="44450EA4" w14:textId="77777777" w:rsidR="00C606C7" w:rsidRPr="0033582B" w:rsidRDefault="00C606C7" w:rsidP="00C606C7">
      <w:pPr>
        <w:pStyle w:val="a1"/>
        <w:rPr>
          <w:color w:val="000000" w:themeColor="text1"/>
        </w:rPr>
      </w:pPr>
      <w:r w:rsidRPr="0033582B">
        <w:rPr>
          <w:color w:val="000000" w:themeColor="text1"/>
        </w:rPr>
        <w:t xml:space="preserve">Конкретан број састанака, презентација, техничких белешки и других материјала утврђује се у складу са динамиком Пројекта и захтевима Наручиоца. Понуђач је дужан да у понуди прикаже </w:t>
      </w:r>
      <w:r w:rsidRPr="0033582B">
        <w:rPr>
          <w:color w:val="000000" w:themeColor="text1"/>
        </w:rPr>
        <w:lastRenderedPageBreak/>
        <w:t>претпостављени обим техничке подршке и јединичне механизме за управљање евентуалним додатним обимом, уколико га Наручилац буде захтевао.</w:t>
      </w:r>
    </w:p>
    <w:p w14:paraId="284F8D02" w14:textId="4A30FE90" w:rsidR="00C606C7" w:rsidRPr="0033582B" w:rsidRDefault="00C606C7" w:rsidP="00853E04">
      <w:pPr>
        <w:pStyle w:val="21"/>
        <w:rPr>
          <w:color w:val="000000" w:themeColor="text1"/>
        </w:rPr>
      </w:pPr>
      <w:bookmarkStart w:id="90" w:name="_Toc230782458"/>
      <w:r w:rsidRPr="0033582B">
        <w:rPr>
          <w:color w:val="000000" w:themeColor="text1"/>
        </w:rPr>
        <w:t>Динамика и начин реализације</w:t>
      </w:r>
      <w:bookmarkEnd w:id="90"/>
    </w:p>
    <w:p w14:paraId="0EE160FE" w14:textId="77777777" w:rsidR="00C606C7" w:rsidRPr="0033582B" w:rsidRDefault="00C606C7" w:rsidP="00C606C7">
      <w:pPr>
        <w:pStyle w:val="a1"/>
        <w:rPr>
          <w:color w:val="000000" w:themeColor="text1"/>
        </w:rPr>
      </w:pPr>
      <w:r w:rsidRPr="0033582B">
        <w:rPr>
          <w:color w:val="000000" w:themeColor="text1"/>
        </w:rPr>
        <w:t>Техничка подршка се спроводи континуирано током израде документације која је предмет овог Пројектног задатка.</w:t>
      </w:r>
    </w:p>
    <w:p w14:paraId="7752ACE3" w14:textId="77777777" w:rsidR="00C606C7" w:rsidRPr="0033582B" w:rsidRDefault="00C606C7" w:rsidP="00C606C7">
      <w:pPr>
        <w:pStyle w:val="a1"/>
        <w:rPr>
          <w:color w:val="000000" w:themeColor="text1"/>
        </w:rPr>
      </w:pPr>
      <w:r w:rsidRPr="0033582B">
        <w:rPr>
          <w:color w:val="000000" w:themeColor="text1"/>
        </w:rPr>
        <w:t>Динамика техничке подршке мора бити усклађена са:</w:t>
      </w:r>
    </w:p>
    <w:p w14:paraId="39BF7EA5" w14:textId="77777777" w:rsidR="00C606C7" w:rsidRPr="0033582B" w:rsidRDefault="00C606C7" w:rsidP="00DA2CF0">
      <w:pPr>
        <w:pStyle w:val="a0"/>
        <w:rPr>
          <w:color w:val="000000" w:themeColor="text1"/>
        </w:rPr>
      </w:pPr>
      <w:r w:rsidRPr="0033582B">
        <w:rPr>
          <w:color w:val="000000" w:themeColor="text1"/>
        </w:rPr>
        <w:t xml:space="preserve">израдом Генералног пројекта; </w:t>
      </w:r>
    </w:p>
    <w:p w14:paraId="026A554A" w14:textId="77777777" w:rsidR="00C606C7" w:rsidRPr="0033582B" w:rsidRDefault="00C606C7" w:rsidP="00DA2CF0">
      <w:pPr>
        <w:pStyle w:val="a0"/>
        <w:rPr>
          <w:color w:val="000000" w:themeColor="text1"/>
        </w:rPr>
      </w:pPr>
      <w:r w:rsidRPr="0033582B">
        <w:rPr>
          <w:color w:val="000000" w:themeColor="text1"/>
        </w:rPr>
        <w:t xml:space="preserve">израдом Претходне студије оправданости; </w:t>
      </w:r>
    </w:p>
    <w:p w14:paraId="4456A716" w14:textId="77777777" w:rsidR="00C606C7" w:rsidRPr="0033582B" w:rsidRDefault="00C606C7" w:rsidP="00DA2CF0">
      <w:pPr>
        <w:pStyle w:val="a0"/>
        <w:rPr>
          <w:color w:val="000000" w:themeColor="text1"/>
        </w:rPr>
      </w:pPr>
      <w:r w:rsidRPr="0033582B">
        <w:rPr>
          <w:color w:val="000000" w:themeColor="text1"/>
        </w:rPr>
        <w:t xml:space="preserve">израдом Просторног плана подручја посебне намене; </w:t>
      </w:r>
    </w:p>
    <w:p w14:paraId="4B54E178" w14:textId="77777777" w:rsidR="00C606C7" w:rsidRPr="0033582B" w:rsidRDefault="00C606C7" w:rsidP="00DA2CF0">
      <w:pPr>
        <w:pStyle w:val="a0"/>
        <w:rPr>
          <w:color w:val="000000" w:themeColor="text1"/>
        </w:rPr>
      </w:pPr>
      <w:r w:rsidRPr="0033582B">
        <w:rPr>
          <w:color w:val="000000" w:themeColor="text1"/>
        </w:rPr>
        <w:t xml:space="preserve">израдом Стратешке процене утицаја на животну средину; </w:t>
      </w:r>
    </w:p>
    <w:p w14:paraId="125A8759" w14:textId="77777777" w:rsidR="00C606C7" w:rsidRPr="0033582B" w:rsidRDefault="00C606C7" w:rsidP="00DA2CF0">
      <w:pPr>
        <w:pStyle w:val="a0"/>
        <w:rPr>
          <w:color w:val="000000" w:themeColor="text1"/>
        </w:rPr>
      </w:pPr>
      <w:r w:rsidRPr="0033582B">
        <w:rPr>
          <w:color w:val="000000" w:themeColor="text1"/>
        </w:rPr>
        <w:t xml:space="preserve">фазама прибављања услова, стручне контроле, јавног увида и прекограничних консултација; </w:t>
      </w:r>
    </w:p>
    <w:p w14:paraId="36071123" w14:textId="77777777" w:rsidR="00C606C7" w:rsidRPr="0033582B" w:rsidRDefault="00C606C7" w:rsidP="00DA2CF0">
      <w:pPr>
        <w:pStyle w:val="a0"/>
        <w:rPr>
          <w:color w:val="000000" w:themeColor="text1"/>
        </w:rPr>
      </w:pPr>
      <w:r w:rsidRPr="0033582B">
        <w:rPr>
          <w:color w:val="000000" w:themeColor="text1"/>
        </w:rPr>
        <w:t xml:space="preserve">потребама Наручиоца у комуникацији са заинтересованим странама; </w:t>
      </w:r>
    </w:p>
    <w:p w14:paraId="48294135" w14:textId="77777777" w:rsidR="00C606C7" w:rsidRPr="0033582B" w:rsidRDefault="00C606C7" w:rsidP="00DA2CF0">
      <w:pPr>
        <w:pStyle w:val="a0"/>
        <w:rPr>
          <w:color w:val="000000" w:themeColor="text1"/>
        </w:rPr>
      </w:pPr>
      <w:r w:rsidRPr="0033582B">
        <w:rPr>
          <w:color w:val="000000" w:themeColor="text1"/>
        </w:rPr>
        <w:t xml:space="preserve">потребама Наручиоца у комуникацији са потенцијалним партнерима и финансијерима. </w:t>
      </w:r>
    </w:p>
    <w:p w14:paraId="45EE6EE7" w14:textId="4647E526" w:rsidR="00156BF4" w:rsidRPr="0033582B" w:rsidRDefault="00156BF4" w:rsidP="00C606C7">
      <w:pPr>
        <w:pStyle w:val="a1"/>
        <w:rPr>
          <w:color w:val="000000" w:themeColor="text1"/>
        </w:rPr>
      </w:pPr>
      <w:r w:rsidRPr="0033582B">
        <w:rPr>
          <w:color w:val="000000" w:themeColor="text1"/>
        </w:rPr>
        <w:t>Техничка подршка траје 15 месеци од увођења у посао, односно током периода израде предметне документације, са могућношћу продужења подршке до 24 месеца од увођења у посао, уколико то буде потребно због поступака пред надлежним органима, прекограничних консултација, комуникације са заинтересованим странама или других активности које су непосредно повезане са резултатима овог Пројектног задатка.</w:t>
      </w:r>
    </w:p>
    <w:p w14:paraId="259401B6" w14:textId="774BB761" w:rsidR="00C606C7" w:rsidRPr="0033582B" w:rsidRDefault="00C606C7" w:rsidP="00853E04">
      <w:pPr>
        <w:pStyle w:val="21"/>
        <w:rPr>
          <w:color w:val="000000" w:themeColor="text1"/>
        </w:rPr>
      </w:pPr>
      <w:bookmarkStart w:id="91" w:name="_Toc230782459"/>
      <w:r w:rsidRPr="0033582B">
        <w:rPr>
          <w:color w:val="000000" w:themeColor="text1"/>
        </w:rPr>
        <w:t>Поверљивост и усаглашавање материјала</w:t>
      </w:r>
      <w:bookmarkEnd w:id="91"/>
    </w:p>
    <w:p w14:paraId="3A125BB0" w14:textId="77777777" w:rsidR="00C606C7" w:rsidRPr="0033582B" w:rsidRDefault="00C606C7" w:rsidP="00C606C7">
      <w:pPr>
        <w:pStyle w:val="a1"/>
        <w:rPr>
          <w:color w:val="000000" w:themeColor="text1"/>
        </w:rPr>
      </w:pPr>
      <w:r w:rsidRPr="0033582B">
        <w:rPr>
          <w:color w:val="000000" w:themeColor="text1"/>
        </w:rPr>
        <w:t>Сви материјали који се припремају у оквиру техничке подршке достављају се Наручиоцу на преглед и одобрење пре њиховог коришћења у комуникацији са трећим странама, осим ако Наручилац другачије не одреди.</w:t>
      </w:r>
    </w:p>
    <w:p w14:paraId="6D544E18" w14:textId="77777777" w:rsidR="00C606C7" w:rsidRPr="0033582B" w:rsidRDefault="00C606C7" w:rsidP="00C606C7">
      <w:pPr>
        <w:pStyle w:val="a1"/>
        <w:rPr>
          <w:color w:val="000000" w:themeColor="text1"/>
        </w:rPr>
      </w:pPr>
      <w:r w:rsidRPr="0033582B">
        <w:rPr>
          <w:color w:val="000000" w:themeColor="text1"/>
        </w:rPr>
        <w:t>Обрађивач је дужан да поступа у складу са захтевима Наручиоца у погледу поверљивости података, докумената, модела, комуникације и других материјала који му буду стављени на располагање или који настану током израде документације. Коришћење, уступање или објављивање поверљивих података могуће је само уз сагласност Наручиоца и у складу са прописима.</w:t>
      </w:r>
    </w:p>
    <w:p w14:paraId="5644E2C8" w14:textId="77777777" w:rsidR="00C606C7" w:rsidRPr="0033582B" w:rsidRDefault="00C606C7" w:rsidP="00C606C7">
      <w:pPr>
        <w:pStyle w:val="a1"/>
        <w:rPr>
          <w:color w:val="000000" w:themeColor="text1"/>
        </w:rPr>
      </w:pPr>
      <w:r w:rsidRPr="0033582B">
        <w:rPr>
          <w:color w:val="000000" w:themeColor="text1"/>
        </w:rPr>
        <w:t>Материјали техничке подршке морају бити усклађени са званичним верзијама документације и не смеју садржати закључке, ставове или обавезе које нису одобрене од стране Наручиоца.</w:t>
      </w:r>
    </w:p>
    <w:p w14:paraId="4EE589BA" w14:textId="77777777" w:rsidR="00214385" w:rsidRPr="0033582B" w:rsidRDefault="00214385" w:rsidP="00B518BE">
      <w:pPr>
        <w:pStyle w:val="11"/>
        <w:rPr>
          <w:color w:val="000000" w:themeColor="text1"/>
        </w:rPr>
      </w:pPr>
      <w:bookmarkStart w:id="92" w:name="_Toc230782460"/>
      <w:r w:rsidRPr="0033582B">
        <w:rPr>
          <w:color w:val="000000" w:themeColor="text1"/>
        </w:rPr>
        <w:t>ПОДЛОГЕ И ИЗВОРИ ЗА ИЗРАДУ ДОКУМЕНТАЦИЈЕ</w:t>
      </w:r>
      <w:bookmarkEnd w:id="92"/>
    </w:p>
    <w:p w14:paraId="45B8B437" w14:textId="77777777" w:rsidR="008B3EA0" w:rsidRPr="0033582B" w:rsidRDefault="00C107F0" w:rsidP="00214385">
      <w:pPr>
        <w:pStyle w:val="a1"/>
        <w:rPr>
          <w:color w:val="000000" w:themeColor="text1"/>
          <w:lang w:val="sr-Latn-RS"/>
        </w:rPr>
      </w:pPr>
      <w:r w:rsidRPr="0033582B">
        <w:rPr>
          <w:color w:val="000000" w:themeColor="text1"/>
        </w:rPr>
        <w:t xml:space="preserve">За израду Генералног пројекта, Претходне студије оправданости, Просторног плана подручја посебне намене и Стратешке процене утицаја на животну средину, као и за пратеће активности техничке подршке које се спроводе у функцији припреме, представљања, усаглашавања и коришћења резултата те документације, користе се релевантни и расположиви подаци, техничка и студијска документација, планска документација, стручна литература, регулаторни акти, услови надлежних органа и други извори релевантни за развој РХЕ „Ђердап 3“. </w:t>
      </w:r>
    </w:p>
    <w:p w14:paraId="21B8CAF8" w14:textId="3A64BD23" w:rsidR="00214385" w:rsidRPr="0033582B" w:rsidRDefault="00214385" w:rsidP="00214385">
      <w:pPr>
        <w:pStyle w:val="a1"/>
        <w:rPr>
          <w:color w:val="000000" w:themeColor="text1"/>
        </w:rPr>
      </w:pPr>
      <w:r w:rsidRPr="0033582B">
        <w:rPr>
          <w:color w:val="000000" w:themeColor="text1"/>
        </w:rPr>
        <w:t xml:space="preserve">Обрађивач је дужан да, у складу са предметом и обимом документације, идентификује, прикупи, систематизује, провери и примени релевантне подлоге и изворе, водећи рачуна о њиховој </w:t>
      </w:r>
      <w:r w:rsidRPr="0033582B">
        <w:rPr>
          <w:color w:val="000000" w:themeColor="text1"/>
        </w:rPr>
        <w:lastRenderedPageBreak/>
        <w:t>поузданости, актуелности, међусобној усаглашености и употребљивости за ниво разраде документације која се израђује.</w:t>
      </w:r>
    </w:p>
    <w:p w14:paraId="494F47E3" w14:textId="77777777" w:rsidR="00214385" w:rsidRPr="0033582B" w:rsidRDefault="00214385" w:rsidP="00214385">
      <w:pPr>
        <w:pStyle w:val="a1"/>
        <w:rPr>
          <w:color w:val="000000" w:themeColor="text1"/>
        </w:rPr>
      </w:pPr>
      <w:r w:rsidRPr="0033582B">
        <w:rPr>
          <w:color w:val="000000" w:themeColor="text1"/>
        </w:rPr>
        <w:t>Под појмом подлога и извора за израду документације у овом Пројектном задатку подразумевају се:</w:t>
      </w:r>
    </w:p>
    <w:p w14:paraId="0185A75C" w14:textId="77777777" w:rsidR="00214385" w:rsidRPr="0033582B" w:rsidRDefault="00214385" w:rsidP="00DA2CF0">
      <w:pPr>
        <w:pStyle w:val="a0"/>
        <w:rPr>
          <w:color w:val="000000" w:themeColor="text1"/>
        </w:rPr>
      </w:pPr>
      <w:r w:rsidRPr="0033582B">
        <w:rPr>
          <w:color w:val="000000" w:themeColor="text1"/>
        </w:rPr>
        <w:t xml:space="preserve">изворни подаци и базе података; </w:t>
      </w:r>
    </w:p>
    <w:p w14:paraId="7F722A5E" w14:textId="77777777" w:rsidR="00214385" w:rsidRPr="0033582B" w:rsidRDefault="00214385" w:rsidP="00DA2CF0">
      <w:pPr>
        <w:pStyle w:val="a0"/>
        <w:rPr>
          <w:color w:val="000000" w:themeColor="text1"/>
        </w:rPr>
      </w:pPr>
      <w:r w:rsidRPr="0033582B">
        <w:rPr>
          <w:color w:val="000000" w:themeColor="text1"/>
        </w:rPr>
        <w:t xml:space="preserve">техничка, студијска, пројектна, планска и архивска документација; </w:t>
      </w:r>
    </w:p>
    <w:p w14:paraId="59D04FF5" w14:textId="77777777" w:rsidR="00214385" w:rsidRPr="0033582B" w:rsidRDefault="00214385" w:rsidP="00DA2CF0">
      <w:pPr>
        <w:pStyle w:val="a0"/>
        <w:rPr>
          <w:color w:val="000000" w:themeColor="text1"/>
        </w:rPr>
      </w:pPr>
      <w:r w:rsidRPr="0033582B">
        <w:rPr>
          <w:color w:val="000000" w:themeColor="text1"/>
        </w:rPr>
        <w:t xml:space="preserve">стручна литература, референтне студије, анализе и методолошки документи; </w:t>
      </w:r>
    </w:p>
    <w:p w14:paraId="27986078" w14:textId="77777777" w:rsidR="00214385" w:rsidRPr="0033582B" w:rsidRDefault="00214385" w:rsidP="00DA2CF0">
      <w:pPr>
        <w:pStyle w:val="a0"/>
        <w:rPr>
          <w:color w:val="000000" w:themeColor="text1"/>
        </w:rPr>
      </w:pPr>
      <w:r w:rsidRPr="0033582B">
        <w:rPr>
          <w:color w:val="000000" w:themeColor="text1"/>
        </w:rPr>
        <w:t xml:space="preserve">регулаторни, плански, институционални и прекогранични оквир; </w:t>
      </w:r>
    </w:p>
    <w:p w14:paraId="1BB995BE" w14:textId="77777777" w:rsidR="00214385" w:rsidRPr="0033582B" w:rsidRDefault="00214385" w:rsidP="00DA2CF0">
      <w:pPr>
        <w:pStyle w:val="a0"/>
        <w:rPr>
          <w:color w:val="000000" w:themeColor="text1"/>
        </w:rPr>
      </w:pPr>
      <w:r w:rsidRPr="0033582B">
        <w:rPr>
          <w:color w:val="000000" w:themeColor="text1"/>
        </w:rPr>
        <w:t xml:space="preserve">услови, мишљења, сагласности, подаци и акти надлежних органа, организација и ималаца јавних овлашћења; </w:t>
      </w:r>
    </w:p>
    <w:p w14:paraId="39B24BB4" w14:textId="77777777" w:rsidR="00214385" w:rsidRPr="0033582B" w:rsidRDefault="00214385" w:rsidP="00DA2CF0">
      <w:pPr>
        <w:pStyle w:val="a0"/>
        <w:rPr>
          <w:color w:val="000000" w:themeColor="text1"/>
        </w:rPr>
      </w:pPr>
      <w:r w:rsidRPr="0033582B">
        <w:rPr>
          <w:color w:val="000000" w:themeColor="text1"/>
        </w:rPr>
        <w:t xml:space="preserve">резултати анализа, моделовања, прорачуна, теренских увида и других активности које се спроводе током израде документације. </w:t>
      </w:r>
    </w:p>
    <w:p w14:paraId="080EFC48" w14:textId="0B10E874" w:rsidR="00214385" w:rsidRPr="0033582B" w:rsidRDefault="00214385" w:rsidP="008A092F">
      <w:pPr>
        <w:pStyle w:val="21"/>
        <w:rPr>
          <w:color w:val="000000" w:themeColor="text1"/>
        </w:rPr>
      </w:pPr>
      <w:bookmarkStart w:id="93" w:name="_Toc230782461"/>
      <w:r w:rsidRPr="0033582B">
        <w:rPr>
          <w:color w:val="000000" w:themeColor="text1"/>
        </w:rPr>
        <w:t>Изворни подаци и базе података</w:t>
      </w:r>
      <w:bookmarkEnd w:id="93"/>
    </w:p>
    <w:p w14:paraId="41F0F900" w14:textId="77777777" w:rsidR="00214385" w:rsidRPr="0033582B" w:rsidRDefault="00214385" w:rsidP="00214385">
      <w:pPr>
        <w:pStyle w:val="a1"/>
        <w:rPr>
          <w:color w:val="000000" w:themeColor="text1"/>
        </w:rPr>
      </w:pPr>
      <w:r w:rsidRPr="0033582B">
        <w:rPr>
          <w:color w:val="000000" w:themeColor="text1"/>
        </w:rPr>
        <w:t>Изворни подаци и базе података обухватају податке који се користе као улаз за анализе, моделовања, прорачуне, техничку разраду, планска решења, процене утицаја, економске анализе и техничку подршку.</w:t>
      </w:r>
    </w:p>
    <w:p w14:paraId="548D3A3C" w14:textId="77777777" w:rsidR="00214385" w:rsidRPr="0033582B" w:rsidRDefault="00214385" w:rsidP="00214385">
      <w:pPr>
        <w:pStyle w:val="a1"/>
        <w:rPr>
          <w:color w:val="000000" w:themeColor="text1"/>
        </w:rPr>
      </w:pPr>
      <w:r w:rsidRPr="0033582B">
        <w:rPr>
          <w:color w:val="000000" w:themeColor="text1"/>
        </w:rPr>
        <w:t>Обрађивач је дужан да користи и обради нарочито следеће групе података, у мери у којој су релевантне и доступне:</w:t>
      </w:r>
    </w:p>
    <w:p w14:paraId="48FFE357" w14:textId="77777777" w:rsidR="00214385" w:rsidRPr="0033582B" w:rsidRDefault="00214385" w:rsidP="00DA2CF0">
      <w:pPr>
        <w:pStyle w:val="a0"/>
        <w:rPr>
          <w:color w:val="000000" w:themeColor="text1"/>
        </w:rPr>
      </w:pPr>
      <w:r w:rsidRPr="0033582B">
        <w:rPr>
          <w:color w:val="000000" w:themeColor="text1"/>
        </w:rPr>
        <w:t xml:space="preserve">геодетске, топографске, катастарске, ортофото, картографске, GIS/CAD и друге просторне податке; </w:t>
      </w:r>
    </w:p>
    <w:p w14:paraId="1BC16EC1" w14:textId="77777777" w:rsidR="00214385" w:rsidRPr="0033582B" w:rsidRDefault="00214385" w:rsidP="00DA2CF0">
      <w:pPr>
        <w:pStyle w:val="a0"/>
        <w:rPr>
          <w:color w:val="000000" w:themeColor="text1"/>
        </w:rPr>
      </w:pPr>
      <w:r w:rsidRPr="0033582B">
        <w:rPr>
          <w:color w:val="000000" w:themeColor="text1"/>
        </w:rPr>
        <w:t xml:space="preserve">дигиталне моделе терена, податке о рељефу, нагибима, сливовима, вододелницама и морфологији терена; </w:t>
      </w:r>
    </w:p>
    <w:p w14:paraId="66C29609" w14:textId="77777777" w:rsidR="00214385" w:rsidRPr="0033582B" w:rsidRDefault="00214385" w:rsidP="00DA2CF0">
      <w:pPr>
        <w:pStyle w:val="a0"/>
        <w:rPr>
          <w:color w:val="000000" w:themeColor="text1"/>
        </w:rPr>
      </w:pPr>
      <w:r w:rsidRPr="0033582B">
        <w:rPr>
          <w:color w:val="000000" w:themeColor="text1"/>
        </w:rPr>
        <w:t xml:space="preserve">хидролошке, хидрауличке, метеоролошке, климатолошке и псамолошке податке; </w:t>
      </w:r>
    </w:p>
    <w:p w14:paraId="5202D2C0" w14:textId="77777777" w:rsidR="00214385" w:rsidRPr="0033582B" w:rsidRDefault="00214385" w:rsidP="00DA2CF0">
      <w:pPr>
        <w:pStyle w:val="a0"/>
        <w:rPr>
          <w:color w:val="000000" w:themeColor="text1"/>
        </w:rPr>
      </w:pPr>
      <w:r w:rsidRPr="0033582B">
        <w:rPr>
          <w:color w:val="000000" w:themeColor="text1"/>
        </w:rPr>
        <w:t xml:space="preserve">податке о нивоима, протицајима, режиму рада, акумулацијама, преводницама, пловидби и управљању системом „Ђердап“; </w:t>
      </w:r>
    </w:p>
    <w:p w14:paraId="515BF6C7" w14:textId="77777777" w:rsidR="00214385" w:rsidRPr="0033582B" w:rsidRDefault="00214385" w:rsidP="00DA2CF0">
      <w:pPr>
        <w:pStyle w:val="a0"/>
        <w:rPr>
          <w:color w:val="000000" w:themeColor="text1"/>
        </w:rPr>
      </w:pPr>
      <w:r w:rsidRPr="0033582B">
        <w:rPr>
          <w:color w:val="000000" w:themeColor="text1"/>
        </w:rPr>
        <w:t xml:space="preserve">податке о режиму наноса, морфологији корита, леду, температури воде и квалитету вода; </w:t>
      </w:r>
    </w:p>
    <w:p w14:paraId="501700C4" w14:textId="77777777" w:rsidR="00214385" w:rsidRPr="0033582B" w:rsidRDefault="00214385" w:rsidP="00DA2CF0">
      <w:pPr>
        <w:pStyle w:val="a0"/>
        <w:rPr>
          <w:color w:val="000000" w:themeColor="text1"/>
        </w:rPr>
      </w:pPr>
      <w:r w:rsidRPr="0033582B">
        <w:rPr>
          <w:color w:val="000000" w:themeColor="text1"/>
        </w:rPr>
        <w:t xml:space="preserve">геолошке, инжењерскогеолошке, геотехничке, хидрогеолошке и сеизмолошке податке; </w:t>
      </w:r>
    </w:p>
    <w:p w14:paraId="1D853C31" w14:textId="77777777" w:rsidR="00214385" w:rsidRPr="0033582B" w:rsidRDefault="00214385" w:rsidP="00DA2CF0">
      <w:pPr>
        <w:pStyle w:val="a0"/>
        <w:rPr>
          <w:color w:val="000000" w:themeColor="text1"/>
        </w:rPr>
      </w:pPr>
      <w:r w:rsidRPr="0033582B">
        <w:rPr>
          <w:color w:val="000000" w:themeColor="text1"/>
        </w:rPr>
        <w:t xml:space="preserve">податке о постојећој и планираној електроенергетској, саобраћајној, водној, комуналној и другој инфраструктури; </w:t>
      </w:r>
    </w:p>
    <w:p w14:paraId="1B62E73D" w14:textId="77777777" w:rsidR="00214385" w:rsidRPr="0033582B" w:rsidRDefault="00214385" w:rsidP="00DA2CF0">
      <w:pPr>
        <w:pStyle w:val="a0"/>
        <w:rPr>
          <w:color w:val="000000" w:themeColor="text1"/>
        </w:rPr>
      </w:pPr>
      <w:r w:rsidRPr="0033582B">
        <w:rPr>
          <w:color w:val="000000" w:themeColor="text1"/>
        </w:rPr>
        <w:t xml:space="preserve">податке о електроенергетском систему, производном миксу, преносној мрежи, потребама за флексибилношћу, складиштењем, балансом и системским услугама; </w:t>
      </w:r>
    </w:p>
    <w:p w14:paraId="3C4DD4EB" w14:textId="77777777" w:rsidR="00214385" w:rsidRPr="0033582B" w:rsidRDefault="00214385" w:rsidP="00DA2CF0">
      <w:pPr>
        <w:pStyle w:val="a0"/>
        <w:rPr>
          <w:color w:val="000000" w:themeColor="text1"/>
        </w:rPr>
      </w:pPr>
      <w:r w:rsidRPr="0033582B">
        <w:rPr>
          <w:color w:val="000000" w:themeColor="text1"/>
        </w:rPr>
        <w:t xml:space="preserve">податке о тржишту електричне енергије, ценама, системским услугама, балансном тржишту, регионалној размени и релевантним сценаријима; </w:t>
      </w:r>
    </w:p>
    <w:p w14:paraId="10EE1956" w14:textId="77777777" w:rsidR="00214385" w:rsidRPr="0033582B" w:rsidRDefault="00214385" w:rsidP="00DA2CF0">
      <w:pPr>
        <w:pStyle w:val="a0"/>
        <w:rPr>
          <w:color w:val="000000" w:themeColor="text1"/>
        </w:rPr>
      </w:pPr>
      <w:r w:rsidRPr="0033582B">
        <w:rPr>
          <w:color w:val="000000" w:themeColor="text1"/>
        </w:rPr>
        <w:t xml:space="preserve">податке о постојећој и планираној намени простора, земљишту, власничкој структури и коришћењу простора; </w:t>
      </w:r>
    </w:p>
    <w:p w14:paraId="194EA32E" w14:textId="77777777" w:rsidR="00214385" w:rsidRPr="0033582B" w:rsidRDefault="00214385" w:rsidP="00DA2CF0">
      <w:pPr>
        <w:pStyle w:val="a0"/>
        <w:rPr>
          <w:color w:val="000000" w:themeColor="text1"/>
        </w:rPr>
      </w:pPr>
      <w:r w:rsidRPr="0033582B">
        <w:rPr>
          <w:color w:val="000000" w:themeColor="text1"/>
        </w:rPr>
        <w:t xml:space="preserve">податке о заштићеним подручјима, природним вредностима, стаништима, биодиверзитету, рибљем фонду и еколошки значајним подручјима; </w:t>
      </w:r>
    </w:p>
    <w:p w14:paraId="78D6D241" w14:textId="77777777" w:rsidR="00214385" w:rsidRPr="0033582B" w:rsidRDefault="00214385" w:rsidP="00DA2CF0">
      <w:pPr>
        <w:pStyle w:val="a0"/>
        <w:rPr>
          <w:color w:val="000000" w:themeColor="text1"/>
        </w:rPr>
      </w:pPr>
      <w:r w:rsidRPr="0033582B">
        <w:rPr>
          <w:color w:val="000000" w:themeColor="text1"/>
        </w:rPr>
        <w:t xml:space="preserve">податке о културном наслеђу, археолошким локалитетима, пределу и другим створеним вредностима; </w:t>
      </w:r>
    </w:p>
    <w:p w14:paraId="644D10CE" w14:textId="77777777" w:rsidR="00214385" w:rsidRPr="0033582B" w:rsidRDefault="00214385" w:rsidP="00DA2CF0">
      <w:pPr>
        <w:pStyle w:val="a0"/>
        <w:rPr>
          <w:color w:val="000000" w:themeColor="text1"/>
        </w:rPr>
      </w:pPr>
      <w:r w:rsidRPr="0033582B">
        <w:rPr>
          <w:color w:val="000000" w:themeColor="text1"/>
        </w:rPr>
        <w:t xml:space="preserve">податке о становништву, насељима, локалним заједницама, социјалним условима и локалној инфраструктури; </w:t>
      </w:r>
    </w:p>
    <w:p w14:paraId="7B8A9F26" w14:textId="77777777" w:rsidR="00214385" w:rsidRPr="0033582B" w:rsidRDefault="00214385" w:rsidP="00DA2CF0">
      <w:pPr>
        <w:pStyle w:val="a0"/>
        <w:rPr>
          <w:color w:val="000000" w:themeColor="text1"/>
        </w:rPr>
      </w:pPr>
      <w:r w:rsidRPr="0033582B">
        <w:rPr>
          <w:color w:val="000000" w:themeColor="text1"/>
        </w:rPr>
        <w:lastRenderedPageBreak/>
        <w:t xml:space="preserve">податке о набавном тржишту, ценама радова, опреме, материјала, транспортним и логистичким условима; </w:t>
      </w:r>
    </w:p>
    <w:p w14:paraId="10087FBA" w14:textId="77777777" w:rsidR="00214385" w:rsidRPr="0033582B" w:rsidRDefault="00214385" w:rsidP="00DA2CF0">
      <w:pPr>
        <w:pStyle w:val="a0"/>
        <w:rPr>
          <w:color w:val="000000" w:themeColor="text1"/>
        </w:rPr>
      </w:pPr>
      <w:r w:rsidRPr="0033582B">
        <w:rPr>
          <w:color w:val="000000" w:themeColor="text1"/>
        </w:rPr>
        <w:t xml:space="preserve">податке о потенцијалним изворима финансирања, финансијским условима, трошковима капитала и другим параметрима релевантним за финансијску и економску анализу. </w:t>
      </w:r>
    </w:p>
    <w:p w14:paraId="3118AD0E" w14:textId="77777777" w:rsidR="00214385" w:rsidRPr="0033582B" w:rsidRDefault="00214385" w:rsidP="00214385">
      <w:pPr>
        <w:pStyle w:val="a1"/>
        <w:rPr>
          <w:color w:val="000000" w:themeColor="text1"/>
        </w:rPr>
      </w:pPr>
      <w:r w:rsidRPr="0033582B">
        <w:rPr>
          <w:color w:val="000000" w:themeColor="text1"/>
        </w:rPr>
        <w:t>Обрађивач је дужан да за све коришћене податке наведе извор, датум или период на који се податак односи, степен поузданости, начин коришћења, евентуална ограничења и утицај неизвесности података на резултате анализа.</w:t>
      </w:r>
    </w:p>
    <w:p w14:paraId="4DAB3F6B" w14:textId="41B0549F" w:rsidR="00751D23" w:rsidRPr="0033582B" w:rsidRDefault="008E1842" w:rsidP="00751D23">
      <w:pPr>
        <w:pStyle w:val="21"/>
        <w:rPr>
          <w:color w:val="000000" w:themeColor="text1"/>
        </w:rPr>
      </w:pPr>
      <w:bookmarkStart w:id="94" w:name="_Toc230782462"/>
      <w:r w:rsidRPr="0033582B">
        <w:rPr>
          <w:color w:val="000000" w:themeColor="text1"/>
        </w:rPr>
        <w:t>Н</w:t>
      </w:r>
      <w:r w:rsidR="006B1E43" w:rsidRPr="0033582B">
        <w:rPr>
          <w:color w:val="000000" w:themeColor="text1"/>
        </w:rPr>
        <w:t>аменске г</w:t>
      </w:r>
      <w:r w:rsidR="00DE306B" w:rsidRPr="0033582B">
        <w:rPr>
          <w:color w:val="000000" w:themeColor="text1"/>
        </w:rPr>
        <w:t>еодетске подлоге</w:t>
      </w:r>
      <w:r w:rsidR="000E068F" w:rsidRPr="0033582B">
        <w:rPr>
          <w:color w:val="000000" w:themeColor="text1"/>
        </w:rPr>
        <w:t xml:space="preserve"> за обухват детаљне разра</w:t>
      </w:r>
      <w:r w:rsidR="004433EB" w:rsidRPr="0033582B">
        <w:rPr>
          <w:color w:val="000000" w:themeColor="text1"/>
        </w:rPr>
        <w:t>де</w:t>
      </w:r>
      <w:bookmarkEnd w:id="94"/>
    </w:p>
    <w:p w14:paraId="1521BF47" w14:textId="63ABB5BF" w:rsidR="00A04581" w:rsidRPr="0033582B" w:rsidRDefault="00A04581" w:rsidP="00A04581">
      <w:pPr>
        <w:pStyle w:val="a1"/>
        <w:rPr>
          <w:color w:val="000000" w:themeColor="text1"/>
          <w:lang w:val="ru-RU"/>
        </w:rPr>
      </w:pPr>
      <w:r w:rsidRPr="0033582B">
        <w:rPr>
          <w:color w:val="000000" w:themeColor="text1"/>
          <w:lang w:val="ru-RU"/>
        </w:rPr>
        <w:t xml:space="preserve">Уколико расположиви изворни подаци, постојеће геодетске, катастарске, топографске, ортофото, </w:t>
      </w:r>
      <w:r w:rsidRPr="0033582B">
        <w:rPr>
          <w:color w:val="000000" w:themeColor="text1"/>
          <w:lang w:val="en-US"/>
        </w:rPr>
        <w:t>GIS</w:t>
      </w:r>
      <w:r w:rsidRPr="0033582B">
        <w:rPr>
          <w:color w:val="000000" w:themeColor="text1"/>
          <w:lang w:val="ru-RU"/>
        </w:rPr>
        <w:t>/</w:t>
      </w:r>
      <w:r w:rsidRPr="0033582B">
        <w:rPr>
          <w:color w:val="000000" w:themeColor="text1"/>
          <w:lang w:val="en-US"/>
        </w:rPr>
        <w:t>CAD</w:t>
      </w:r>
      <w:r w:rsidRPr="0033582B">
        <w:rPr>
          <w:color w:val="000000" w:themeColor="text1"/>
          <w:lang w:val="ru-RU"/>
        </w:rPr>
        <w:t xml:space="preserve"> и друге просторне подлоге не обезбеђују довољан ниво тачности и ажурности за потребе детаљне регулационе разраде, Обрађивач је дужан да предложи обим и метод израде наменских геодетских подлога.</w:t>
      </w:r>
      <w:r w:rsidR="00A01A02" w:rsidRPr="0033582B">
        <w:rPr>
          <w:color w:val="000000" w:themeColor="text1"/>
          <w:lang w:val="ru-RU"/>
        </w:rPr>
        <w:t xml:space="preserve"> </w:t>
      </w:r>
    </w:p>
    <w:p w14:paraId="4AB3CF53" w14:textId="45B81D86" w:rsidR="00A04581" w:rsidRPr="0033582B" w:rsidRDefault="00A04581" w:rsidP="00A04581">
      <w:pPr>
        <w:pStyle w:val="a1"/>
        <w:rPr>
          <w:color w:val="000000" w:themeColor="text1"/>
          <w:lang w:val="ru-RU"/>
        </w:rPr>
      </w:pPr>
      <w:r w:rsidRPr="0033582B">
        <w:rPr>
          <w:color w:val="000000" w:themeColor="text1"/>
          <w:lang w:val="ru-RU"/>
        </w:rPr>
        <w:t>Наменске геодетске подлоге израђују се за делове планског подручја за које је потребно обезбедити директно спровођење Просторног плана.</w:t>
      </w:r>
    </w:p>
    <w:p w14:paraId="6F257665" w14:textId="023581F8" w:rsidR="00A04581" w:rsidRPr="0033582B" w:rsidRDefault="00A04581" w:rsidP="00A04581">
      <w:pPr>
        <w:pStyle w:val="a1"/>
        <w:rPr>
          <w:color w:val="000000" w:themeColor="text1"/>
          <w:lang w:val="ru-RU"/>
        </w:rPr>
      </w:pPr>
      <w:r w:rsidRPr="0033582B">
        <w:rPr>
          <w:color w:val="000000" w:themeColor="text1"/>
          <w:lang w:val="ru-RU"/>
        </w:rPr>
        <w:t>Уколико је за потребе детаљне разраде неопходно просторно прикупљање података применом Ли</w:t>
      </w:r>
      <w:r w:rsidR="00A01A02" w:rsidRPr="0033582B">
        <w:rPr>
          <w:color w:val="000000" w:themeColor="text1"/>
        </w:rPr>
        <w:t>дар</w:t>
      </w:r>
      <w:r w:rsidRPr="0033582B">
        <w:rPr>
          <w:color w:val="000000" w:themeColor="text1"/>
          <w:lang w:val="ru-RU"/>
        </w:rPr>
        <w:t xml:space="preserve"> ласерског скенирања терена са ваздушне платформе, аерофотограметријског снимања </w:t>
      </w:r>
      <w:r w:rsidR="00BF2344" w:rsidRPr="0033582B">
        <w:rPr>
          <w:color w:val="000000" w:themeColor="text1"/>
          <w:lang w:val="ru-RU"/>
        </w:rPr>
        <w:t>(</w:t>
      </w:r>
      <w:r w:rsidR="00D50155" w:rsidRPr="0033582B">
        <w:rPr>
          <w:color w:val="000000" w:themeColor="text1"/>
        </w:rPr>
        <w:t>у циљу добијања ажурних ортофото снимака предметног обухвата</w:t>
      </w:r>
      <w:r w:rsidR="00BF2344" w:rsidRPr="0033582B">
        <w:rPr>
          <w:color w:val="000000" w:themeColor="text1"/>
          <w:lang w:val="sr-Latn-RS"/>
        </w:rPr>
        <w:t>)</w:t>
      </w:r>
      <w:r w:rsidR="00D50155" w:rsidRPr="0033582B">
        <w:rPr>
          <w:color w:val="000000" w:themeColor="text1"/>
          <w:lang w:val="ru-RU"/>
        </w:rPr>
        <w:t xml:space="preserve"> </w:t>
      </w:r>
      <w:r w:rsidRPr="0033582B">
        <w:rPr>
          <w:color w:val="000000" w:themeColor="text1"/>
          <w:lang w:val="ru-RU"/>
        </w:rPr>
        <w:t>или друге одговарајуће методе, Обрађивач је дужан да такав обим радова посебно прикаже и образложи, уз претходну сагласност Наручиоца, у складу са уговором.</w:t>
      </w:r>
    </w:p>
    <w:p w14:paraId="1AB3CB8E" w14:textId="788422AD" w:rsidR="00214385" w:rsidRPr="0033582B" w:rsidRDefault="00214385" w:rsidP="008A092F">
      <w:pPr>
        <w:pStyle w:val="21"/>
        <w:rPr>
          <w:color w:val="000000" w:themeColor="text1"/>
        </w:rPr>
      </w:pPr>
      <w:bookmarkStart w:id="95" w:name="_Toc230782463"/>
      <w:r w:rsidRPr="0033582B">
        <w:rPr>
          <w:color w:val="000000" w:themeColor="text1"/>
        </w:rPr>
        <w:t>Техничка, студијска, пројектна, планска и архивска документација</w:t>
      </w:r>
      <w:bookmarkEnd w:id="95"/>
    </w:p>
    <w:p w14:paraId="7E94B56A" w14:textId="77777777" w:rsidR="00214385" w:rsidRPr="0033582B" w:rsidRDefault="00214385" w:rsidP="00214385">
      <w:pPr>
        <w:pStyle w:val="a1"/>
        <w:rPr>
          <w:color w:val="000000" w:themeColor="text1"/>
        </w:rPr>
      </w:pPr>
      <w:r w:rsidRPr="0033582B">
        <w:rPr>
          <w:color w:val="000000" w:themeColor="text1"/>
        </w:rPr>
        <w:t>За израду документације користи се постојећа техничка, студијска, пројектна, планска, архивска и друга документација која је релевантна за РХЕ „Ђердап 3“, постојећи ХЕПС „Ђердап“, просторни и еколошки контекст, електроенергетски систем, водни режим Дунава, пловидбу и прекогранично управљање.</w:t>
      </w:r>
    </w:p>
    <w:p w14:paraId="2A009181" w14:textId="77777777" w:rsidR="00214385" w:rsidRPr="0033582B" w:rsidRDefault="00214385" w:rsidP="00214385">
      <w:pPr>
        <w:pStyle w:val="a1"/>
        <w:rPr>
          <w:color w:val="000000" w:themeColor="text1"/>
        </w:rPr>
      </w:pPr>
      <w:r w:rsidRPr="0033582B">
        <w:rPr>
          <w:color w:val="000000" w:themeColor="text1"/>
        </w:rPr>
        <w:t>Ова документација обухвата нарочито:</w:t>
      </w:r>
    </w:p>
    <w:p w14:paraId="72DACE36" w14:textId="77777777" w:rsidR="00214385" w:rsidRPr="0033582B" w:rsidRDefault="00214385" w:rsidP="00DA2CF0">
      <w:pPr>
        <w:pStyle w:val="a0"/>
        <w:rPr>
          <w:color w:val="000000" w:themeColor="text1"/>
        </w:rPr>
      </w:pPr>
      <w:r w:rsidRPr="0033582B">
        <w:rPr>
          <w:color w:val="000000" w:themeColor="text1"/>
        </w:rPr>
        <w:t xml:space="preserve">претходну техничку и студијску документацију за РХЕ „Ђердап 3“, укључујући прелиминарне студије, идејна решења, идејне пројекте, анализе и материјале из претходних фаза развоја Пројекта; </w:t>
      </w:r>
    </w:p>
    <w:p w14:paraId="4F25F157" w14:textId="77777777" w:rsidR="00214385" w:rsidRPr="0033582B" w:rsidRDefault="00214385" w:rsidP="00DA2CF0">
      <w:pPr>
        <w:pStyle w:val="a0"/>
        <w:rPr>
          <w:color w:val="000000" w:themeColor="text1"/>
        </w:rPr>
      </w:pPr>
      <w:r w:rsidRPr="0033582B">
        <w:rPr>
          <w:color w:val="000000" w:themeColor="text1"/>
        </w:rPr>
        <w:t xml:space="preserve">Pre-Feasibility Study за Djerdap 3 Pumped Storage Project, Gruner Balkans doo / Gruner Stucky Ltd, 2025, са припадајућим техничким, тржишним, просторним, еколошким, финансијским, економским, графичким и другим прилозима; </w:t>
      </w:r>
    </w:p>
    <w:p w14:paraId="7DA87D07" w14:textId="77777777" w:rsidR="00214385" w:rsidRPr="0033582B" w:rsidRDefault="00214385" w:rsidP="00DA2CF0">
      <w:pPr>
        <w:pStyle w:val="a0"/>
        <w:rPr>
          <w:color w:val="000000" w:themeColor="text1"/>
        </w:rPr>
      </w:pPr>
      <w:r w:rsidRPr="0033582B">
        <w:rPr>
          <w:color w:val="000000" w:themeColor="text1"/>
        </w:rPr>
        <w:t xml:space="preserve">документацију о постојећем ХЕПС „Ђердап“, укључујући техничке карактеристике, режиме рада, производњу, протицаје, нивое, правила управљања, ограничења, акумулације, преводнице и пратеће објекте; </w:t>
      </w:r>
    </w:p>
    <w:p w14:paraId="43D1815C" w14:textId="77777777" w:rsidR="00214385" w:rsidRPr="0033582B" w:rsidRDefault="00214385" w:rsidP="00DA2CF0">
      <w:pPr>
        <w:pStyle w:val="a0"/>
        <w:rPr>
          <w:color w:val="000000" w:themeColor="text1"/>
        </w:rPr>
      </w:pPr>
      <w:r w:rsidRPr="0033582B">
        <w:rPr>
          <w:color w:val="000000" w:themeColor="text1"/>
        </w:rPr>
        <w:t xml:space="preserve">планску документацију вишег и нижег реда која је релевантна за подручје Пројекта; </w:t>
      </w:r>
    </w:p>
    <w:p w14:paraId="575C7E29" w14:textId="77777777" w:rsidR="00214385" w:rsidRPr="0033582B" w:rsidRDefault="00214385" w:rsidP="00DA2CF0">
      <w:pPr>
        <w:pStyle w:val="a0"/>
        <w:rPr>
          <w:color w:val="000000" w:themeColor="text1"/>
        </w:rPr>
      </w:pPr>
      <w:r w:rsidRPr="0033582B">
        <w:rPr>
          <w:color w:val="000000" w:themeColor="text1"/>
        </w:rPr>
        <w:t xml:space="preserve">просторне планове, урбанистичке планове, планове подручја посебне намене, планове управљања и друге документе који се односе на Национални парк „Ђердап“, општине Голубац, Кучево и Мајданпек и шире подручје Пројекта; </w:t>
      </w:r>
    </w:p>
    <w:p w14:paraId="1260DFA3" w14:textId="77777777" w:rsidR="00214385" w:rsidRPr="0033582B" w:rsidRDefault="00214385" w:rsidP="00DA2CF0">
      <w:pPr>
        <w:pStyle w:val="a0"/>
        <w:rPr>
          <w:color w:val="000000" w:themeColor="text1"/>
        </w:rPr>
      </w:pPr>
      <w:r w:rsidRPr="0033582B">
        <w:rPr>
          <w:color w:val="000000" w:themeColor="text1"/>
        </w:rPr>
        <w:t xml:space="preserve">документацију о електроенергетском систему, преносној мрежи, развојним плановима, условима прикључења и релевантним мрежним ограничењима; </w:t>
      </w:r>
    </w:p>
    <w:p w14:paraId="2970238B" w14:textId="77777777" w:rsidR="00214385" w:rsidRPr="0033582B" w:rsidRDefault="00214385" w:rsidP="00DA2CF0">
      <w:pPr>
        <w:pStyle w:val="a0"/>
        <w:rPr>
          <w:color w:val="000000" w:themeColor="text1"/>
        </w:rPr>
      </w:pPr>
      <w:r w:rsidRPr="0033582B">
        <w:rPr>
          <w:color w:val="000000" w:themeColor="text1"/>
        </w:rPr>
        <w:lastRenderedPageBreak/>
        <w:t xml:space="preserve">документацију о водама, пловидби, режиму Дунава, управљању акумулацијом ХЕ „Ђердап 1“ и постојећем режиму коришћења водног потенцијала; </w:t>
      </w:r>
    </w:p>
    <w:p w14:paraId="4E104F3B" w14:textId="77777777" w:rsidR="00214385" w:rsidRPr="0033582B" w:rsidRDefault="00214385" w:rsidP="00DA2CF0">
      <w:pPr>
        <w:pStyle w:val="a0"/>
        <w:rPr>
          <w:color w:val="000000" w:themeColor="text1"/>
        </w:rPr>
      </w:pPr>
      <w:r w:rsidRPr="0033582B">
        <w:rPr>
          <w:color w:val="000000" w:themeColor="text1"/>
        </w:rPr>
        <w:t xml:space="preserve">документацију о природним добрима, режимима заштите, културном наслеђу, инфраструктури, имовинско-правним питањима и другим ограничењима у простору; </w:t>
      </w:r>
    </w:p>
    <w:p w14:paraId="62BC6C10" w14:textId="77777777" w:rsidR="00214385" w:rsidRPr="0033582B" w:rsidRDefault="00214385" w:rsidP="00DA2CF0">
      <w:pPr>
        <w:pStyle w:val="a0"/>
        <w:rPr>
          <w:color w:val="000000" w:themeColor="text1"/>
        </w:rPr>
      </w:pPr>
      <w:r w:rsidRPr="0033582B">
        <w:rPr>
          <w:color w:val="000000" w:themeColor="text1"/>
        </w:rPr>
        <w:t xml:space="preserve">претходно прибављене услове, мишљења, сагласности, записнике, закључке и друге акте који су релевантни за развој Пројекта. </w:t>
      </w:r>
    </w:p>
    <w:p w14:paraId="718A95A6" w14:textId="77777777" w:rsidR="00214385" w:rsidRPr="0033582B" w:rsidRDefault="00214385" w:rsidP="00214385">
      <w:pPr>
        <w:pStyle w:val="a1"/>
        <w:rPr>
          <w:color w:val="000000" w:themeColor="text1"/>
        </w:rPr>
      </w:pPr>
      <w:r w:rsidRPr="0033582B">
        <w:rPr>
          <w:color w:val="000000" w:themeColor="text1"/>
        </w:rPr>
        <w:t>Постојећа документација користи се као полазна основа, али не замењује обавезу Обрађивача да провери њену актуелност, применљивост и поузданост за потребе документације која се израђује по овом Пројектном задатку.</w:t>
      </w:r>
    </w:p>
    <w:p w14:paraId="6C9BFA76" w14:textId="0E68C0EE" w:rsidR="00214385" w:rsidRPr="0033582B" w:rsidRDefault="00214385" w:rsidP="008A092F">
      <w:pPr>
        <w:pStyle w:val="21"/>
        <w:rPr>
          <w:color w:val="000000" w:themeColor="text1"/>
        </w:rPr>
      </w:pPr>
      <w:bookmarkStart w:id="96" w:name="_Toc230782464"/>
      <w:r w:rsidRPr="0033582B">
        <w:rPr>
          <w:color w:val="000000" w:themeColor="text1"/>
        </w:rPr>
        <w:t>Стручна литература, референтне студије и методолошки документи</w:t>
      </w:r>
      <w:bookmarkEnd w:id="96"/>
    </w:p>
    <w:p w14:paraId="36E47621" w14:textId="77777777" w:rsidR="00214385" w:rsidRPr="0033582B" w:rsidRDefault="00214385" w:rsidP="00214385">
      <w:pPr>
        <w:pStyle w:val="a1"/>
        <w:rPr>
          <w:color w:val="000000" w:themeColor="text1"/>
        </w:rPr>
      </w:pPr>
      <w:r w:rsidRPr="0033582B">
        <w:rPr>
          <w:color w:val="000000" w:themeColor="text1"/>
        </w:rPr>
        <w:t>Обрађивач је дужан да користи релевантну стручну литературу, референтне студије, методолошке документе, стандарде, смернице и примере добре праксе који су од значаја за израду документације.</w:t>
      </w:r>
    </w:p>
    <w:p w14:paraId="7594B42A" w14:textId="77777777" w:rsidR="00214385" w:rsidRPr="0033582B" w:rsidRDefault="00214385" w:rsidP="00214385">
      <w:pPr>
        <w:pStyle w:val="a1"/>
        <w:rPr>
          <w:color w:val="000000" w:themeColor="text1"/>
        </w:rPr>
      </w:pPr>
      <w:r w:rsidRPr="0033582B">
        <w:rPr>
          <w:color w:val="000000" w:themeColor="text1"/>
        </w:rPr>
        <w:t>Ови извори обухватају нарочито:</w:t>
      </w:r>
    </w:p>
    <w:p w14:paraId="64D0A9D7" w14:textId="77777777" w:rsidR="00214385" w:rsidRPr="0033582B" w:rsidRDefault="00214385" w:rsidP="00DA2CF0">
      <w:pPr>
        <w:pStyle w:val="a0"/>
        <w:rPr>
          <w:color w:val="000000" w:themeColor="text1"/>
        </w:rPr>
      </w:pPr>
      <w:r w:rsidRPr="0033582B">
        <w:rPr>
          <w:color w:val="000000" w:themeColor="text1"/>
        </w:rPr>
        <w:t xml:space="preserve">стручну литературу и смернице из области пумпно-акумулационих хидроелектрана; </w:t>
      </w:r>
    </w:p>
    <w:p w14:paraId="34107D3D" w14:textId="77777777" w:rsidR="00214385" w:rsidRPr="0033582B" w:rsidRDefault="00214385" w:rsidP="00DA2CF0">
      <w:pPr>
        <w:pStyle w:val="a0"/>
        <w:rPr>
          <w:color w:val="000000" w:themeColor="text1"/>
        </w:rPr>
      </w:pPr>
      <w:r w:rsidRPr="0033582B">
        <w:rPr>
          <w:color w:val="000000" w:themeColor="text1"/>
        </w:rPr>
        <w:t xml:space="preserve">референтне студије и искуства са сличних великих хидроенергетских, пумпно-акумулационих, хидротехничких и инфраструктурних пројеката; </w:t>
      </w:r>
    </w:p>
    <w:p w14:paraId="77A168B8" w14:textId="77777777" w:rsidR="00214385" w:rsidRPr="0033582B" w:rsidRDefault="00214385" w:rsidP="00DA2CF0">
      <w:pPr>
        <w:pStyle w:val="a0"/>
        <w:rPr>
          <w:color w:val="000000" w:themeColor="text1"/>
        </w:rPr>
      </w:pPr>
      <w:r w:rsidRPr="0033582B">
        <w:rPr>
          <w:color w:val="000000" w:themeColor="text1"/>
        </w:rPr>
        <w:t xml:space="preserve">методологије за хидролошке, хидрауличке, псамолошке, геотехничке, енергетске, тржишне, финансијске, економске, просторне, еколошке и социјалне анализе; </w:t>
      </w:r>
    </w:p>
    <w:p w14:paraId="063B59B4" w14:textId="77777777" w:rsidR="00214385" w:rsidRPr="0033582B" w:rsidRDefault="00214385" w:rsidP="00DA2CF0">
      <w:pPr>
        <w:pStyle w:val="a0"/>
        <w:rPr>
          <w:color w:val="000000" w:themeColor="text1"/>
        </w:rPr>
      </w:pPr>
      <w:r w:rsidRPr="0033582B">
        <w:rPr>
          <w:color w:val="000000" w:themeColor="text1"/>
        </w:rPr>
        <w:t xml:space="preserve">смернице и методологије за процену инвестиционе вредности и анализу ризика; </w:t>
      </w:r>
    </w:p>
    <w:p w14:paraId="2DECEF6F" w14:textId="77777777" w:rsidR="00214385" w:rsidRPr="0033582B" w:rsidRDefault="00214385" w:rsidP="00DA2CF0">
      <w:pPr>
        <w:pStyle w:val="a0"/>
        <w:rPr>
          <w:color w:val="000000" w:themeColor="text1"/>
        </w:rPr>
      </w:pPr>
      <w:r w:rsidRPr="0033582B">
        <w:rPr>
          <w:color w:val="000000" w:themeColor="text1"/>
        </w:rPr>
        <w:t xml:space="preserve">методологије за стратешку процену утицаја, процену утицаја на животну средину, климатску отпорност и процену кумулативних и прекограничних утицаја; </w:t>
      </w:r>
    </w:p>
    <w:p w14:paraId="75AA5322" w14:textId="77777777" w:rsidR="00214385" w:rsidRPr="0033582B" w:rsidRDefault="00214385" w:rsidP="00DA2CF0">
      <w:pPr>
        <w:pStyle w:val="a0"/>
        <w:rPr>
          <w:color w:val="000000" w:themeColor="text1"/>
        </w:rPr>
      </w:pPr>
      <w:r w:rsidRPr="0033582B">
        <w:rPr>
          <w:color w:val="000000" w:themeColor="text1"/>
        </w:rPr>
        <w:t xml:space="preserve">техничке стандарде, препоруке и смернице релевантних међународних организација, у мери у којој су применљиви; </w:t>
      </w:r>
    </w:p>
    <w:p w14:paraId="22442914" w14:textId="77777777" w:rsidR="00214385" w:rsidRPr="0033582B" w:rsidRDefault="00214385" w:rsidP="00DA2CF0">
      <w:pPr>
        <w:pStyle w:val="a0"/>
        <w:rPr>
          <w:color w:val="000000" w:themeColor="text1"/>
        </w:rPr>
      </w:pPr>
      <w:r w:rsidRPr="0033582B">
        <w:rPr>
          <w:color w:val="000000" w:themeColor="text1"/>
        </w:rPr>
        <w:t xml:space="preserve">стратешке и развојне документе из области енергетике, климе, вода, просторног развоја, заштите природе, заштите животне средине и инфраструктуре; </w:t>
      </w:r>
    </w:p>
    <w:p w14:paraId="2BE8A322" w14:textId="77777777" w:rsidR="00214385" w:rsidRPr="0033582B" w:rsidRDefault="00214385" w:rsidP="00DA2CF0">
      <w:pPr>
        <w:pStyle w:val="a0"/>
        <w:rPr>
          <w:color w:val="000000" w:themeColor="text1"/>
        </w:rPr>
      </w:pPr>
      <w:r w:rsidRPr="0033582B">
        <w:rPr>
          <w:color w:val="000000" w:themeColor="text1"/>
        </w:rPr>
        <w:t xml:space="preserve">референтне документе који се односе на тржиште електричне енергије, системске услуге, балансно тржиште, складиштење енергије и интеграцију обновљивих извора. </w:t>
      </w:r>
    </w:p>
    <w:p w14:paraId="16C7120A" w14:textId="77777777" w:rsidR="00214385" w:rsidRPr="0033582B" w:rsidRDefault="00214385" w:rsidP="00214385">
      <w:pPr>
        <w:pStyle w:val="a1"/>
        <w:rPr>
          <w:color w:val="000000" w:themeColor="text1"/>
        </w:rPr>
      </w:pPr>
      <w:r w:rsidRPr="0033582B">
        <w:rPr>
          <w:color w:val="000000" w:themeColor="text1"/>
        </w:rPr>
        <w:t>Обрађивач је дужан да у документацији јасно наведе који су методолошки документи, стандарди, смернице и референтни извори коришћени, као и да образложи њихову применљивост на РХЕ „Ђердап 3“.</w:t>
      </w:r>
    </w:p>
    <w:p w14:paraId="6E0BD66F" w14:textId="452FDC0B" w:rsidR="00214385" w:rsidRPr="0033582B" w:rsidRDefault="00214385" w:rsidP="008A092F">
      <w:pPr>
        <w:pStyle w:val="21"/>
        <w:rPr>
          <w:color w:val="000000" w:themeColor="text1"/>
        </w:rPr>
      </w:pPr>
      <w:bookmarkStart w:id="97" w:name="_Toc230782465"/>
      <w:r w:rsidRPr="0033582B">
        <w:rPr>
          <w:color w:val="000000" w:themeColor="text1"/>
        </w:rPr>
        <w:t>Регулаторни, плански, институционални и прекогранични оквир</w:t>
      </w:r>
      <w:bookmarkEnd w:id="97"/>
    </w:p>
    <w:p w14:paraId="572E4121" w14:textId="77777777" w:rsidR="00214385" w:rsidRPr="0033582B" w:rsidRDefault="00214385" w:rsidP="00214385">
      <w:pPr>
        <w:pStyle w:val="a1"/>
        <w:rPr>
          <w:color w:val="000000" w:themeColor="text1"/>
        </w:rPr>
      </w:pPr>
      <w:r w:rsidRPr="0033582B">
        <w:rPr>
          <w:color w:val="000000" w:themeColor="text1"/>
        </w:rPr>
        <w:t>За израду документације мора се користити важећи регулаторни, плански, институционални и прекогранични оквир који је релевантан за развој, планирање, пројектовање, оцену оправданости, заштиту животне средине, изградњу и експлоатацију РХЕ „Ђердап 3“.</w:t>
      </w:r>
    </w:p>
    <w:p w14:paraId="248582E8" w14:textId="77777777" w:rsidR="00214385" w:rsidRPr="0033582B" w:rsidRDefault="00214385" w:rsidP="00214385">
      <w:pPr>
        <w:pStyle w:val="a1"/>
        <w:rPr>
          <w:color w:val="000000" w:themeColor="text1"/>
        </w:rPr>
      </w:pPr>
      <w:r w:rsidRPr="0033582B">
        <w:rPr>
          <w:color w:val="000000" w:themeColor="text1"/>
        </w:rPr>
        <w:t>Овај оквир обухвата нарочито:</w:t>
      </w:r>
    </w:p>
    <w:p w14:paraId="30FBB1AF" w14:textId="77777777" w:rsidR="00214385" w:rsidRPr="0033582B" w:rsidRDefault="00214385" w:rsidP="00DA2CF0">
      <w:pPr>
        <w:pStyle w:val="a0"/>
        <w:rPr>
          <w:color w:val="000000" w:themeColor="text1"/>
        </w:rPr>
      </w:pPr>
      <w:r w:rsidRPr="0033582B">
        <w:rPr>
          <w:color w:val="000000" w:themeColor="text1"/>
        </w:rPr>
        <w:t xml:space="preserve">прописе из области планирања и изградње; </w:t>
      </w:r>
    </w:p>
    <w:p w14:paraId="42DC5147" w14:textId="77777777" w:rsidR="00214385" w:rsidRPr="0033582B" w:rsidRDefault="00214385" w:rsidP="00DA2CF0">
      <w:pPr>
        <w:pStyle w:val="a0"/>
        <w:rPr>
          <w:color w:val="000000" w:themeColor="text1"/>
        </w:rPr>
      </w:pPr>
      <w:r w:rsidRPr="0033582B">
        <w:rPr>
          <w:color w:val="000000" w:themeColor="text1"/>
        </w:rPr>
        <w:t xml:space="preserve">прописе из области техничке документације, претходних радова, претходне студије оправданости, студије оправданости и контроле техничке документације; </w:t>
      </w:r>
    </w:p>
    <w:p w14:paraId="1926EE4E" w14:textId="77777777" w:rsidR="00214385" w:rsidRPr="0033582B" w:rsidRDefault="00214385" w:rsidP="00DA2CF0">
      <w:pPr>
        <w:pStyle w:val="a0"/>
        <w:rPr>
          <w:color w:val="000000" w:themeColor="text1"/>
        </w:rPr>
      </w:pPr>
      <w:r w:rsidRPr="0033582B">
        <w:rPr>
          <w:color w:val="000000" w:themeColor="text1"/>
        </w:rPr>
        <w:t xml:space="preserve">прописе из области просторног и урбанистичког планирања; </w:t>
      </w:r>
    </w:p>
    <w:p w14:paraId="0590F431" w14:textId="77777777" w:rsidR="00214385" w:rsidRPr="0033582B" w:rsidRDefault="00214385" w:rsidP="00DA2CF0">
      <w:pPr>
        <w:pStyle w:val="a0"/>
        <w:rPr>
          <w:color w:val="000000" w:themeColor="text1"/>
        </w:rPr>
      </w:pPr>
      <w:r w:rsidRPr="0033582B">
        <w:rPr>
          <w:color w:val="000000" w:themeColor="text1"/>
        </w:rPr>
        <w:lastRenderedPageBreak/>
        <w:t xml:space="preserve">прописе из области енергетике, електроенергетског система, обновљивих извора енергије, тржишта електричне енергије и системских услуга; </w:t>
      </w:r>
    </w:p>
    <w:p w14:paraId="24F4A4B7" w14:textId="77777777" w:rsidR="00214385" w:rsidRPr="0033582B" w:rsidRDefault="00214385" w:rsidP="00DA2CF0">
      <w:pPr>
        <w:pStyle w:val="a0"/>
        <w:rPr>
          <w:color w:val="000000" w:themeColor="text1"/>
        </w:rPr>
      </w:pPr>
      <w:r w:rsidRPr="0033582B">
        <w:rPr>
          <w:color w:val="000000" w:themeColor="text1"/>
        </w:rPr>
        <w:t xml:space="preserve">прописе из области вода, водног земљишта, заштите од вода, пловидбе и управљања водним режимом; </w:t>
      </w:r>
    </w:p>
    <w:p w14:paraId="585FBAB3" w14:textId="77777777" w:rsidR="00214385" w:rsidRPr="0033582B" w:rsidRDefault="00214385" w:rsidP="00DA2CF0">
      <w:pPr>
        <w:pStyle w:val="a0"/>
        <w:rPr>
          <w:color w:val="000000" w:themeColor="text1"/>
        </w:rPr>
      </w:pPr>
      <w:r w:rsidRPr="0033582B">
        <w:rPr>
          <w:color w:val="000000" w:themeColor="text1"/>
        </w:rPr>
        <w:t xml:space="preserve">прописе из области заштите животне средине, стратешке процене утицаја, процене утицаја, заштите природе, заштите ваздуха, буке, отпада и климатских аспеката; </w:t>
      </w:r>
    </w:p>
    <w:p w14:paraId="6B8A4409" w14:textId="77777777" w:rsidR="00214385" w:rsidRPr="0033582B" w:rsidRDefault="00214385" w:rsidP="00DA2CF0">
      <w:pPr>
        <w:pStyle w:val="a0"/>
        <w:rPr>
          <w:color w:val="000000" w:themeColor="text1"/>
        </w:rPr>
      </w:pPr>
      <w:r w:rsidRPr="0033582B">
        <w:rPr>
          <w:color w:val="000000" w:themeColor="text1"/>
        </w:rPr>
        <w:t xml:space="preserve">прописе из области заштите културног наслеђа; </w:t>
      </w:r>
    </w:p>
    <w:p w14:paraId="3260F366" w14:textId="77777777" w:rsidR="00214385" w:rsidRPr="0033582B" w:rsidRDefault="00214385" w:rsidP="00DA2CF0">
      <w:pPr>
        <w:pStyle w:val="a0"/>
        <w:rPr>
          <w:color w:val="000000" w:themeColor="text1"/>
        </w:rPr>
      </w:pPr>
      <w:r w:rsidRPr="0033582B">
        <w:rPr>
          <w:color w:val="000000" w:themeColor="text1"/>
        </w:rPr>
        <w:t xml:space="preserve">прописе из области шума, пољопривредног земљишта, јавне својине, експропријације, имовинско-правних односа и јавне инфраструктуре; </w:t>
      </w:r>
    </w:p>
    <w:p w14:paraId="4C6659B5" w14:textId="77777777" w:rsidR="00214385" w:rsidRPr="0033582B" w:rsidRDefault="00214385" w:rsidP="00DA2CF0">
      <w:pPr>
        <w:pStyle w:val="a0"/>
        <w:rPr>
          <w:color w:val="000000" w:themeColor="text1"/>
        </w:rPr>
      </w:pPr>
      <w:r w:rsidRPr="0033582B">
        <w:rPr>
          <w:color w:val="000000" w:themeColor="text1"/>
        </w:rPr>
        <w:t xml:space="preserve">прописе из области безбедности објеката, заштите од пожара, ванредних ситуација, безбедности и здравља на раду и управљања ризицима; </w:t>
      </w:r>
    </w:p>
    <w:p w14:paraId="0D8C63CD" w14:textId="77777777" w:rsidR="00214385" w:rsidRPr="0033582B" w:rsidRDefault="00214385" w:rsidP="00DA2CF0">
      <w:pPr>
        <w:pStyle w:val="a0"/>
        <w:rPr>
          <w:color w:val="000000" w:themeColor="text1"/>
        </w:rPr>
      </w:pPr>
      <w:r w:rsidRPr="0033582B">
        <w:rPr>
          <w:color w:val="000000" w:themeColor="text1"/>
        </w:rPr>
        <w:t xml:space="preserve">важеће међудржавне споразуме, протоколе, правилнике, акте и оперативна правила која се односе на заједничко управљање системом „Ђердап“; </w:t>
      </w:r>
    </w:p>
    <w:p w14:paraId="5DDD6A4A" w14:textId="77777777" w:rsidR="00214385" w:rsidRPr="0033582B" w:rsidRDefault="00214385" w:rsidP="00DA2CF0">
      <w:pPr>
        <w:pStyle w:val="a0"/>
        <w:rPr>
          <w:color w:val="000000" w:themeColor="text1"/>
        </w:rPr>
      </w:pPr>
      <w:r w:rsidRPr="0033582B">
        <w:rPr>
          <w:color w:val="000000" w:themeColor="text1"/>
        </w:rPr>
        <w:t xml:space="preserve">акте, правилнике и процедуре српско-румунских мешовитих органа релевантне за водни режим, енергетику, пловидбу, рад постојећих хидроенергетских и пловидбених објеката и прекограничну координацију; </w:t>
      </w:r>
    </w:p>
    <w:p w14:paraId="12438947" w14:textId="77777777" w:rsidR="00214385" w:rsidRPr="0033582B" w:rsidRDefault="00214385" w:rsidP="00DA2CF0">
      <w:pPr>
        <w:pStyle w:val="a0"/>
        <w:rPr>
          <w:color w:val="000000" w:themeColor="text1"/>
        </w:rPr>
      </w:pPr>
      <w:r w:rsidRPr="0033582B">
        <w:rPr>
          <w:color w:val="000000" w:themeColor="text1"/>
        </w:rPr>
        <w:t xml:space="preserve">релевантне међународне конвенције, обавезе и механизме који се односе на прекограничне утицаје, Дунав, заштиту животне средине, воде, природу, енергетику и климатске циљеве. </w:t>
      </w:r>
    </w:p>
    <w:p w14:paraId="43F62DF4" w14:textId="77777777" w:rsidR="00214385" w:rsidRPr="0033582B" w:rsidRDefault="00214385" w:rsidP="00214385">
      <w:pPr>
        <w:pStyle w:val="a1"/>
        <w:rPr>
          <w:color w:val="000000" w:themeColor="text1"/>
        </w:rPr>
      </w:pPr>
      <w:r w:rsidRPr="0033582B">
        <w:rPr>
          <w:color w:val="000000" w:themeColor="text1"/>
        </w:rPr>
        <w:t>Обрађивач је дужан да у сваком делу документације примени регулаторни оквир који је релевантан за тај део документације, као и да укаже на евентуалне правне, институционалне или прекограничне услове који могу утицати на избор варијанте, фазност, планска решења, поступке одобравања или даљу реализацију Пројекта.</w:t>
      </w:r>
    </w:p>
    <w:p w14:paraId="564DB637" w14:textId="25D035D1" w:rsidR="00214385" w:rsidRPr="0033582B" w:rsidRDefault="00214385" w:rsidP="008A092F">
      <w:pPr>
        <w:pStyle w:val="21"/>
        <w:rPr>
          <w:color w:val="000000" w:themeColor="text1"/>
        </w:rPr>
      </w:pPr>
      <w:bookmarkStart w:id="98" w:name="_Toc230782466"/>
      <w:r w:rsidRPr="0033582B">
        <w:rPr>
          <w:color w:val="000000" w:themeColor="text1"/>
        </w:rPr>
        <w:t>Услови, мишљења, сагласности и подаци надлежних органа и ималаца јавних овлашћења</w:t>
      </w:r>
      <w:bookmarkEnd w:id="98"/>
    </w:p>
    <w:p w14:paraId="7E544E3E" w14:textId="77777777" w:rsidR="00214385" w:rsidRPr="0033582B" w:rsidRDefault="00214385" w:rsidP="00214385">
      <w:pPr>
        <w:pStyle w:val="a1"/>
        <w:rPr>
          <w:color w:val="000000" w:themeColor="text1"/>
        </w:rPr>
      </w:pPr>
      <w:r w:rsidRPr="0033582B">
        <w:rPr>
          <w:color w:val="000000" w:themeColor="text1"/>
        </w:rPr>
        <w:t>У току израде документације користе се услови, мишљења, сагласности, подаци и други акти надлежних органа, организација, јавних предузећа, оператора система, управљача инфраструктуре, управљача заштићених подручја, локалних самоуправа, ималаца јавних овлашћења и других релевантних субјеката.</w:t>
      </w:r>
    </w:p>
    <w:p w14:paraId="034AA0CE" w14:textId="77777777" w:rsidR="00214385" w:rsidRPr="0033582B" w:rsidRDefault="00214385" w:rsidP="00214385">
      <w:pPr>
        <w:pStyle w:val="a1"/>
        <w:rPr>
          <w:color w:val="000000" w:themeColor="text1"/>
        </w:rPr>
      </w:pPr>
      <w:r w:rsidRPr="0033582B">
        <w:rPr>
          <w:color w:val="000000" w:themeColor="text1"/>
        </w:rPr>
        <w:t>Ови акти и подаци могу се односити нарочито на:</w:t>
      </w:r>
    </w:p>
    <w:p w14:paraId="6107B11C" w14:textId="77777777" w:rsidR="00214385" w:rsidRPr="0033582B" w:rsidRDefault="00214385" w:rsidP="00DA2CF0">
      <w:pPr>
        <w:pStyle w:val="a0"/>
        <w:rPr>
          <w:color w:val="000000" w:themeColor="text1"/>
        </w:rPr>
      </w:pPr>
      <w:r w:rsidRPr="0033582B">
        <w:rPr>
          <w:color w:val="000000" w:themeColor="text1"/>
        </w:rPr>
        <w:t xml:space="preserve">просторне и урбанистичке услове; </w:t>
      </w:r>
    </w:p>
    <w:p w14:paraId="7F227ACD" w14:textId="77777777" w:rsidR="00214385" w:rsidRPr="0033582B" w:rsidRDefault="00214385" w:rsidP="00DA2CF0">
      <w:pPr>
        <w:pStyle w:val="a0"/>
        <w:rPr>
          <w:color w:val="000000" w:themeColor="text1"/>
        </w:rPr>
      </w:pPr>
      <w:r w:rsidRPr="0033582B">
        <w:rPr>
          <w:color w:val="000000" w:themeColor="text1"/>
        </w:rPr>
        <w:t xml:space="preserve">услове заштите природе; </w:t>
      </w:r>
    </w:p>
    <w:p w14:paraId="68CE1670" w14:textId="77777777" w:rsidR="00214385" w:rsidRPr="0033582B" w:rsidRDefault="00214385" w:rsidP="00DA2CF0">
      <w:pPr>
        <w:pStyle w:val="a0"/>
        <w:rPr>
          <w:color w:val="000000" w:themeColor="text1"/>
        </w:rPr>
      </w:pPr>
      <w:r w:rsidRPr="0033582B">
        <w:rPr>
          <w:color w:val="000000" w:themeColor="text1"/>
        </w:rPr>
        <w:t xml:space="preserve">услове заштите животне средине; </w:t>
      </w:r>
    </w:p>
    <w:p w14:paraId="453FAC37" w14:textId="77777777" w:rsidR="00214385" w:rsidRPr="0033582B" w:rsidRDefault="00214385" w:rsidP="00DA2CF0">
      <w:pPr>
        <w:pStyle w:val="a0"/>
        <w:rPr>
          <w:color w:val="000000" w:themeColor="text1"/>
        </w:rPr>
      </w:pPr>
      <w:r w:rsidRPr="0033582B">
        <w:rPr>
          <w:color w:val="000000" w:themeColor="text1"/>
        </w:rPr>
        <w:t xml:space="preserve">услове заштите културног наслеђа; </w:t>
      </w:r>
    </w:p>
    <w:p w14:paraId="36BE988A" w14:textId="77777777" w:rsidR="00214385" w:rsidRPr="0033582B" w:rsidRDefault="00214385" w:rsidP="00DA2CF0">
      <w:pPr>
        <w:pStyle w:val="a0"/>
        <w:rPr>
          <w:color w:val="000000" w:themeColor="text1"/>
        </w:rPr>
      </w:pPr>
      <w:r w:rsidRPr="0033582B">
        <w:rPr>
          <w:color w:val="000000" w:themeColor="text1"/>
        </w:rPr>
        <w:t xml:space="preserve">водне услове и услове пловидбе; </w:t>
      </w:r>
    </w:p>
    <w:p w14:paraId="48EEC8D0" w14:textId="77777777" w:rsidR="00214385" w:rsidRPr="0033582B" w:rsidRDefault="00214385" w:rsidP="00DA2CF0">
      <w:pPr>
        <w:pStyle w:val="a0"/>
        <w:rPr>
          <w:color w:val="000000" w:themeColor="text1"/>
        </w:rPr>
      </w:pPr>
      <w:r w:rsidRPr="0033582B">
        <w:rPr>
          <w:color w:val="000000" w:themeColor="text1"/>
        </w:rPr>
        <w:t xml:space="preserve">услове управљања системом „Ђердап“; </w:t>
      </w:r>
    </w:p>
    <w:p w14:paraId="0B9AB5DF" w14:textId="77777777" w:rsidR="00214385" w:rsidRPr="0033582B" w:rsidRDefault="00214385" w:rsidP="00DA2CF0">
      <w:pPr>
        <w:pStyle w:val="a0"/>
        <w:rPr>
          <w:color w:val="000000" w:themeColor="text1"/>
        </w:rPr>
      </w:pPr>
      <w:r w:rsidRPr="0033582B">
        <w:rPr>
          <w:color w:val="000000" w:themeColor="text1"/>
        </w:rPr>
        <w:t xml:space="preserve">услове прикључења на електроенергетски систем; </w:t>
      </w:r>
    </w:p>
    <w:p w14:paraId="493FEB7A" w14:textId="77777777" w:rsidR="00214385" w:rsidRPr="0033582B" w:rsidRDefault="00214385" w:rsidP="00DA2CF0">
      <w:pPr>
        <w:pStyle w:val="a0"/>
        <w:rPr>
          <w:color w:val="000000" w:themeColor="text1"/>
        </w:rPr>
      </w:pPr>
      <w:r w:rsidRPr="0033582B">
        <w:rPr>
          <w:color w:val="000000" w:themeColor="text1"/>
        </w:rPr>
        <w:t xml:space="preserve">услове јавне, саобраћајне, комуналне, телекомуникационе и друге инфраструктуре; </w:t>
      </w:r>
    </w:p>
    <w:p w14:paraId="34397B64" w14:textId="77777777" w:rsidR="00214385" w:rsidRPr="0033582B" w:rsidRDefault="00214385" w:rsidP="00DA2CF0">
      <w:pPr>
        <w:pStyle w:val="a0"/>
        <w:rPr>
          <w:color w:val="000000" w:themeColor="text1"/>
        </w:rPr>
      </w:pPr>
      <w:r w:rsidRPr="0033582B">
        <w:rPr>
          <w:color w:val="000000" w:themeColor="text1"/>
        </w:rPr>
        <w:t xml:space="preserve">услове за шумско, пољопривредно, водно и грађевинско земљиште; </w:t>
      </w:r>
    </w:p>
    <w:p w14:paraId="1C3F7D87" w14:textId="77777777" w:rsidR="00214385" w:rsidRPr="0033582B" w:rsidRDefault="00214385" w:rsidP="00DA2CF0">
      <w:pPr>
        <w:pStyle w:val="a0"/>
        <w:rPr>
          <w:color w:val="000000" w:themeColor="text1"/>
        </w:rPr>
      </w:pPr>
      <w:r w:rsidRPr="0033582B">
        <w:rPr>
          <w:color w:val="000000" w:themeColor="text1"/>
        </w:rPr>
        <w:t xml:space="preserve">услове за заштиту од пожара, ванредне ситуације, одбрану и безбедност, уколико су применљиви; </w:t>
      </w:r>
    </w:p>
    <w:p w14:paraId="4ABF617C" w14:textId="77777777" w:rsidR="00214385" w:rsidRPr="0033582B" w:rsidRDefault="00214385" w:rsidP="00DA2CF0">
      <w:pPr>
        <w:pStyle w:val="a0"/>
        <w:rPr>
          <w:color w:val="000000" w:themeColor="text1"/>
        </w:rPr>
      </w:pPr>
      <w:r w:rsidRPr="0033582B">
        <w:rPr>
          <w:color w:val="000000" w:themeColor="text1"/>
        </w:rPr>
        <w:lastRenderedPageBreak/>
        <w:t xml:space="preserve">услове и податке од значаја за поступке Просторног плана, Стратешке процене утицаја и прекограничне координације. </w:t>
      </w:r>
    </w:p>
    <w:p w14:paraId="2B0BA9CA" w14:textId="77777777" w:rsidR="00214385" w:rsidRPr="0033582B" w:rsidRDefault="00214385" w:rsidP="00214385">
      <w:pPr>
        <w:pStyle w:val="a1"/>
        <w:rPr>
          <w:color w:val="000000" w:themeColor="text1"/>
        </w:rPr>
      </w:pPr>
      <w:r w:rsidRPr="0033582B">
        <w:rPr>
          <w:color w:val="000000" w:themeColor="text1"/>
        </w:rPr>
        <w:t>Обрађивач је дужан да прибављене услове, мишљења, сагласности и податке систематизује, анализира и угради у документацију, као и да укаже на услове који могу представљати ограничење, ризик, предуслов или обавезу у наредним фазама развоја Пројекта.</w:t>
      </w:r>
    </w:p>
    <w:p w14:paraId="797D78C1" w14:textId="2F2DBE25" w:rsidR="00214385" w:rsidRPr="0033582B" w:rsidRDefault="00214385" w:rsidP="008A092F">
      <w:pPr>
        <w:pStyle w:val="21"/>
        <w:rPr>
          <w:color w:val="000000" w:themeColor="text1"/>
        </w:rPr>
      </w:pPr>
      <w:bookmarkStart w:id="99" w:name="_Toc230782467"/>
      <w:r w:rsidRPr="0033582B">
        <w:rPr>
          <w:color w:val="000000" w:themeColor="text1"/>
        </w:rPr>
        <w:t>Регистар подлога, извора, претпоставки и недостајућих података</w:t>
      </w:r>
      <w:bookmarkEnd w:id="99"/>
    </w:p>
    <w:p w14:paraId="5D8E842A" w14:textId="77777777" w:rsidR="00214385" w:rsidRPr="0033582B" w:rsidRDefault="00214385" w:rsidP="00214385">
      <w:pPr>
        <w:pStyle w:val="a1"/>
        <w:rPr>
          <w:color w:val="000000" w:themeColor="text1"/>
        </w:rPr>
      </w:pPr>
      <w:r w:rsidRPr="0033582B">
        <w:rPr>
          <w:color w:val="000000" w:themeColor="text1"/>
        </w:rPr>
        <w:t>Обрађивач је дужан да у оквиру документације води Регистар подлога, извора, претпоставки и недостајућих података.</w:t>
      </w:r>
    </w:p>
    <w:p w14:paraId="3F71296E" w14:textId="77777777" w:rsidR="00214385" w:rsidRPr="0033582B" w:rsidRDefault="00214385" w:rsidP="00214385">
      <w:pPr>
        <w:pStyle w:val="a1"/>
        <w:rPr>
          <w:color w:val="000000" w:themeColor="text1"/>
        </w:rPr>
      </w:pPr>
      <w:r w:rsidRPr="0033582B">
        <w:rPr>
          <w:color w:val="000000" w:themeColor="text1"/>
        </w:rPr>
        <w:t>Регистар мора да садржи најмање:</w:t>
      </w:r>
    </w:p>
    <w:p w14:paraId="734F498F" w14:textId="77777777" w:rsidR="00214385" w:rsidRPr="0033582B" w:rsidRDefault="00214385" w:rsidP="00DA2CF0">
      <w:pPr>
        <w:pStyle w:val="a0"/>
        <w:rPr>
          <w:color w:val="000000" w:themeColor="text1"/>
        </w:rPr>
      </w:pPr>
      <w:r w:rsidRPr="0033582B">
        <w:rPr>
          <w:color w:val="000000" w:themeColor="text1"/>
        </w:rPr>
        <w:t xml:space="preserve">назив податка, документа, извора или акта; </w:t>
      </w:r>
    </w:p>
    <w:p w14:paraId="43C5E2AB" w14:textId="77777777" w:rsidR="00214385" w:rsidRPr="0033582B" w:rsidRDefault="00214385" w:rsidP="00DA2CF0">
      <w:pPr>
        <w:pStyle w:val="a0"/>
        <w:rPr>
          <w:color w:val="000000" w:themeColor="text1"/>
        </w:rPr>
      </w:pPr>
      <w:r w:rsidRPr="0033582B">
        <w:rPr>
          <w:color w:val="000000" w:themeColor="text1"/>
        </w:rPr>
        <w:t xml:space="preserve">врсту извора: изворни податак, техничка документација, студија, план, пропис, услов, мишљење, сагласност, јавни извор, резултат анализе или други извор; </w:t>
      </w:r>
    </w:p>
    <w:p w14:paraId="19958D5E" w14:textId="77777777" w:rsidR="00214385" w:rsidRPr="0033582B" w:rsidRDefault="00214385" w:rsidP="00DA2CF0">
      <w:pPr>
        <w:pStyle w:val="a0"/>
        <w:rPr>
          <w:color w:val="000000" w:themeColor="text1"/>
        </w:rPr>
      </w:pPr>
      <w:r w:rsidRPr="0033582B">
        <w:rPr>
          <w:color w:val="000000" w:themeColor="text1"/>
        </w:rPr>
        <w:t xml:space="preserve">извор, аутора, институцију или носиоца податка; </w:t>
      </w:r>
    </w:p>
    <w:p w14:paraId="195D216C" w14:textId="77777777" w:rsidR="00214385" w:rsidRPr="0033582B" w:rsidRDefault="00214385" w:rsidP="00DA2CF0">
      <w:pPr>
        <w:pStyle w:val="a0"/>
        <w:rPr>
          <w:color w:val="000000" w:themeColor="text1"/>
        </w:rPr>
      </w:pPr>
      <w:r w:rsidRPr="0033582B">
        <w:rPr>
          <w:color w:val="000000" w:themeColor="text1"/>
        </w:rPr>
        <w:t xml:space="preserve">датум израде, објављивања, прибављања или период на који се податак односи; </w:t>
      </w:r>
    </w:p>
    <w:p w14:paraId="24D7F0A5" w14:textId="77777777" w:rsidR="00214385" w:rsidRPr="0033582B" w:rsidRDefault="00214385" w:rsidP="00DA2CF0">
      <w:pPr>
        <w:pStyle w:val="a0"/>
        <w:rPr>
          <w:color w:val="000000" w:themeColor="text1"/>
        </w:rPr>
      </w:pPr>
      <w:r w:rsidRPr="0033582B">
        <w:rPr>
          <w:color w:val="000000" w:themeColor="text1"/>
        </w:rPr>
        <w:t xml:space="preserve">област на коју се извор односи; </w:t>
      </w:r>
    </w:p>
    <w:p w14:paraId="0B37BD91" w14:textId="77777777" w:rsidR="00214385" w:rsidRPr="0033582B" w:rsidRDefault="00214385" w:rsidP="00DA2CF0">
      <w:pPr>
        <w:pStyle w:val="a0"/>
        <w:rPr>
          <w:color w:val="000000" w:themeColor="text1"/>
        </w:rPr>
      </w:pPr>
      <w:r w:rsidRPr="0033582B">
        <w:rPr>
          <w:color w:val="000000" w:themeColor="text1"/>
        </w:rPr>
        <w:t xml:space="preserve">начин коришћења у документацији; </w:t>
      </w:r>
    </w:p>
    <w:p w14:paraId="74700C0F" w14:textId="77777777" w:rsidR="00214385" w:rsidRPr="0033582B" w:rsidRDefault="00214385" w:rsidP="00DA2CF0">
      <w:pPr>
        <w:pStyle w:val="a0"/>
        <w:rPr>
          <w:color w:val="000000" w:themeColor="text1"/>
        </w:rPr>
      </w:pPr>
      <w:r w:rsidRPr="0033582B">
        <w:rPr>
          <w:color w:val="000000" w:themeColor="text1"/>
        </w:rPr>
        <w:t xml:space="preserve">оцену поузданости, актуелности и применљивости; </w:t>
      </w:r>
    </w:p>
    <w:p w14:paraId="098B97FC" w14:textId="77777777" w:rsidR="00214385" w:rsidRPr="0033582B" w:rsidRDefault="00214385" w:rsidP="00DA2CF0">
      <w:pPr>
        <w:pStyle w:val="a0"/>
        <w:rPr>
          <w:color w:val="000000" w:themeColor="text1"/>
        </w:rPr>
      </w:pPr>
      <w:r w:rsidRPr="0033582B">
        <w:rPr>
          <w:color w:val="000000" w:themeColor="text1"/>
        </w:rPr>
        <w:t xml:space="preserve">идентификована ограничења или неусаглашености; </w:t>
      </w:r>
    </w:p>
    <w:p w14:paraId="4B524DD4" w14:textId="77777777" w:rsidR="00214385" w:rsidRPr="0033582B" w:rsidRDefault="00214385" w:rsidP="00DA2CF0">
      <w:pPr>
        <w:pStyle w:val="a0"/>
        <w:rPr>
          <w:color w:val="000000" w:themeColor="text1"/>
        </w:rPr>
      </w:pPr>
      <w:r w:rsidRPr="0033582B">
        <w:rPr>
          <w:color w:val="000000" w:themeColor="text1"/>
        </w:rPr>
        <w:t xml:space="preserve">претпоставке које су уведене због недостатка или непотпуности података; </w:t>
      </w:r>
    </w:p>
    <w:p w14:paraId="2F808918" w14:textId="77777777" w:rsidR="00214385" w:rsidRPr="0033582B" w:rsidRDefault="00214385" w:rsidP="00DA2CF0">
      <w:pPr>
        <w:pStyle w:val="a0"/>
        <w:rPr>
          <w:color w:val="000000" w:themeColor="text1"/>
        </w:rPr>
      </w:pPr>
      <w:r w:rsidRPr="0033582B">
        <w:rPr>
          <w:color w:val="000000" w:themeColor="text1"/>
        </w:rPr>
        <w:t xml:space="preserve">утицај недостајућих или непоузданих података на резултате анализа; </w:t>
      </w:r>
    </w:p>
    <w:p w14:paraId="711837B4" w14:textId="77777777" w:rsidR="00214385" w:rsidRPr="0033582B" w:rsidRDefault="00214385" w:rsidP="00DA2CF0">
      <w:pPr>
        <w:pStyle w:val="a0"/>
        <w:rPr>
          <w:color w:val="000000" w:themeColor="text1"/>
        </w:rPr>
      </w:pPr>
      <w:r w:rsidRPr="0033582B">
        <w:rPr>
          <w:color w:val="000000" w:themeColor="text1"/>
        </w:rPr>
        <w:t xml:space="preserve">препоруке за додатна истраживања, прибављање података или проверу у наредним фазама. </w:t>
      </w:r>
    </w:p>
    <w:p w14:paraId="491DFA5D" w14:textId="77777777" w:rsidR="00214385" w:rsidRPr="0033582B" w:rsidRDefault="00214385" w:rsidP="00214385">
      <w:pPr>
        <w:pStyle w:val="a1"/>
        <w:rPr>
          <w:color w:val="000000" w:themeColor="text1"/>
        </w:rPr>
      </w:pPr>
      <w:r w:rsidRPr="0033582B">
        <w:rPr>
          <w:color w:val="000000" w:themeColor="text1"/>
        </w:rPr>
        <w:t>Регистар се ажурира током израде документације и користи се као основ за контролу следљивости података, претпоставки, закључака и препорука.</w:t>
      </w:r>
    </w:p>
    <w:p w14:paraId="1E1A92EF" w14:textId="11543233" w:rsidR="00214385" w:rsidRPr="0033582B" w:rsidRDefault="00214385" w:rsidP="008A092F">
      <w:pPr>
        <w:pStyle w:val="21"/>
        <w:rPr>
          <w:color w:val="000000" w:themeColor="text1"/>
        </w:rPr>
      </w:pPr>
      <w:bookmarkStart w:id="100" w:name="_Toc230782468"/>
      <w:r w:rsidRPr="0033582B">
        <w:rPr>
          <w:color w:val="000000" w:themeColor="text1"/>
        </w:rPr>
        <w:t>Провера, употреба и ограничења подлога</w:t>
      </w:r>
      <w:bookmarkEnd w:id="100"/>
    </w:p>
    <w:p w14:paraId="7C83A9CC" w14:textId="77777777" w:rsidR="00214385" w:rsidRPr="0033582B" w:rsidRDefault="00214385" w:rsidP="00214385">
      <w:pPr>
        <w:pStyle w:val="a1"/>
        <w:rPr>
          <w:color w:val="000000" w:themeColor="text1"/>
        </w:rPr>
      </w:pPr>
      <w:r w:rsidRPr="0033582B">
        <w:rPr>
          <w:color w:val="000000" w:themeColor="text1"/>
        </w:rPr>
        <w:t>Обрађивач је дужан да све коришћене подлоге и изворе провери у мери неопходној за ниво документације која се израђује.</w:t>
      </w:r>
    </w:p>
    <w:p w14:paraId="6215E22E" w14:textId="77777777" w:rsidR="00214385" w:rsidRPr="0033582B" w:rsidRDefault="00214385" w:rsidP="00214385">
      <w:pPr>
        <w:pStyle w:val="a1"/>
        <w:rPr>
          <w:color w:val="000000" w:themeColor="text1"/>
        </w:rPr>
      </w:pPr>
      <w:r w:rsidRPr="0033582B">
        <w:rPr>
          <w:color w:val="000000" w:themeColor="text1"/>
        </w:rPr>
        <w:t>Провера обухвата:</w:t>
      </w:r>
    </w:p>
    <w:p w14:paraId="7C92EE47" w14:textId="77777777" w:rsidR="00214385" w:rsidRPr="0033582B" w:rsidRDefault="00214385" w:rsidP="00DA2CF0">
      <w:pPr>
        <w:pStyle w:val="a0"/>
        <w:rPr>
          <w:color w:val="000000" w:themeColor="text1"/>
        </w:rPr>
      </w:pPr>
      <w:r w:rsidRPr="0033582B">
        <w:rPr>
          <w:color w:val="000000" w:themeColor="text1"/>
        </w:rPr>
        <w:t xml:space="preserve">проверу актуелности; </w:t>
      </w:r>
    </w:p>
    <w:p w14:paraId="2BCC0564" w14:textId="77777777" w:rsidR="00214385" w:rsidRPr="0033582B" w:rsidRDefault="00214385" w:rsidP="00DA2CF0">
      <w:pPr>
        <w:pStyle w:val="a0"/>
        <w:rPr>
          <w:color w:val="000000" w:themeColor="text1"/>
        </w:rPr>
      </w:pPr>
      <w:r w:rsidRPr="0033582B">
        <w:rPr>
          <w:color w:val="000000" w:themeColor="text1"/>
        </w:rPr>
        <w:t xml:space="preserve">проверу међусобне усаглашености; </w:t>
      </w:r>
    </w:p>
    <w:p w14:paraId="4CF7A0DF" w14:textId="77777777" w:rsidR="00214385" w:rsidRPr="0033582B" w:rsidRDefault="00214385" w:rsidP="00DA2CF0">
      <w:pPr>
        <w:pStyle w:val="a0"/>
        <w:rPr>
          <w:color w:val="000000" w:themeColor="text1"/>
        </w:rPr>
      </w:pPr>
      <w:r w:rsidRPr="0033582B">
        <w:rPr>
          <w:color w:val="000000" w:themeColor="text1"/>
        </w:rPr>
        <w:t xml:space="preserve">проверу просторне, временске и методолошке применљивости; </w:t>
      </w:r>
    </w:p>
    <w:p w14:paraId="52E37928" w14:textId="77777777" w:rsidR="00214385" w:rsidRPr="0033582B" w:rsidRDefault="00214385" w:rsidP="00DA2CF0">
      <w:pPr>
        <w:pStyle w:val="a0"/>
        <w:rPr>
          <w:color w:val="000000" w:themeColor="text1"/>
        </w:rPr>
      </w:pPr>
      <w:r w:rsidRPr="0033582B">
        <w:rPr>
          <w:color w:val="000000" w:themeColor="text1"/>
        </w:rPr>
        <w:t xml:space="preserve">проверу поузданости извора; </w:t>
      </w:r>
    </w:p>
    <w:p w14:paraId="7BABCDD1" w14:textId="77777777" w:rsidR="00214385" w:rsidRPr="0033582B" w:rsidRDefault="00214385" w:rsidP="00DA2CF0">
      <w:pPr>
        <w:pStyle w:val="a0"/>
        <w:rPr>
          <w:color w:val="000000" w:themeColor="text1"/>
        </w:rPr>
      </w:pPr>
      <w:r w:rsidRPr="0033582B">
        <w:rPr>
          <w:color w:val="000000" w:themeColor="text1"/>
        </w:rPr>
        <w:t xml:space="preserve">проверу усклађености са другим расположивим подацима; </w:t>
      </w:r>
    </w:p>
    <w:p w14:paraId="0903C669" w14:textId="77777777" w:rsidR="00214385" w:rsidRPr="0033582B" w:rsidRDefault="00214385" w:rsidP="00DA2CF0">
      <w:pPr>
        <w:pStyle w:val="a0"/>
        <w:rPr>
          <w:color w:val="000000" w:themeColor="text1"/>
        </w:rPr>
      </w:pPr>
      <w:r w:rsidRPr="0033582B">
        <w:rPr>
          <w:color w:val="000000" w:themeColor="text1"/>
        </w:rPr>
        <w:t xml:space="preserve">идентификацију празнина у подацима; </w:t>
      </w:r>
    </w:p>
    <w:p w14:paraId="70DF6ACE" w14:textId="77777777" w:rsidR="00214385" w:rsidRPr="0033582B" w:rsidRDefault="00214385" w:rsidP="00DA2CF0">
      <w:pPr>
        <w:pStyle w:val="a0"/>
        <w:rPr>
          <w:color w:val="000000" w:themeColor="text1"/>
        </w:rPr>
      </w:pPr>
      <w:r w:rsidRPr="0033582B">
        <w:rPr>
          <w:color w:val="000000" w:themeColor="text1"/>
        </w:rPr>
        <w:t xml:space="preserve">идентификацију претпоставки које је потребно увести; </w:t>
      </w:r>
    </w:p>
    <w:p w14:paraId="461157AC" w14:textId="77777777" w:rsidR="00214385" w:rsidRPr="0033582B" w:rsidRDefault="00214385" w:rsidP="00DA2CF0">
      <w:pPr>
        <w:pStyle w:val="a0"/>
        <w:rPr>
          <w:color w:val="000000" w:themeColor="text1"/>
        </w:rPr>
      </w:pPr>
      <w:r w:rsidRPr="0033582B">
        <w:rPr>
          <w:color w:val="000000" w:themeColor="text1"/>
        </w:rPr>
        <w:t xml:space="preserve">оцену утицаја неизвесности података на резултате анализа. </w:t>
      </w:r>
    </w:p>
    <w:p w14:paraId="225D3E9F" w14:textId="77777777" w:rsidR="00214385" w:rsidRPr="0033582B" w:rsidRDefault="00214385" w:rsidP="00214385">
      <w:pPr>
        <w:pStyle w:val="a1"/>
        <w:rPr>
          <w:color w:val="000000" w:themeColor="text1"/>
        </w:rPr>
      </w:pPr>
      <w:r w:rsidRPr="0033582B">
        <w:rPr>
          <w:color w:val="000000" w:themeColor="text1"/>
        </w:rPr>
        <w:lastRenderedPageBreak/>
        <w:t>Уколико су поједине подлоге непотпуне, застареле, међусобно неусаглашене или недовољне за поуздану разраду, Обрађивач је дужан да то јасно наведе у документацији, да предложи начин третирања таквих података и да укаже на потребу за додатним подацима, истраживањима или проверама.</w:t>
      </w:r>
    </w:p>
    <w:p w14:paraId="6E382B22" w14:textId="77777777" w:rsidR="00214385" w:rsidRPr="0033582B" w:rsidRDefault="00214385" w:rsidP="00214385">
      <w:pPr>
        <w:pStyle w:val="a1"/>
        <w:rPr>
          <w:color w:val="000000" w:themeColor="text1"/>
        </w:rPr>
      </w:pPr>
      <w:r w:rsidRPr="0033582B">
        <w:rPr>
          <w:color w:val="000000" w:themeColor="text1"/>
        </w:rPr>
        <w:t>Обрађивач је дужан да у документацији јасно разликује:</w:t>
      </w:r>
    </w:p>
    <w:p w14:paraId="7BDB9B3A" w14:textId="77777777" w:rsidR="00214385" w:rsidRPr="0033582B" w:rsidRDefault="00214385" w:rsidP="00DA2CF0">
      <w:pPr>
        <w:pStyle w:val="a0"/>
        <w:rPr>
          <w:color w:val="000000" w:themeColor="text1"/>
        </w:rPr>
      </w:pPr>
      <w:r w:rsidRPr="0033582B">
        <w:rPr>
          <w:color w:val="000000" w:themeColor="text1"/>
        </w:rPr>
        <w:t xml:space="preserve">проверене податке; </w:t>
      </w:r>
    </w:p>
    <w:p w14:paraId="32DF0538" w14:textId="77777777" w:rsidR="00214385" w:rsidRPr="0033582B" w:rsidRDefault="00214385" w:rsidP="00DA2CF0">
      <w:pPr>
        <w:pStyle w:val="a0"/>
        <w:rPr>
          <w:color w:val="000000" w:themeColor="text1"/>
        </w:rPr>
      </w:pPr>
      <w:r w:rsidRPr="0033582B">
        <w:rPr>
          <w:color w:val="000000" w:themeColor="text1"/>
        </w:rPr>
        <w:t xml:space="preserve">податке преузете из претходне документације; </w:t>
      </w:r>
    </w:p>
    <w:p w14:paraId="30D806A4" w14:textId="77777777" w:rsidR="00214385" w:rsidRPr="0033582B" w:rsidRDefault="00214385" w:rsidP="00DA2CF0">
      <w:pPr>
        <w:pStyle w:val="a0"/>
        <w:rPr>
          <w:color w:val="000000" w:themeColor="text1"/>
        </w:rPr>
      </w:pPr>
      <w:r w:rsidRPr="0033582B">
        <w:rPr>
          <w:color w:val="000000" w:themeColor="text1"/>
        </w:rPr>
        <w:t xml:space="preserve">податке из јавних извора; </w:t>
      </w:r>
    </w:p>
    <w:p w14:paraId="6A839E7D" w14:textId="77777777" w:rsidR="00214385" w:rsidRPr="0033582B" w:rsidRDefault="00214385" w:rsidP="00DA2CF0">
      <w:pPr>
        <w:pStyle w:val="a0"/>
        <w:rPr>
          <w:color w:val="000000" w:themeColor="text1"/>
        </w:rPr>
      </w:pPr>
      <w:r w:rsidRPr="0033582B">
        <w:rPr>
          <w:color w:val="000000" w:themeColor="text1"/>
        </w:rPr>
        <w:t xml:space="preserve">податке добијене од надлежних органа, организација, управљача система или ималаца јавних овлашћења; </w:t>
      </w:r>
    </w:p>
    <w:p w14:paraId="5664043D" w14:textId="77777777" w:rsidR="00214385" w:rsidRPr="0033582B" w:rsidRDefault="00214385" w:rsidP="00DA2CF0">
      <w:pPr>
        <w:pStyle w:val="a0"/>
        <w:rPr>
          <w:color w:val="000000" w:themeColor="text1"/>
        </w:rPr>
      </w:pPr>
      <w:r w:rsidRPr="0033582B">
        <w:rPr>
          <w:color w:val="000000" w:themeColor="text1"/>
        </w:rPr>
        <w:t xml:space="preserve">резултате сопствених анализа, прорачуна и моделовања; </w:t>
      </w:r>
    </w:p>
    <w:p w14:paraId="56038867" w14:textId="77777777" w:rsidR="00214385" w:rsidRPr="0033582B" w:rsidRDefault="00214385" w:rsidP="00DA2CF0">
      <w:pPr>
        <w:pStyle w:val="a0"/>
        <w:rPr>
          <w:color w:val="000000" w:themeColor="text1"/>
        </w:rPr>
      </w:pPr>
      <w:r w:rsidRPr="0033582B">
        <w:rPr>
          <w:color w:val="000000" w:themeColor="text1"/>
        </w:rPr>
        <w:t xml:space="preserve">пројектантске и аналитичке претпоставке; </w:t>
      </w:r>
    </w:p>
    <w:p w14:paraId="6094B500" w14:textId="77777777" w:rsidR="00214385" w:rsidRPr="0033582B" w:rsidRDefault="00214385" w:rsidP="00DA2CF0">
      <w:pPr>
        <w:pStyle w:val="a0"/>
        <w:rPr>
          <w:color w:val="000000" w:themeColor="text1"/>
        </w:rPr>
      </w:pPr>
      <w:r w:rsidRPr="0033582B">
        <w:rPr>
          <w:color w:val="000000" w:themeColor="text1"/>
        </w:rPr>
        <w:t xml:space="preserve">неизвесности и ограничења која морају бити проверена у наредним фазама. </w:t>
      </w:r>
    </w:p>
    <w:p w14:paraId="0570223B" w14:textId="0732C64E" w:rsidR="00214385" w:rsidRPr="0033582B" w:rsidRDefault="00214385" w:rsidP="008A092F">
      <w:pPr>
        <w:pStyle w:val="11"/>
        <w:rPr>
          <w:color w:val="000000" w:themeColor="text1"/>
        </w:rPr>
      </w:pPr>
      <w:bookmarkStart w:id="101" w:name="_Toc230782469"/>
      <w:r w:rsidRPr="0033582B">
        <w:rPr>
          <w:color w:val="000000" w:themeColor="text1"/>
        </w:rPr>
        <w:t>ОСТАЛИ УСЛОВИ ЗА ИЗРАДУ ДОКУМЕНТАЦИЈЕ</w:t>
      </w:r>
      <w:bookmarkEnd w:id="101"/>
    </w:p>
    <w:p w14:paraId="39DDEC07" w14:textId="77777777" w:rsidR="00214385" w:rsidRPr="0033582B" w:rsidRDefault="00214385" w:rsidP="00214385">
      <w:pPr>
        <w:pStyle w:val="a1"/>
        <w:rPr>
          <w:color w:val="000000" w:themeColor="text1"/>
        </w:rPr>
      </w:pPr>
      <w:r w:rsidRPr="0033582B">
        <w:rPr>
          <w:color w:val="000000" w:themeColor="text1"/>
        </w:rPr>
        <w:t>Предметну техничку, студијску, планску и пратећу документацију потребно је израдити квалитетно, стручно, међусобно усклађено и у складу са важећим прописима, правилима струке, релевантним стандардима, савременим стручним достигнућима и захтевима овог Пројектног задатка.</w:t>
      </w:r>
    </w:p>
    <w:p w14:paraId="11B4A409" w14:textId="77777777" w:rsidR="00214385" w:rsidRPr="0033582B" w:rsidRDefault="00214385" w:rsidP="00214385">
      <w:pPr>
        <w:pStyle w:val="a1"/>
        <w:rPr>
          <w:color w:val="000000" w:themeColor="text1"/>
        </w:rPr>
      </w:pPr>
      <w:r w:rsidRPr="0033582B">
        <w:rPr>
          <w:color w:val="000000" w:themeColor="text1"/>
        </w:rPr>
        <w:t>Обрађивач је дужан да примени интегрални приступ, имајући у виду да се Генерални пројекат, Претходна студија оправданости, Просторни план подручја посебне намене, Стратешка процена утицаја на животну средину и техничка подршка израђују као међусобно повезане целине. Резултати појединих делова документације морају бити усаглашени у погледу улазних података, претпоставки, варијанти, фазности, техничких параметара, просторних решења, еколошких услова, финансијских и економских параметара, ризика и препорука.</w:t>
      </w:r>
    </w:p>
    <w:p w14:paraId="5A05986D" w14:textId="09BBD255" w:rsidR="00214385" w:rsidRPr="0033582B" w:rsidRDefault="00214385" w:rsidP="008A092F">
      <w:pPr>
        <w:pStyle w:val="21"/>
        <w:rPr>
          <w:color w:val="000000" w:themeColor="text1"/>
        </w:rPr>
      </w:pPr>
      <w:bookmarkStart w:id="102" w:name="_Toc230782470"/>
      <w:r w:rsidRPr="0033582B">
        <w:rPr>
          <w:color w:val="000000" w:themeColor="text1"/>
        </w:rPr>
        <w:t>Усклађеност са прописима, стандардима и правилима струке</w:t>
      </w:r>
      <w:bookmarkEnd w:id="102"/>
    </w:p>
    <w:p w14:paraId="23B57F6A" w14:textId="77777777" w:rsidR="00214385" w:rsidRPr="0033582B" w:rsidRDefault="00214385" w:rsidP="00214385">
      <w:pPr>
        <w:pStyle w:val="a1"/>
        <w:rPr>
          <w:color w:val="000000" w:themeColor="text1"/>
        </w:rPr>
      </w:pPr>
      <w:r w:rsidRPr="0033582B">
        <w:rPr>
          <w:color w:val="000000" w:themeColor="text1"/>
        </w:rPr>
        <w:t>Обрађивач је дужан да документацију изради у складу са:</w:t>
      </w:r>
    </w:p>
    <w:p w14:paraId="04E5DBFB" w14:textId="77777777" w:rsidR="00214385" w:rsidRPr="0033582B" w:rsidRDefault="00214385" w:rsidP="00DA2CF0">
      <w:pPr>
        <w:pStyle w:val="a0"/>
        <w:rPr>
          <w:color w:val="000000" w:themeColor="text1"/>
        </w:rPr>
      </w:pPr>
      <w:r w:rsidRPr="0033582B">
        <w:rPr>
          <w:color w:val="000000" w:themeColor="text1"/>
        </w:rPr>
        <w:t xml:space="preserve">законом којим се уређују планирање и изградња; </w:t>
      </w:r>
    </w:p>
    <w:p w14:paraId="0134D0D4" w14:textId="77777777" w:rsidR="00214385" w:rsidRPr="0033582B" w:rsidRDefault="00214385" w:rsidP="00DA2CF0">
      <w:pPr>
        <w:pStyle w:val="a0"/>
        <w:rPr>
          <w:color w:val="000000" w:themeColor="text1"/>
        </w:rPr>
      </w:pPr>
      <w:r w:rsidRPr="0033582B">
        <w:rPr>
          <w:color w:val="000000" w:themeColor="text1"/>
        </w:rPr>
        <w:t xml:space="preserve">прописима којима се уређују садржина, начин израде и контрола техничке документације; </w:t>
      </w:r>
    </w:p>
    <w:p w14:paraId="623C01AC" w14:textId="77777777" w:rsidR="00214385" w:rsidRPr="0033582B" w:rsidRDefault="00214385" w:rsidP="00DA2CF0">
      <w:pPr>
        <w:pStyle w:val="a0"/>
        <w:rPr>
          <w:color w:val="000000" w:themeColor="text1"/>
        </w:rPr>
      </w:pPr>
      <w:r w:rsidRPr="0033582B">
        <w:rPr>
          <w:color w:val="000000" w:themeColor="text1"/>
        </w:rPr>
        <w:t xml:space="preserve">прописима којима се уређују претходни радови, претходна студија оправданости и студија оправданости; </w:t>
      </w:r>
    </w:p>
    <w:p w14:paraId="33190737" w14:textId="77777777" w:rsidR="00214385" w:rsidRPr="0033582B" w:rsidRDefault="00214385" w:rsidP="00DA2CF0">
      <w:pPr>
        <w:pStyle w:val="a0"/>
        <w:rPr>
          <w:color w:val="000000" w:themeColor="text1"/>
        </w:rPr>
      </w:pPr>
      <w:r w:rsidRPr="0033582B">
        <w:rPr>
          <w:color w:val="000000" w:themeColor="text1"/>
        </w:rPr>
        <w:t xml:space="preserve">прописима којима се уређује просторно и урбанистичко планирање; </w:t>
      </w:r>
    </w:p>
    <w:p w14:paraId="6236A537" w14:textId="77777777" w:rsidR="00214385" w:rsidRPr="0033582B" w:rsidRDefault="00214385" w:rsidP="00DA2CF0">
      <w:pPr>
        <w:pStyle w:val="a0"/>
        <w:rPr>
          <w:color w:val="000000" w:themeColor="text1"/>
        </w:rPr>
      </w:pPr>
      <w:r w:rsidRPr="0033582B">
        <w:rPr>
          <w:color w:val="000000" w:themeColor="text1"/>
        </w:rPr>
        <w:t xml:space="preserve">прописима којима се уређује стратешка процена утицаја на животну средину; </w:t>
      </w:r>
    </w:p>
    <w:p w14:paraId="656D1FD2" w14:textId="77777777" w:rsidR="00214385" w:rsidRPr="0033582B" w:rsidRDefault="00214385" w:rsidP="00DA2CF0">
      <w:pPr>
        <w:pStyle w:val="a0"/>
        <w:rPr>
          <w:color w:val="000000" w:themeColor="text1"/>
        </w:rPr>
      </w:pPr>
      <w:r w:rsidRPr="0033582B">
        <w:rPr>
          <w:color w:val="000000" w:themeColor="text1"/>
        </w:rPr>
        <w:t xml:space="preserve">прописима из области енергетике, вода, пловидбе, заштите природе, заштите животне средине, културног наслеђа, геолошких истраживања, експропријације, јавне инфраструктуре, безбедности објеката и других релевантних области; </w:t>
      </w:r>
    </w:p>
    <w:p w14:paraId="266AAA42" w14:textId="77777777" w:rsidR="00214385" w:rsidRPr="0033582B" w:rsidRDefault="00214385" w:rsidP="00DA2CF0">
      <w:pPr>
        <w:pStyle w:val="a0"/>
        <w:rPr>
          <w:color w:val="000000" w:themeColor="text1"/>
        </w:rPr>
      </w:pPr>
      <w:r w:rsidRPr="0033582B">
        <w:rPr>
          <w:color w:val="000000" w:themeColor="text1"/>
        </w:rPr>
        <w:t xml:space="preserve">применљивим међународним обавезама и прекограничним механизмима који су релевантни за Пројекат; </w:t>
      </w:r>
    </w:p>
    <w:p w14:paraId="65128030" w14:textId="77777777" w:rsidR="00214385" w:rsidRPr="0033582B" w:rsidRDefault="00214385" w:rsidP="00DA2CF0">
      <w:pPr>
        <w:pStyle w:val="a0"/>
        <w:rPr>
          <w:color w:val="000000" w:themeColor="text1"/>
        </w:rPr>
      </w:pPr>
      <w:r w:rsidRPr="0033582B">
        <w:rPr>
          <w:color w:val="000000" w:themeColor="text1"/>
        </w:rPr>
        <w:t xml:space="preserve">важећим стандардима, техничким нормативима, смерницама и правилима струке. </w:t>
      </w:r>
    </w:p>
    <w:p w14:paraId="11CCA5F4" w14:textId="7A456EE0" w:rsidR="00214385" w:rsidRPr="0033582B" w:rsidRDefault="00214385" w:rsidP="00214385">
      <w:pPr>
        <w:pStyle w:val="a1"/>
        <w:rPr>
          <w:color w:val="000000" w:themeColor="text1"/>
        </w:rPr>
      </w:pPr>
      <w:r w:rsidRPr="0033582B">
        <w:rPr>
          <w:color w:val="000000" w:themeColor="text1"/>
        </w:rPr>
        <w:lastRenderedPageBreak/>
        <w:t>Уколико током израде документације дође до измене релевантних прописа, стандарда или услова надлежних органа, Обрађивач је дужан да укаже на утицај тих измена на документацију и предложи начин поступања</w:t>
      </w:r>
      <w:r w:rsidR="00B339B8" w:rsidRPr="0033582B">
        <w:rPr>
          <w:color w:val="000000" w:themeColor="text1"/>
          <w:lang w:val="en-US"/>
        </w:rPr>
        <w:t xml:space="preserve">, </w:t>
      </w:r>
      <w:r w:rsidR="00B339B8" w:rsidRPr="0033582B">
        <w:rPr>
          <w:color w:val="000000" w:themeColor="text1"/>
        </w:rPr>
        <w:t>као и да усклађује документацију до њене потпуне усклађености са законском регулативом</w:t>
      </w:r>
      <w:r w:rsidRPr="0033582B">
        <w:rPr>
          <w:color w:val="000000" w:themeColor="text1"/>
        </w:rPr>
        <w:t>.</w:t>
      </w:r>
    </w:p>
    <w:p w14:paraId="7307466C" w14:textId="34AD413A" w:rsidR="00214385" w:rsidRPr="0033582B" w:rsidRDefault="00214385" w:rsidP="008A092F">
      <w:pPr>
        <w:pStyle w:val="21"/>
        <w:rPr>
          <w:color w:val="000000" w:themeColor="text1"/>
        </w:rPr>
      </w:pPr>
      <w:bookmarkStart w:id="103" w:name="_Toc230782471"/>
      <w:r w:rsidRPr="0033582B">
        <w:rPr>
          <w:color w:val="000000" w:themeColor="text1"/>
        </w:rPr>
        <w:t>Интегралност и међусобна усклађеност документације</w:t>
      </w:r>
      <w:bookmarkEnd w:id="103"/>
    </w:p>
    <w:p w14:paraId="792593B1" w14:textId="77777777" w:rsidR="00214385" w:rsidRPr="0033582B" w:rsidRDefault="00214385" w:rsidP="00214385">
      <w:pPr>
        <w:pStyle w:val="a1"/>
        <w:rPr>
          <w:color w:val="000000" w:themeColor="text1"/>
        </w:rPr>
      </w:pPr>
      <w:r w:rsidRPr="0033582B">
        <w:rPr>
          <w:color w:val="000000" w:themeColor="text1"/>
        </w:rPr>
        <w:t>Обрађивач је дужан да обезбеди међусобну усклађеност свих делова документације.</w:t>
      </w:r>
    </w:p>
    <w:p w14:paraId="319FF43F" w14:textId="77777777" w:rsidR="00214385" w:rsidRPr="0033582B" w:rsidRDefault="00214385" w:rsidP="00214385">
      <w:pPr>
        <w:pStyle w:val="a1"/>
        <w:rPr>
          <w:color w:val="000000" w:themeColor="text1"/>
        </w:rPr>
      </w:pPr>
      <w:r w:rsidRPr="0033582B">
        <w:rPr>
          <w:color w:val="000000" w:themeColor="text1"/>
        </w:rPr>
        <w:t>Посебно је потребно обезбедити усклађеност:</w:t>
      </w:r>
    </w:p>
    <w:p w14:paraId="6069F3F8" w14:textId="77777777" w:rsidR="00214385" w:rsidRPr="0033582B" w:rsidRDefault="00214385" w:rsidP="00DA2CF0">
      <w:pPr>
        <w:pStyle w:val="a0"/>
        <w:rPr>
          <w:color w:val="000000" w:themeColor="text1"/>
        </w:rPr>
      </w:pPr>
      <w:r w:rsidRPr="0033582B">
        <w:rPr>
          <w:color w:val="000000" w:themeColor="text1"/>
        </w:rPr>
        <w:t xml:space="preserve">Генералног пројекта и Претходне студије оправданости; </w:t>
      </w:r>
    </w:p>
    <w:p w14:paraId="5BC15E30" w14:textId="77777777" w:rsidR="00214385" w:rsidRPr="0033582B" w:rsidRDefault="00214385" w:rsidP="00DA2CF0">
      <w:pPr>
        <w:pStyle w:val="a0"/>
        <w:rPr>
          <w:color w:val="000000" w:themeColor="text1"/>
        </w:rPr>
      </w:pPr>
      <w:r w:rsidRPr="0033582B">
        <w:rPr>
          <w:color w:val="000000" w:themeColor="text1"/>
        </w:rPr>
        <w:t xml:space="preserve">Генералног пројекта и Просторног плана подручја посебне намене; </w:t>
      </w:r>
    </w:p>
    <w:p w14:paraId="24474343" w14:textId="77777777" w:rsidR="00214385" w:rsidRPr="0033582B" w:rsidRDefault="00214385" w:rsidP="00DA2CF0">
      <w:pPr>
        <w:pStyle w:val="a0"/>
        <w:rPr>
          <w:color w:val="000000" w:themeColor="text1"/>
        </w:rPr>
      </w:pPr>
      <w:r w:rsidRPr="0033582B">
        <w:rPr>
          <w:color w:val="000000" w:themeColor="text1"/>
        </w:rPr>
        <w:t xml:space="preserve">Просторног плана и Стратешке процене утицаја; </w:t>
      </w:r>
    </w:p>
    <w:p w14:paraId="5CEC236D" w14:textId="77777777" w:rsidR="00214385" w:rsidRPr="0033582B" w:rsidRDefault="00214385" w:rsidP="00DA2CF0">
      <w:pPr>
        <w:pStyle w:val="a0"/>
        <w:rPr>
          <w:color w:val="000000" w:themeColor="text1"/>
        </w:rPr>
      </w:pPr>
      <w:r w:rsidRPr="0033582B">
        <w:rPr>
          <w:color w:val="000000" w:themeColor="text1"/>
        </w:rPr>
        <w:t xml:space="preserve">Претходне студије оправданости и финансијско-економских, тржишних и ризичних анализа; </w:t>
      </w:r>
    </w:p>
    <w:p w14:paraId="6A17EE60" w14:textId="77777777" w:rsidR="00214385" w:rsidRPr="0033582B" w:rsidRDefault="00214385" w:rsidP="00DA2CF0">
      <w:pPr>
        <w:pStyle w:val="a0"/>
        <w:rPr>
          <w:color w:val="000000" w:themeColor="text1"/>
        </w:rPr>
      </w:pPr>
      <w:r w:rsidRPr="0033582B">
        <w:rPr>
          <w:color w:val="000000" w:themeColor="text1"/>
        </w:rPr>
        <w:t xml:space="preserve">техничких решења, фазности и процене инвестиционе вредности; </w:t>
      </w:r>
    </w:p>
    <w:p w14:paraId="3320DAA7" w14:textId="77777777" w:rsidR="00214385" w:rsidRPr="0033582B" w:rsidRDefault="00214385" w:rsidP="00DA2CF0">
      <w:pPr>
        <w:pStyle w:val="a0"/>
        <w:rPr>
          <w:color w:val="000000" w:themeColor="text1"/>
        </w:rPr>
      </w:pPr>
      <w:r w:rsidRPr="0033582B">
        <w:rPr>
          <w:color w:val="000000" w:themeColor="text1"/>
        </w:rPr>
        <w:t xml:space="preserve">просторних решења, режима заштите и мера заштите животне средине; </w:t>
      </w:r>
    </w:p>
    <w:p w14:paraId="0E71033A" w14:textId="77777777" w:rsidR="00214385" w:rsidRPr="0033582B" w:rsidRDefault="00214385" w:rsidP="00DA2CF0">
      <w:pPr>
        <w:pStyle w:val="a0"/>
        <w:rPr>
          <w:color w:val="000000" w:themeColor="text1"/>
        </w:rPr>
      </w:pPr>
      <w:r w:rsidRPr="0033582B">
        <w:rPr>
          <w:color w:val="000000" w:themeColor="text1"/>
        </w:rPr>
        <w:t xml:space="preserve">правно-институционалних и прекограничних услова са техничким, планским и еколошким решењима; </w:t>
      </w:r>
    </w:p>
    <w:p w14:paraId="20957148" w14:textId="77777777" w:rsidR="00214385" w:rsidRPr="0033582B" w:rsidRDefault="00214385" w:rsidP="00DA2CF0">
      <w:pPr>
        <w:pStyle w:val="a0"/>
        <w:rPr>
          <w:color w:val="000000" w:themeColor="text1"/>
        </w:rPr>
      </w:pPr>
      <w:r w:rsidRPr="0033582B">
        <w:rPr>
          <w:color w:val="000000" w:themeColor="text1"/>
        </w:rPr>
        <w:t xml:space="preserve">материјала који се користе у техничкој подршци са званичним верзијама документације. </w:t>
      </w:r>
    </w:p>
    <w:p w14:paraId="2027AD40" w14:textId="77777777" w:rsidR="00214385" w:rsidRPr="0033582B" w:rsidRDefault="00214385" w:rsidP="00214385">
      <w:pPr>
        <w:pStyle w:val="a1"/>
        <w:rPr>
          <w:color w:val="000000" w:themeColor="text1"/>
        </w:rPr>
      </w:pPr>
      <w:r w:rsidRPr="0033582B">
        <w:rPr>
          <w:color w:val="000000" w:themeColor="text1"/>
        </w:rPr>
        <w:t>Обрађивач је дужан да обезбеди јединствену терминологију, јединствене ознаке варијанти, јединствене ознаке фаза, јединствене основне параметре и јединствену методологију приказа резултата у свим деловима документације.</w:t>
      </w:r>
    </w:p>
    <w:p w14:paraId="2D2E3EC7" w14:textId="683AA1A1" w:rsidR="00214385" w:rsidRPr="0033582B" w:rsidRDefault="00214385" w:rsidP="008A092F">
      <w:pPr>
        <w:pStyle w:val="21"/>
        <w:rPr>
          <w:color w:val="000000" w:themeColor="text1"/>
        </w:rPr>
      </w:pPr>
      <w:bookmarkStart w:id="104" w:name="_Toc230782472"/>
      <w:r w:rsidRPr="0033582B">
        <w:rPr>
          <w:color w:val="000000" w:themeColor="text1"/>
        </w:rPr>
        <w:t>Организација израде и координација</w:t>
      </w:r>
      <w:bookmarkEnd w:id="104"/>
    </w:p>
    <w:p w14:paraId="622B198E" w14:textId="77777777" w:rsidR="00214385" w:rsidRPr="0033582B" w:rsidRDefault="00214385" w:rsidP="00214385">
      <w:pPr>
        <w:pStyle w:val="a1"/>
        <w:rPr>
          <w:color w:val="000000" w:themeColor="text1"/>
        </w:rPr>
      </w:pPr>
      <w:r w:rsidRPr="0033582B">
        <w:rPr>
          <w:color w:val="000000" w:themeColor="text1"/>
        </w:rPr>
        <w:t>Обрађивач је дужан да организује израду документације тако да се обезбеди координација свих стручних тимова и благовремено усаглашавање резултата.</w:t>
      </w:r>
    </w:p>
    <w:p w14:paraId="2A803E72" w14:textId="77777777" w:rsidR="00214385" w:rsidRPr="0033582B" w:rsidRDefault="00214385" w:rsidP="00214385">
      <w:pPr>
        <w:pStyle w:val="a1"/>
        <w:rPr>
          <w:color w:val="000000" w:themeColor="text1"/>
        </w:rPr>
      </w:pPr>
      <w:r w:rsidRPr="0033582B">
        <w:rPr>
          <w:color w:val="000000" w:themeColor="text1"/>
        </w:rPr>
        <w:t>Обрађивач је дужан да на почетку израде документације припреми План израде и координације документације, који садржи:</w:t>
      </w:r>
    </w:p>
    <w:p w14:paraId="14E8576F" w14:textId="77777777" w:rsidR="00214385" w:rsidRPr="0033582B" w:rsidRDefault="00214385" w:rsidP="00DA2CF0">
      <w:pPr>
        <w:pStyle w:val="a0"/>
        <w:rPr>
          <w:color w:val="000000" w:themeColor="text1"/>
        </w:rPr>
      </w:pPr>
      <w:r w:rsidRPr="0033582B">
        <w:rPr>
          <w:color w:val="000000" w:themeColor="text1"/>
        </w:rPr>
        <w:t xml:space="preserve">организацију рада; </w:t>
      </w:r>
    </w:p>
    <w:p w14:paraId="306F03C2" w14:textId="77777777" w:rsidR="00214385" w:rsidRPr="0033582B" w:rsidRDefault="00214385" w:rsidP="00DA2CF0">
      <w:pPr>
        <w:pStyle w:val="a0"/>
        <w:rPr>
          <w:color w:val="000000" w:themeColor="text1"/>
        </w:rPr>
      </w:pPr>
      <w:r w:rsidRPr="0033582B">
        <w:rPr>
          <w:color w:val="000000" w:themeColor="text1"/>
        </w:rPr>
        <w:t xml:space="preserve">структуру стручних тимова; </w:t>
      </w:r>
    </w:p>
    <w:p w14:paraId="2DEFF96D" w14:textId="77777777" w:rsidR="00214385" w:rsidRPr="0033582B" w:rsidRDefault="00214385" w:rsidP="00DA2CF0">
      <w:pPr>
        <w:pStyle w:val="a0"/>
        <w:rPr>
          <w:color w:val="000000" w:themeColor="text1"/>
        </w:rPr>
      </w:pPr>
      <w:r w:rsidRPr="0033582B">
        <w:rPr>
          <w:color w:val="000000" w:themeColor="text1"/>
        </w:rPr>
        <w:t xml:space="preserve">одговорне носиоце по целинама; </w:t>
      </w:r>
    </w:p>
    <w:p w14:paraId="6A409D2B" w14:textId="77777777" w:rsidR="00214385" w:rsidRPr="0033582B" w:rsidRDefault="00214385" w:rsidP="00DA2CF0">
      <w:pPr>
        <w:pStyle w:val="a0"/>
        <w:rPr>
          <w:color w:val="000000" w:themeColor="text1"/>
        </w:rPr>
      </w:pPr>
      <w:r w:rsidRPr="0033582B">
        <w:rPr>
          <w:color w:val="000000" w:themeColor="text1"/>
        </w:rPr>
        <w:t xml:space="preserve">методологију координације између техничке, студијске, планске, еколошке и правно-институционалне документације; </w:t>
      </w:r>
    </w:p>
    <w:p w14:paraId="4BDA5AE7" w14:textId="77777777" w:rsidR="00214385" w:rsidRPr="0033582B" w:rsidRDefault="00214385" w:rsidP="00DA2CF0">
      <w:pPr>
        <w:pStyle w:val="a0"/>
        <w:rPr>
          <w:color w:val="000000" w:themeColor="text1"/>
        </w:rPr>
      </w:pPr>
      <w:r w:rsidRPr="0033582B">
        <w:rPr>
          <w:color w:val="000000" w:themeColor="text1"/>
        </w:rPr>
        <w:t xml:space="preserve">начин размене података; </w:t>
      </w:r>
    </w:p>
    <w:p w14:paraId="12DE396C" w14:textId="77777777" w:rsidR="00214385" w:rsidRPr="0033582B" w:rsidRDefault="00214385" w:rsidP="00DA2CF0">
      <w:pPr>
        <w:pStyle w:val="a0"/>
        <w:rPr>
          <w:color w:val="000000" w:themeColor="text1"/>
        </w:rPr>
      </w:pPr>
      <w:r w:rsidRPr="0033582B">
        <w:rPr>
          <w:color w:val="000000" w:themeColor="text1"/>
        </w:rPr>
        <w:t xml:space="preserve">динамику израде по фазама; </w:t>
      </w:r>
    </w:p>
    <w:p w14:paraId="724D8E1E" w14:textId="77777777" w:rsidR="00214385" w:rsidRPr="0033582B" w:rsidRDefault="00214385" w:rsidP="00DA2CF0">
      <w:pPr>
        <w:pStyle w:val="a0"/>
        <w:rPr>
          <w:color w:val="000000" w:themeColor="text1"/>
        </w:rPr>
      </w:pPr>
      <w:r w:rsidRPr="0033582B">
        <w:rPr>
          <w:color w:val="000000" w:themeColor="text1"/>
        </w:rPr>
        <w:t xml:space="preserve">рокове за достављање радних верзија; </w:t>
      </w:r>
    </w:p>
    <w:p w14:paraId="24520358" w14:textId="77777777" w:rsidR="00214385" w:rsidRPr="0033582B" w:rsidRDefault="00214385" w:rsidP="00DA2CF0">
      <w:pPr>
        <w:pStyle w:val="a0"/>
        <w:rPr>
          <w:color w:val="000000" w:themeColor="text1"/>
        </w:rPr>
      </w:pPr>
      <w:r w:rsidRPr="0033582B">
        <w:rPr>
          <w:color w:val="000000" w:themeColor="text1"/>
        </w:rPr>
        <w:t xml:space="preserve">начин поступања по коментарима Наручиоца; </w:t>
      </w:r>
    </w:p>
    <w:p w14:paraId="795716EA" w14:textId="77777777" w:rsidR="00214385" w:rsidRPr="0033582B" w:rsidRDefault="00214385" w:rsidP="00DA2CF0">
      <w:pPr>
        <w:pStyle w:val="a0"/>
        <w:rPr>
          <w:color w:val="000000" w:themeColor="text1"/>
        </w:rPr>
      </w:pPr>
      <w:r w:rsidRPr="0033582B">
        <w:rPr>
          <w:color w:val="000000" w:themeColor="text1"/>
        </w:rPr>
        <w:t xml:space="preserve">начин контроле међусобне усклађености; </w:t>
      </w:r>
    </w:p>
    <w:p w14:paraId="1D1707F2" w14:textId="77777777" w:rsidR="00214385" w:rsidRPr="0033582B" w:rsidRDefault="00214385" w:rsidP="00DA2CF0">
      <w:pPr>
        <w:pStyle w:val="a0"/>
        <w:rPr>
          <w:color w:val="000000" w:themeColor="text1"/>
        </w:rPr>
      </w:pPr>
      <w:r w:rsidRPr="0033582B">
        <w:rPr>
          <w:color w:val="000000" w:themeColor="text1"/>
        </w:rPr>
        <w:t xml:space="preserve">начин вођења регистра подлога, претпоставки, ризика и отворених питања. </w:t>
      </w:r>
    </w:p>
    <w:p w14:paraId="179888FC" w14:textId="6577D591" w:rsidR="00214385" w:rsidRPr="0033582B" w:rsidRDefault="00214385" w:rsidP="00214385">
      <w:pPr>
        <w:pStyle w:val="a1"/>
        <w:rPr>
          <w:color w:val="000000" w:themeColor="text1"/>
        </w:rPr>
      </w:pPr>
      <w:r w:rsidRPr="0033582B">
        <w:rPr>
          <w:color w:val="000000" w:themeColor="text1"/>
        </w:rPr>
        <w:lastRenderedPageBreak/>
        <w:t>Обрађивач је дужан да одржава редовну координацију са Наручиоцем, као и интерну координацију између свих тимова који учествују у изради документације.</w:t>
      </w:r>
    </w:p>
    <w:p w14:paraId="51CBFC9E" w14:textId="0B36DDF4" w:rsidR="00214385" w:rsidRPr="0033582B" w:rsidRDefault="00214385" w:rsidP="008A092F">
      <w:pPr>
        <w:pStyle w:val="21"/>
        <w:rPr>
          <w:color w:val="000000" w:themeColor="text1"/>
        </w:rPr>
      </w:pPr>
      <w:bookmarkStart w:id="105" w:name="_Toc230782473"/>
      <w:r w:rsidRPr="0033582B">
        <w:rPr>
          <w:color w:val="000000" w:themeColor="text1"/>
        </w:rPr>
        <w:t>Радне верзије, преглед, коментари и усаглашавање</w:t>
      </w:r>
      <w:bookmarkEnd w:id="105"/>
    </w:p>
    <w:p w14:paraId="19A727C5" w14:textId="77777777" w:rsidR="00214385" w:rsidRPr="0033582B" w:rsidRDefault="00214385" w:rsidP="00214385">
      <w:pPr>
        <w:pStyle w:val="a1"/>
        <w:rPr>
          <w:color w:val="000000" w:themeColor="text1"/>
        </w:rPr>
      </w:pPr>
      <w:r w:rsidRPr="0033582B">
        <w:rPr>
          <w:color w:val="000000" w:themeColor="text1"/>
        </w:rPr>
        <w:t>Документација се израђује кроз радне верзије, нацрте, кориговане верзије и коначне верзије, у складу са динамиком и поступцима предвиђеним овим Пројектним задатком и важећим прописима.</w:t>
      </w:r>
    </w:p>
    <w:p w14:paraId="3CAD7966" w14:textId="77777777" w:rsidR="00214385" w:rsidRPr="0033582B" w:rsidRDefault="00214385" w:rsidP="00214385">
      <w:pPr>
        <w:pStyle w:val="a1"/>
        <w:rPr>
          <w:color w:val="000000" w:themeColor="text1"/>
        </w:rPr>
      </w:pPr>
      <w:r w:rsidRPr="0033582B">
        <w:rPr>
          <w:color w:val="000000" w:themeColor="text1"/>
        </w:rPr>
        <w:t>Обрађивач је дужан да Наручиоцу доставља радне верзије документације у фазама које омогућавају благовремени преглед, усмеравање, коментарисање и усаглашавање.</w:t>
      </w:r>
    </w:p>
    <w:p w14:paraId="661706CF" w14:textId="77777777" w:rsidR="00214385" w:rsidRPr="0033582B" w:rsidRDefault="00214385" w:rsidP="00214385">
      <w:pPr>
        <w:pStyle w:val="a1"/>
        <w:rPr>
          <w:color w:val="000000" w:themeColor="text1"/>
        </w:rPr>
      </w:pPr>
      <w:r w:rsidRPr="0033582B">
        <w:rPr>
          <w:color w:val="000000" w:themeColor="text1"/>
        </w:rPr>
        <w:t>Обрађивач је дужан да:</w:t>
      </w:r>
    </w:p>
    <w:p w14:paraId="1C6D1B5A" w14:textId="77777777" w:rsidR="00214385" w:rsidRPr="0033582B" w:rsidRDefault="00214385" w:rsidP="00DA2CF0">
      <w:pPr>
        <w:pStyle w:val="a0"/>
        <w:rPr>
          <w:color w:val="000000" w:themeColor="text1"/>
        </w:rPr>
      </w:pPr>
      <w:r w:rsidRPr="0033582B">
        <w:rPr>
          <w:color w:val="000000" w:themeColor="text1"/>
        </w:rPr>
        <w:t xml:space="preserve">евидентира коментаре Наручиоца; </w:t>
      </w:r>
    </w:p>
    <w:p w14:paraId="20BF119B" w14:textId="77777777" w:rsidR="00214385" w:rsidRPr="0033582B" w:rsidRDefault="00214385" w:rsidP="00DA2CF0">
      <w:pPr>
        <w:pStyle w:val="a0"/>
        <w:rPr>
          <w:color w:val="000000" w:themeColor="text1"/>
        </w:rPr>
      </w:pPr>
      <w:r w:rsidRPr="0033582B">
        <w:rPr>
          <w:color w:val="000000" w:themeColor="text1"/>
        </w:rPr>
        <w:t xml:space="preserve">припреми одговоре на коментаре; </w:t>
      </w:r>
    </w:p>
    <w:p w14:paraId="5D132CD7" w14:textId="77777777" w:rsidR="00214385" w:rsidRPr="0033582B" w:rsidRDefault="00214385" w:rsidP="00DA2CF0">
      <w:pPr>
        <w:pStyle w:val="a0"/>
        <w:rPr>
          <w:color w:val="000000" w:themeColor="text1"/>
        </w:rPr>
      </w:pPr>
      <w:r w:rsidRPr="0033582B">
        <w:rPr>
          <w:color w:val="000000" w:themeColor="text1"/>
        </w:rPr>
        <w:t xml:space="preserve">укаже на коментаре који имају утицај на друге делове документације; </w:t>
      </w:r>
    </w:p>
    <w:p w14:paraId="43AC2386" w14:textId="77777777" w:rsidR="00214385" w:rsidRPr="0033582B" w:rsidRDefault="00214385" w:rsidP="00DA2CF0">
      <w:pPr>
        <w:pStyle w:val="a0"/>
        <w:rPr>
          <w:color w:val="000000" w:themeColor="text1"/>
        </w:rPr>
      </w:pPr>
      <w:r w:rsidRPr="0033582B">
        <w:rPr>
          <w:color w:val="000000" w:themeColor="text1"/>
        </w:rPr>
        <w:t xml:space="preserve">изврши потребна усаглашавања; </w:t>
      </w:r>
    </w:p>
    <w:p w14:paraId="3DDBA957" w14:textId="77777777" w:rsidR="00214385" w:rsidRPr="0033582B" w:rsidRDefault="00214385" w:rsidP="00DA2CF0">
      <w:pPr>
        <w:pStyle w:val="a0"/>
        <w:rPr>
          <w:color w:val="000000" w:themeColor="text1"/>
        </w:rPr>
      </w:pPr>
      <w:r w:rsidRPr="0033582B">
        <w:rPr>
          <w:color w:val="000000" w:themeColor="text1"/>
        </w:rPr>
        <w:t xml:space="preserve">води евиденцију измена између верзија документације; </w:t>
      </w:r>
    </w:p>
    <w:p w14:paraId="2EFC4A65" w14:textId="77777777" w:rsidR="00214385" w:rsidRPr="0033582B" w:rsidRDefault="00214385" w:rsidP="00DA2CF0">
      <w:pPr>
        <w:pStyle w:val="a0"/>
        <w:rPr>
          <w:color w:val="000000" w:themeColor="text1"/>
        </w:rPr>
      </w:pPr>
      <w:r w:rsidRPr="0033582B">
        <w:rPr>
          <w:color w:val="000000" w:themeColor="text1"/>
        </w:rPr>
        <w:t xml:space="preserve">обезбеди да коначне верзије документације буду међусобно усаглашене. </w:t>
      </w:r>
    </w:p>
    <w:p w14:paraId="1FBECBBA" w14:textId="77777777" w:rsidR="00214385" w:rsidRPr="0033582B" w:rsidRDefault="00214385" w:rsidP="00214385">
      <w:pPr>
        <w:pStyle w:val="a1"/>
        <w:rPr>
          <w:color w:val="000000" w:themeColor="text1"/>
        </w:rPr>
      </w:pPr>
      <w:r w:rsidRPr="0033582B">
        <w:rPr>
          <w:color w:val="000000" w:themeColor="text1"/>
        </w:rPr>
        <w:t>Коментари Наручиоца, стручне контроле, јавног увида, надлежних органа, прекограничних субјеката и других заинтересованих страна уграђују се у документацију у мери у којој су основани, применљиви и у складу са важећим прописима, правилима струке и циљевима Пројекта.</w:t>
      </w:r>
    </w:p>
    <w:p w14:paraId="759A5989" w14:textId="2A5C8672" w:rsidR="00214385" w:rsidRPr="0033582B" w:rsidRDefault="00214385" w:rsidP="008A092F">
      <w:pPr>
        <w:pStyle w:val="21"/>
        <w:rPr>
          <w:color w:val="000000" w:themeColor="text1"/>
        </w:rPr>
      </w:pPr>
      <w:bookmarkStart w:id="106" w:name="_Toc230782474"/>
      <w:r w:rsidRPr="0033582B">
        <w:rPr>
          <w:color w:val="000000" w:themeColor="text1"/>
        </w:rPr>
        <w:t>Методологије, модели и прорачуни</w:t>
      </w:r>
      <w:bookmarkEnd w:id="106"/>
    </w:p>
    <w:p w14:paraId="3D69DB19" w14:textId="77777777" w:rsidR="00214385" w:rsidRPr="0033582B" w:rsidRDefault="00214385" w:rsidP="00214385">
      <w:pPr>
        <w:pStyle w:val="a1"/>
        <w:rPr>
          <w:color w:val="000000" w:themeColor="text1"/>
        </w:rPr>
      </w:pPr>
      <w:r w:rsidRPr="0033582B">
        <w:rPr>
          <w:color w:val="000000" w:themeColor="text1"/>
        </w:rPr>
        <w:t>Обрађивач је дужан да све методологије, моделе, прорачуне и аналитичке поступке који се користе у изради документације јасно опише и документује.</w:t>
      </w:r>
    </w:p>
    <w:p w14:paraId="21073184" w14:textId="77777777" w:rsidR="00214385" w:rsidRPr="0033582B" w:rsidRDefault="00214385" w:rsidP="00214385">
      <w:pPr>
        <w:pStyle w:val="a1"/>
        <w:rPr>
          <w:color w:val="000000" w:themeColor="text1"/>
        </w:rPr>
      </w:pPr>
      <w:r w:rsidRPr="0033582B">
        <w:rPr>
          <w:color w:val="000000" w:themeColor="text1"/>
        </w:rPr>
        <w:t>Документација мора да садржи:</w:t>
      </w:r>
    </w:p>
    <w:p w14:paraId="2C0349DB" w14:textId="77777777" w:rsidR="00214385" w:rsidRPr="0033582B" w:rsidRDefault="00214385" w:rsidP="00DA2CF0">
      <w:pPr>
        <w:pStyle w:val="a0"/>
        <w:rPr>
          <w:color w:val="000000" w:themeColor="text1"/>
        </w:rPr>
      </w:pPr>
      <w:r w:rsidRPr="0033582B">
        <w:rPr>
          <w:color w:val="000000" w:themeColor="text1"/>
        </w:rPr>
        <w:t xml:space="preserve">опис примењених методологија; </w:t>
      </w:r>
    </w:p>
    <w:p w14:paraId="1535132E" w14:textId="77777777" w:rsidR="00214385" w:rsidRPr="0033582B" w:rsidRDefault="00214385" w:rsidP="00DA2CF0">
      <w:pPr>
        <w:pStyle w:val="a0"/>
        <w:rPr>
          <w:color w:val="000000" w:themeColor="text1"/>
        </w:rPr>
      </w:pPr>
      <w:r w:rsidRPr="0033582B">
        <w:rPr>
          <w:color w:val="000000" w:themeColor="text1"/>
        </w:rPr>
        <w:t xml:space="preserve">улазне податке; </w:t>
      </w:r>
    </w:p>
    <w:p w14:paraId="302D7D2A" w14:textId="77777777" w:rsidR="00214385" w:rsidRPr="0033582B" w:rsidRDefault="00214385" w:rsidP="00DA2CF0">
      <w:pPr>
        <w:pStyle w:val="a0"/>
        <w:rPr>
          <w:color w:val="000000" w:themeColor="text1"/>
        </w:rPr>
      </w:pPr>
      <w:r w:rsidRPr="0033582B">
        <w:rPr>
          <w:color w:val="000000" w:themeColor="text1"/>
        </w:rPr>
        <w:t xml:space="preserve">претпоставке; </w:t>
      </w:r>
    </w:p>
    <w:p w14:paraId="5C27899A" w14:textId="77777777" w:rsidR="00214385" w:rsidRPr="0033582B" w:rsidRDefault="00214385" w:rsidP="00DA2CF0">
      <w:pPr>
        <w:pStyle w:val="a0"/>
        <w:rPr>
          <w:color w:val="000000" w:themeColor="text1"/>
        </w:rPr>
      </w:pPr>
      <w:r w:rsidRPr="0033582B">
        <w:rPr>
          <w:color w:val="000000" w:themeColor="text1"/>
        </w:rPr>
        <w:t xml:space="preserve">ограничења; </w:t>
      </w:r>
    </w:p>
    <w:p w14:paraId="73D6AE83" w14:textId="77777777" w:rsidR="00214385" w:rsidRPr="0033582B" w:rsidRDefault="00214385" w:rsidP="00DA2CF0">
      <w:pPr>
        <w:pStyle w:val="a0"/>
        <w:rPr>
          <w:color w:val="000000" w:themeColor="text1"/>
        </w:rPr>
      </w:pPr>
      <w:r w:rsidRPr="0033582B">
        <w:rPr>
          <w:color w:val="000000" w:themeColor="text1"/>
        </w:rPr>
        <w:t xml:space="preserve">сценарије; </w:t>
      </w:r>
    </w:p>
    <w:p w14:paraId="0DF1C211" w14:textId="77777777" w:rsidR="00214385" w:rsidRPr="0033582B" w:rsidRDefault="00214385" w:rsidP="00DA2CF0">
      <w:pPr>
        <w:pStyle w:val="a0"/>
        <w:rPr>
          <w:color w:val="000000" w:themeColor="text1"/>
        </w:rPr>
      </w:pPr>
      <w:r w:rsidRPr="0033582B">
        <w:rPr>
          <w:color w:val="000000" w:themeColor="text1"/>
        </w:rPr>
        <w:t xml:space="preserve">коришћене софтверске алате, ако су применљиви; </w:t>
      </w:r>
    </w:p>
    <w:p w14:paraId="0EAEBE00" w14:textId="77777777" w:rsidR="00214385" w:rsidRPr="0033582B" w:rsidRDefault="00214385" w:rsidP="00DA2CF0">
      <w:pPr>
        <w:pStyle w:val="a0"/>
        <w:rPr>
          <w:color w:val="000000" w:themeColor="text1"/>
        </w:rPr>
      </w:pPr>
      <w:r w:rsidRPr="0033582B">
        <w:rPr>
          <w:color w:val="000000" w:themeColor="text1"/>
        </w:rPr>
        <w:t xml:space="preserve">критеријуме за избор сценарија и параметара; </w:t>
      </w:r>
    </w:p>
    <w:p w14:paraId="60BBC5D6" w14:textId="77777777" w:rsidR="00214385" w:rsidRPr="0033582B" w:rsidRDefault="00214385" w:rsidP="00DA2CF0">
      <w:pPr>
        <w:pStyle w:val="a0"/>
        <w:rPr>
          <w:color w:val="000000" w:themeColor="text1"/>
        </w:rPr>
      </w:pPr>
      <w:r w:rsidRPr="0033582B">
        <w:rPr>
          <w:color w:val="000000" w:themeColor="text1"/>
        </w:rPr>
        <w:t xml:space="preserve">резултате прорачуна и моделовања; </w:t>
      </w:r>
    </w:p>
    <w:p w14:paraId="1EA199A8" w14:textId="77777777" w:rsidR="00214385" w:rsidRPr="0033582B" w:rsidRDefault="00214385" w:rsidP="00DA2CF0">
      <w:pPr>
        <w:pStyle w:val="a0"/>
        <w:rPr>
          <w:color w:val="000000" w:themeColor="text1"/>
        </w:rPr>
      </w:pPr>
      <w:r w:rsidRPr="0033582B">
        <w:rPr>
          <w:color w:val="000000" w:themeColor="text1"/>
        </w:rPr>
        <w:t xml:space="preserve">анализу осетљивости, где је применљиво; </w:t>
      </w:r>
    </w:p>
    <w:p w14:paraId="38907FA0" w14:textId="77777777" w:rsidR="00214385" w:rsidRPr="0033582B" w:rsidRDefault="00214385" w:rsidP="00DA2CF0">
      <w:pPr>
        <w:pStyle w:val="a0"/>
        <w:rPr>
          <w:color w:val="000000" w:themeColor="text1"/>
        </w:rPr>
      </w:pPr>
      <w:r w:rsidRPr="0033582B">
        <w:rPr>
          <w:color w:val="000000" w:themeColor="text1"/>
        </w:rPr>
        <w:t xml:space="preserve">оцену поузданости резултата. </w:t>
      </w:r>
    </w:p>
    <w:p w14:paraId="1A7CDC71" w14:textId="77777777" w:rsidR="00214385" w:rsidRPr="0033582B" w:rsidRDefault="00214385" w:rsidP="00214385">
      <w:pPr>
        <w:pStyle w:val="a1"/>
        <w:rPr>
          <w:color w:val="000000" w:themeColor="text1"/>
        </w:rPr>
      </w:pPr>
      <w:r w:rsidRPr="0033582B">
        <w:rPr>
          <w:color w:val="000000" w:themeColor="text1"/>
        </w:rPr>
        <w:t>Модели и прорачуни морају бити припремљени тако да омогуће проверу основних претпоставки, логике, улазних података и резултата. Уколико се користе комерцијални или специјализовани софтверски алати, Обрађивач је дужан да наведе назив алата, верзију, област примене и начин на који су резултати коришћени у документацији.</w:t>
      </w:r>
    </w:p>
    <w:p w14:paraId="4321A12F" w14:textId="6C19CB3C" w:rsidR="00214385" w:rsidRPr="0033582B" w:rsidRDefault="00214385" w:rsidP="008A092F">
      <w:pPr>
        <w:pStyle w:val="21"/>
        <w:rPr>
          <w:color w:val="000000" w:themeColor="text1"/>
        </w:rPr>
      </w:pPr>
      <w:bookmarkStart w:id="107" w:name="_Toc230782475"/>
      <w:r w:rsidRPr="0033582B">
        <w:rPr>
          <w:color w:val="000000" w:themeColor="text1"/>
        </w:rPr>
        <w:lastRenderedPageBreak/>
        <w:t>Формат, језик и начин испоруке документације</w:t>
      </w:r>
      <w:bookmarkEnd w:id="107"/>
    </w:p>
    <w:p w14:paraId="7C316282" w14:textId="77777777" w:rsidR="00214385" w:rsidRPr="0033582B" w:rsidRDefault="00214385" w:rsidP="00214385">
      <w:pPr>
        <w:pStyle w:val="a1"/>
        <w:rPr>
          <w:color w:val="000000" w:themeColor="text1"/>
        </w:rPr>
      </w:pPr>
      <w:r w:rsidRPr="0033582B">
        <w:rPr>
          <w:color w:val="000000" w:themeColor="text1"/>
        </w:rPr>
        <w:t>Документација се израђује на српском језику, ћириличким писмом, осим у деловима у којима је употреба латиничких ознака, међународних скраћеница, техничких назива, софтверских ознака или енглеских назива оправдана стручним разлозима.</w:t>
      </w:r>
    </w:p>
    <w:p w14:paraId="0D9D1EA6" w14:textId="77777777" w:rsidR="00214385" w:rsidRPr="0033582B" w:rsidRDefault="00214385" w:rsidP="00214385">
      <w:pPr>
        <w:pStyle w:val="a1"/>
        <w:rPr>
          <w:color w:val="000000" w:themeColor="text1"/>
        </w:rPr>
      </w:pPr>
      <w:r w:rsidRPr="0033582B">
        <w:rPr>
          <w:color w:val="000000" w:themeColor="text1"/>
        </w:rPr>
        <w:t>По захтеву Наручиоца, поједини сажетци, презентације, техничке белешке, графички прилози или материјали за прекограничну координацију могу бити припремљени и на енглеском језику.</w:t>
      </w:r>
    </w:p>
    <w:p w14:paraId="5FAD7EE0" w14:textId="77777777" w:rsidR="00214385" w:rsidRPr="0033582B" w:rsidRDefault="00214385" w:rsidP="00214385">
      <w:pPr>
        <w:pStyle w:val="a1"/>
        <w:rPr>
          <w:color w:val="000000" w:themeColor="text1"/>
        </w:rPr>
      </w:pPr>
      <w:r w:rsidRPr="0033582B">
        <w:rPr>
          <w:color w:val="000000" w:themeColor="text1"/>
        </w:rPr>
        <w:t>Документација се доставља у штампаном и електронском облику, у броју примерака, форматима и структури који ће бити дефинисани уговором и захтевима Наручиоца.</w:t>
      </w:r>
    </w:p>
    <w:p w14:paraId="1DE93689" w14:textId="77777777" w:rsidR="00214385" w:rsidRPr="0033582B" w:rsidRDefault="00214385" w:rsidP="00214385">
      <w:pPr>
        <w:pStyle w:val="a1"/>
        <w:rPr>
          <w:color w:val="000000" w:themeColor="text1"/>
        </w:rPr>
      </w:pPr>
      <w:r w:rsidRPr="0033582B">
        <w:rPr>
          <w:color w:val="000000" w:themeColor="text1"/>
        </w:rPr>
        <w:t>Електронска испорука документације треба да обухвати:</w:t>
      </w:r>
    </w:p>
    <w:p w14:paraId="16DDF379" w14:textId="77777777" w:rsidR="00214385" w:rsidRPr="0033582B" w:rsidRDefault="00214385" w:rsidP="00DA2CF0">
      <w:pPr>
        <w:pStyle w:val="a0"/>
        <w:rPr>
          <w:color w:val="000000" w:themeColor="text1"/>
        </w:rPr>
      </w:pPr>
      <w:r w:rsidRPr="0033582B">
        <w:rPr>
          <w:color w:val="000000" w:themeColor="text1"/>
        </w:rPr>
        <w:t xml:space="preserve">PDF верзије докумената; </w:t>
      </w:r>
    </w:p>
    <w:p w14:paraId="5BD22A4B" w14:textId="77777777" w:rsidR="00214385" w:rsidRPr="0033582B" w:rsidRDefault="00214385" w:rsidP="00DA2CF0">
      <w:pPr>
        <w:pStyle w:val="a0"/>
        <w:rPr>
          <w:color w:val="000000" w:themeColor="text1"/>
        </w:rPr>
      </w:pPr>
      <w:r w:rsidRPr="0033582B">
        <w:rPr>
          <w:color w:val="000000" w:themeColor="text1"/>
        </w:rPr>
        <w:t xml:space="preserve">изворне текстуалне документе, уколико је применљиво; </w:t>
      </w:r>
    </w:p>
    <w:p w14:paraId="28AD6813" w14:textId="77777777" w:rsidR="00214385" w:rsidRPr="0033582B" w:rsidRDefault="00214385" w:rsidP="00DA2CF0">
      <w:pPr>
        <w:pStyle w:val="a0"/>
        <w:rPr>
          <w:color w:val="000000" w:themeColor="text1"/>
        </w:rPr>
      </w:pPr>
      <w:r w:rsidRPr="0033582B">
        <w:rPr>
          <w:color w:val="000000" w:themeColor="text1"/>
        </w:rPr>
        <w:t xml:space="preserve">табеле, базе и прорачуне, уколико је применљиво; </w:t>
      </w:r>
    </w:p>
    <w:p w14:paraId="1F7E58CD" w14:textId="77777777" w:rsidR="00214385" w:rsidRPr="0033582B" w:rsidRDefault="00214385" w:rsidP="00DA2CF0">
      <w:pPr>
        <w:pStyle w:val="a0"/>
        <w:rPr>
          <w:color w:val="000000" w:themeColor="text1"/>
        </w:rPr>
      </w:pPr>
      <w:r w:rsidRPr="0033582B">
        <w:rPr>
          <w:color w:val="000000" w:themeColor="text1"/>
        </w:rPr>
        <w:t xml:space="preserve">CAD/GIS подлоге и графичке прилоге, уколико је применљиво; </w:t>
      </w:r>
    </w:p>
    <w:p w14:paraId="4D217748" w14:textId="77777777" w:rsidR="00214385" w:rsidRPr="0033582B" w:rsidRDefault="00214385" w:rsidP="00DA2CF0">
      <w:pPr>
        <w:pStyle w:val="a0"/>
        <w:rPr>
          <w:color w:val="000000" w:themeColor="text1"/>
        </w:rPr>
      </w:pPr>
      <w:r w:rsidRPr="0033582B">
        <w:rPr>
          <w:color w:val="000000" w:themeColor="text1"/>
        </w:rPr>
        <w:t xml:space="preserve">моделе, извештаје о моделима и улазне податке, у мери у којој је то применљиво и уговором предвиђено; </w:t>
      </w:r>
    </w:p>
    <w:p w14:paraId="17E9D196" w14:textId="77777777" w:rsidR="00214385" w:rsidRPr="0033582B" w:rsidRDefault="00214385" w:rsidP="00DA2CF0">
      <w:pPr>
        <w:pStyle w:val="a0"/>
        <w:rPr>
          <w:color w:val="000000" w:themeColor="text1"/>
        </w:rPr>
      </w:pPr>
      <w:r w:rsidRPr="0033582B">
        <w:rPr>
          <w:color w:val="000000" w:themeColor="text1"/>
        </w:rPr>
        <w:t xml:space="preserve">регистар испоручене документације. </w:t>
      </w:r>
    </w:p>
    <w:p w14:paraId="001A2576" w14:textId="77777777" w:rsidR="00214385" w:rsidRPr="0033582B" w:rsidRDefault="00214385" w:rsidP="00214385">
      <w:pPr>
        <w:pStyle w:val="a1"/>
        <w:rPr>
          <w:color w:val="000000" w:themeColor="text1"/>
        </w:rPr>
      </w:pPr>
      <w:r w:rsidRPr="0033582B">
        <w:rPr>
          <w:color w:val="000000" w:themeColor="text1"/>
        </w:rPr>
        <w:t>Све верзије документације морају бити јасно означене, са назнаком назива документа, броја верзије, датума, статуса документа и одговорног Обрађивача.</w:t>
      </w:r>
    </w:p>
    <w:p w14:paraId="061BDBAA" w14:textId="19E6014E" w:rsidR="00214385" w:rsidRPr="0033582B" w:rsidRDefault="00214385" w:rsidP="008A092F">
      <w:pPr>
        <w:pStyle w:val="21"/>
        <w:rPr>
          <w:color w:val="000000" w:themeColor="text1"/>
        </w:rPr>
      </w:pPr>
      <w:bookmarkStart w:id="108" w:name="_Toc230782476"/>
      <w:r w:rsidRPr="0033582B">
        <w:rPr>
          <w:color w:val="000000" w:themeColor="text1"/>
        </w:rPr>
        <w:t>Графичка документација и дигиталне подлоге</w:t>
      </w:r>
      <w:bookmarkEnd w:id="108"/>
    </w:p>
    <w:p w14:paraId="75C6BA49" w14:textId="77777777" w:rsidR="00214385" w:rsidRPr="0033582B" w:rsidRDefault="00214385" w:rsidP="00214385">
      <w:pPr>
        <w:pStyle w:val="a1"/>
        <w:rPr>
          <w:color w:val="000000" w:themeColor="text1"/>
        </w:rPr>
      </w:pPr>
      <w:r w:rsidRPr="0033582B">
        <w:rPr>
          <w:color w:val="000000" w:themeColor="text1"/>
        </w:rPr>
        <w:t>Графичка документација мора бити израђена у размерама, формату и нивоу детаљности који одговарају врсти документације и фази разраде.</w:t>
      </w:r>
    </w:p>
    <w:p w14:paraId="63E56D34" w14:textId="77777777" w:rsidR="00214385" w:rsidRPr="0033582B" w:rsidRDefault="00214385" w:rsidP="00214385">
      <w:pPr>
        <w:pStyle w:val="a1"/>
        <w:rPr>
          <w:color w:val="000000" w:themeColor="text1"/>
        </w:rPr>
      </w:pPr>
      <w:r w:rsidRPr="0033582B">
        <w:rPr>
          <w:color w:val="000000" w:themeColor="text1"/>
        </w:rPr>
        <w:t>Графички прилози морају бити међусобно усаглашени и усклађени са текстуалним делом документације.</w:t>
      </w:r>
    </w:p>
    <w:p w14:paraId="739B4020" w14:textId="77777777" w:rsidR="00214385" w:rsidRPr="0033582B" w:rsidRDefault="00214385" w:rsidP="00214385">
      <w:pPr>
        <w:pStyle w:val="a1"/>
        <w:rPr>
          <w:color w:val="000000" w:themeColor="text1"/>
        </w:rPr>
      </w:pPr>
      <w:r w:rsidRPr="0033582B">
        <w:rPr>
          <w:color w:val="000000" w:themeColor="text1"/>
        </w:rPr>
        <w:t>Графичка документација и дигиталне подлоге морају садржати, у мери применљивој:</w:t>
      </w:r>
    </w:p>
    <w:p w14:paraId="25F7FC78" w14:textId="77777777" w:rsidR="00214385" w:rsidRPr="0033582B" w:rsidRDefault="00214385" w:rsidP="00DA2CF0">
      <w:pPr>
        <w:pStyle w:val="a0"/>
        <w:rPr>
          <w:color w:val="000000" w:themeColor="text1"/>
        </w:rPr>
      </w:pPr>
      <w:r w:rsidRPr="0033582B">
        <w:rPr>
          <w:color w:val="000000" w:themeColor="text1"/>
        </w:rPr>
        <w:t xml:space="preserve">назив документа и прилога; </w:t>
      </w:r>
    </w:p>
    <w:p w14:paraId="359D505A" w14:textId="77777777" w:rsidR="00214385" w:rsidRPr="0033582B" w:rsidRDefault="00214385" w:rsidP="00DA2CF0">
      <w:pPr>
        <w:pStyle w:val="a0"/>
        <w:rPr>
          <w:color w:val="000000" w:themeColor="text1"/>
        </w:rPr>
      </w:pPr>
      <w:r w:rsidRPr="0033582B">
        <w:rPr>
          <w:color w:val="000000" w:themeColor="text1"/>
        </w:rPr>
        <w:t xml:space="preserve">размеру; </w:t>
      </w:r>
    </w:p>
    <w:p w14:paraId="6F204E7B" w14:textId="77777777" w:rsidR="00214385" w:rsidRPr="0033582B" w:rsidRDefault="00214385" w:rsidP="00DA2CF0">
      <w:pPr>
        <w:pStyle w:val="a0"/>
        <w:rPr>
          <w:color w:val="000000" w:themeColor="text1"/>
        </w:rPr>
      </w:pPr>
      <w:r w:rsidRPr="0033582B">
        <w:rPr>
          <w:color w:val="000000" w:themeColor="text1"/>
        </w:rPr>
        <w:t xml:space="preserve">легенду; </w:t>
      </w:r>
    </w:p>
    <w:p w14:paraId="456FB0F4" w14:textId="77777777" w:rsidR="00214385" w:rsidRPr="0033582B" w:rsidRDefault="00214385" w:rsidP="00DA2CF0">
      <w:pPr>
        <w:pStyle w:val="a0"/>
        <w:rPr>
          <w:color w:val="000000" w:themeColor="text1"/>
        </w:rPr>
      </w:pPr>
      <w:r w:rsidRPr="0033582B">
        <w:rPr>
          <w:color w:val="000000" w:themeColor="text1"/>
        </w:rPr>
        <w:t xml:space="preserve">координатни систем; </w:t>
      </w:r>
    </w:p>
    <w:p w14:paraId="68E46C9C" w14:textId="77777777" w:rsidR="00214385" w:rsidRPr="0033582B" w:rsidRDefault="00214385" w:rsidP="00DA2CF0">
      <w:pPr>
        <w:pStyle w:val="a0"/>
        <w:rPr>
          <w:color w:val="000000" w:themeColor="text1"/>
        </w:rPr>
      </w:pPr>
      <w:r w:rsidRPr="0033582B">
        <w:rPr>
          <w:color w:val="000000" w:themeColor="text1"/>
        </w:rPr>
        <w:t xml:space="preserve">извор подлоге; </w:t>
      </w:r>
    </w:p>
    <w:p w14:paraId="1E279310" w14:textId="77777777" w:rsidR="00214385" w:rsidRPr="0033582B" w:rsidRDefault="00214385" w:rsidP="00DA2CF0">
      <w:pPr>
        <w:pStyle w:val="a0"/>
        <w:rPr>
          <w:color w:val="000000" w:themeColor="text1"/>
        </w:rPr>
      </w:pPr>
      <w:r w:rsidRPr="0033582B">
        <w:rPr>
          <w:color w:val="000000" w:themeColor="text1"/>
        </w:rPr>
        <w:t xml:space="preserve">датум израде; </w:t>
      </w:r>
    </w:p>
    <w:p w14:paraId="6F417FFC" w14:textId="77777777" w:rsidR="00214385" w:rsidRPr="0033582B" w:rsidRDefault="00214385" w:rsidP="00DA2CF0">
      <w:pPr>
        <w:pStyle w:val="a0"/>
        <w:rPr>
          <w:color w:val="000000" w:themeColor="text1"/>
        </w:rPr>
      </w:pPr>
      <w:r w:rsidRPr="0033582B">
        <w:rPr>
          <w:color w:val="000000" w:themeColor="text1"/>
        </w:rPr>
        <w:t xml:space="preserve">ознаку верзије; </w:t>
      </w:r>
    </w:p>
    <w:p w14:paraId="3ED7E913" w14:textId="77777777" w:rsidR="00214385" w:rsidRPr="0033582B" w:rsidRDefault="00214385" w:rsidP="00DA2CF0">
      <w:pPr>
        <w:pStyle w:val="a0"/>
        <w:rPr>
          <w:color w:val="000000" w:themeColor="text1"/>
        </w:rPr>
      </w:pPr>
      <w:r w:rsidRPr="0033582B">
        <w:rPr>
          <w:color w:val="000000" w:themeColor="text1"/>
        </w:rPr>
        <w:t xml:space="preserve">ознаку аутора или одговорног лица; </w:t>
      </w:r>
    </w:p>
    <w:p w14:paraId="7C15418F" w14:textId="77777777" w:rsidR="00214385" w:rsidRPr="0033582B" w:rsidRDefault="00214385" w:rsidP="00DA2CF0">
      <w:pPr>
        <w:pStyle w:val="a0"/>
        <w:rPr>
          <w:color w:val="000000" w:themeColor="text1"/>
        </w:rPr>
      </w:pPr>
      <w:r w:rsidRPr="0033582B">
        <w:rPr>
          <w:color w:val="000000" w:themeColor="text1"/>
        </w:rPr>
        <w:t xml:space="preserve">јасну везу са текстуалним делом документације. </w:t>
      </w:r>
    </w:p>
    <w:p w14:paraId="56810BFA" w14:textId="77777777" w:rsidR="00214385" w:rsidRPr="0033582B" w:rsidRDefault="00214385" w:rsidP="00214385">
      <w:pPr>
        <w:pStyle w:val="a1"/>
        <w:rPr>
          <w:color w:val="000000" w:themeColor="text1"/>
        </w:rPr>
      </w:pPr>
      <w:r w:rsidRPr="0033582B">
        <w:rPr>
          <w:color w:val="000000" w:themeColor="text1"/>
        </w:rPr>
        <w:t>GIS/CAD подлоге, карте, модели и базе података морају бити организовани тако да омогуће даље коришћење у планској, техничкој, имовинско-правној, еколошкој и административној разради Пројекта.</w:t>
      </w:r>
    </w:p>
    <w:p w14:paraId="2FB54792" w14:textId="21EC51EF" w:rsidR="00214385" w:rsidRPr="0033582B" w:rsidRDefault="00214385" w:rsidP="008A092F">
      <w:pPr>
        <w:pStyle w:val="21"/>
        <w:rPr>
          <w:color w:val="000000" w:themeColor="text1"/>
        </w:rPr>
      </w:pPr>
      <w:bookmarkStart w:id="109" w:name="_Toc230782477"/>
      <w:r w:rsidRPr="0033582B">
        <w:rPr>
          <w:color w:val="000000" w:themeColor="text1"/>
        </w:rPr>
        <w:lastRenderedPageBreak/>
        <w:t>Поверљивост, коришћење података и комуникација</w:t>
      </w:r>
      <w:bookmarkEnd w:id="109"/>
    </w:p>
    <w:p w14:paraId="58876608" w14:textId="77777777" w:rsidR="00214385" w:rsidRPr="0033582B" w:rsidRDefault="00214385" w:rsidP="00214385">
      <w:pPr>
        <w:pStyle w:val="a1"/>
        <w:rPr>
          <w:color w:val="000000" w:themeColor="text1"/>
        </w:rPr>
      </w:pPr>
      <w:r w:rsidRPr="0033582B">
        <w:rPr>
          <w:color w:val="000000" w:themeColor="text1"/>
        </w:rPr>
        <w:t>Обрађивач је дужан да поступа у складу са захтевима Наручиоца у погледу поверљивости података, докумената, модела, комуникације и других материјала који му буду стављени на располагање или који настану током израде документације.</w:t>
      </w:r>
    </w:p>
    <w:p w14:paraId="5D62315F" w14:textId="77777777" w:rsidR="00214385" w:rsidRPr="0033582B" w:rsidRDefault="00214385" w:rsidP="00214385">
      <w:pPr>
        <w:pStyle w:val="a1"/>
        <w:rPr>
          <w:color w:val="000000" w:themeColor="text1"/>
        </w:rPr>
      </w:pPr>
      <w:r w:rsidRPr="0033582B">
        <w:rPr>
          <w:color w:val="000000" w:themeColor="text1"/>
        </w:rPr>
        <w:t>Подаци, документација, модели, анализе, графички прилози, презентације и други материјали који настану у оквиру реализације овог Пројектног задатка могу се користити само за потребе Пројекта, осим ако Наручилац другачије не одобри.</w:t>
      </w:r>
    </w:p>
    <w:p w14:paraId="1B0CFC01" w14:textId="77777777" w:rsidR="00214385" w:rsidRPr="0033582B" w:rsidRDefault="00214385" w:rsidP="00214385">
      <w:pPr>
        <w:pStyle w:val="a1"/>
        <w:rPr>
          <w:color w:val="000000" w:themeColor="text1"/>
        </w:rPr>
      </w:pPr>
      <w:r w:rsidRPr="0033582B">
        <w:rPr>
          <w:color w:val="000000" w:themeColor="text1"/>
        </w:rPr>
        <w:t>Материјали намењени комуникацији са трећим странама, прекограничним субјектима, потенцијалним партнерима, финансијерима, јавности или заинтересованим странама морају бити претходно усаглашени са Наручиоцем.</w:t>
      </w:r>
    </w:p>
    <w:p w14:paraId="5C2C7AD1" w14:textId="0197B747" w:rsidR="00214385" w:rsidRPr="0033582B" w:rsidRDefault="00214385" w:rsidP="008A092F">
      <w:pPr>
        <w:pStyle w:val="21"/>
        <w:rPr>
          <w:color w:val="000000" w:themeColor="text1"/>
        </w:rPr>
      </w:pPr>
      <w:bookmarkStart w:id="110" w:name="_Toc230782478"/>
      <w:r w:rsidRPr="0033582B">
        <w:rPr>
          <w:color w:val="000000" w:themeColor="text1"/>
        </w:rPr>
        <w:t>Одговорност за квалитет и проверу документације</w:t>
      </w:r>
      <w:bookmarkEnd w:id="110"/>
    </w:p>
    <w:p w14:paraId="31709691" w14:textId="77777777" w:rsidR="00214385" w:rsidRPr="0033582B" w:rsidRDefault="00214385" w:rsidP="00214385">
      <w:pPr>
        <w:pStyle w:val="a1"/>
        <w:rPr>
          <w:color w:val="000000" w:themeColor="text1"/>
        </w:rPr>
      </w:pPr>
      <w:r w:rsidRPr="0033582B">
        <w:rPr>
          <w:color w:val="000000" w:themeColor="text1"/>
        </w:rPr>
        <w:t>Обрађивач је одговоран за стручност, међусобну усклађеност, техничку исправност, методолошку утемељеност и формалну комплетност документације коју израђује.</w:t>
      </w:r>
    </w:p>
    <w:p w14:paraId="474D0F11" w14:textId="77777777" w:rsidR="00214385" w:rsidRPr="0033582B" w:rsidRDefault="00214385" w:rsidP="00214385">
      <w:pPr>
        <w:pStyle w:val="a1"/>
        <w:rPr>
          <w:color w:val="000000" w:themeColor="text1"/>
        </w:rPr>
      </w:pPr>
      <w:r w:rsidRPr="0033582B">
        <w:rPr>
          <w:color w:val="000000" w:themeColor="text1"/>
        </w:rPr>
        <w:t>Преглед, коментари или усаглашавање документације од стране Наручиоца не ослобађају Обрађивача од одговорности за квалитет и исправност документације, у складу са законом, уговором и правилима струке.</w:t>
      </w:r>
    </w:p>
    <w:p w14:paraId="7247E992" w14:textId="77777777" w:rsidR="00214385" w:rsidRPr="0033582B" w:rsidRDefault="00214385" w:rsidP="00214385">
      <w:pPr>
        <w:pStyle w:val="a1"/>
        <w:rPr>
          <w:color w:val="000000" w:themeColor="text1"/>
        </w:rPr>
      </w:pPr>
      <w:r w:rsidRPr="0033582B">
        <w:rPr>
          <w:color w:val="000000" w:themeColor="text1"/>
        </w:rPr>
        <w:t>Обрађивач је дужан да пре достављања сваке верзије документације спроведе интерну контролу квалитета, укључујући проверу:</w:t>
      </w:r>
    </w:p>
    <w:p w14:paraId="4BD8838B" w14:textId="77777777" w:rsidR="00214385" w:rsidRPr="0033582B" w:rsidRDefault="00214385" w:rsidP="00DA2CF0">
      <w:pPr>
        <w:pStyle w:val="a0"/>
        <w:rPr>
          <w:color w:val="000000" w:themeColor="text1"/>
        </w:rPr>
      </w:pPr>
      <w:r w:rsidRPr="0033582B">
        <w:rPr>
          <w:color w:val="000000" w:themeColor="text1"/>
        </w:rPr>
        <w:t xml:space="preserve">комплетности; </w:t>
      </w:r>
    </w:p>
    <w:p w14:paraId="4C3B4EED" w14:textId="77777777" w:rsidR="00214385" w:rsidRPr="0033582B" w:rsidRDefault="00214385" w:rsidP="00DA2CF0">
      <w:pPr>
        <w:pStyle w:val="a0"/>
        <w:rPr>
          <w:color w:val="000000" w:themeColor="text1"/>
        </w:rPr>
      </w:pPr>
      <w:r w:rsidRPr="0033582B">
        <w:rPr>
          <w:color w:val="000000" w:themeColor="text1"/>
        </w:rPr>
        <w:t xml:space="preserve">међусобне усаглашености; </w:t>
      </w:r>
    </w:p>
    <w:p w14:paraId="1A4FB55D" w14:textId="77777777" w:rsidR="00214385" w:rsidRPr="0033582B" w:rsidRDefault="00214385" w:rsidP="00DA2CF0">
      <w:pPr>
        <w:pStyle w:val="a0"/>
        <w:rPr>
          <w:color w:val="000000" w:themeColor="text1"/>
        </w:rPr>
      </w:pPr>
      <w:r w:rsidRPr="0033582B">
        <w:rPr>
          <w:color w:val="000000" w:themeColor="text1"/>
        </w:rPr>
        <w:t xml:space="preserve">усаглашености текстуалних, табеларних и графичких делова; </w:t>
      </w:r>
    </w:p>
    <w:p w14:paraId="7EED6D66" w14:textId="77777777" w:rsidR="00214385" w:rsidRPr="0033582B" w:rsidRDefault="00214385" w:rsidP="00DA2CF0">
      <w:pPr>
        <w:pStyle w:val="a0"/>
        <w:rPr>
          <w:color w:val="000000" w:themeColor="text1"/>
        </w:rPr>
      </w:pPr>
      <w:r w:rsidRPr="0033582B">
        <w:rPr>
          <w:color w:val="000000" w:themeColor="text1"/>
        </w:rPr>
        <w:t xml:space="preserve">усаглашености са Пројектним задатком; </w:t>
      </w:r>
    </w:p>
    <w:p w14:paraId="758AE03B" w14:textId="77777777" w:rsidR="00214385" w:rsidRPr="0033582B" w:rsidRDefault="00214385" w:rsidP="00DA2CF0">
      <w:pPr>
        <w:pStyle w:val="a0"/>
        <w:rPr>
          <w:color w:val="000000" w:themeColor="text1"/>
        </w:rPr>
      </w:pPr>
      <w:r w:rsidRPr="0033582B">
        <w:rPr>
          <w:color w:val="000000" w:themeColor="text1"/>
        </w:rPr>
        <w:t xml:space="preserve">усаглашености са прописима; </w:t>
      </w:r>
    </w:p>
    <w:p w14:paraId="6BC93323" w14:textId="77777777" w:rsidR="00214385" w:rsidRPr="0033582B" w:rsidRDefault="00214385" w:rsidP="00DA2CF0">
      <w:pPr>
        <w:pStyle w:val="a0"/>
        <w:rPr>
          <w:color w:val="000000" w:themeColor="text1"/>
        </w:rPr>
      </w:pPr>
      <w:r w:rsidRPr="0033582B">
        <w:rPr>
          <w:color w:val="000000" w:themeColor="text1"/>
        </w:rPr>
        <w:t xml:space="preserve">исправности основних прорачуна, претпоставки и закључака; </w:t>
      </w:r>
    </w:p>
    <w:p w14:paraId="20BBC1B9" w14:textId="77777777" w:rsidR="00214385" w:rsidRPr="0033582B" w:rsidRDefault="00214385" w:rsidP="00DA2CF0">
      <w:pPr>
        <w:pStyle w:val="a0"/>
        <w:rPr>
          <w:color w:val="000000" w:themeColor="text1"/>
        </w:rPr>
      </w:pPr>
      <w:r w:rsidRPr="0033582B">
        <w:rPr>
          <w:color w:val="000000" w:themeColor="text1"/>
        </w:rPr>
        <w:t xml:space="preserve">јасноће препорука, услова и отворених питања. </w:t>
      </w:r>
    </w:p>
    <w:p w14:paraId="5E03A15C" w14:textId="30CBF9EE" w:rsidR="00214385" w:rsidRPr="0033582B" w:rsidRDefault="00214385" w:rsidP="008A092F">
      <w:pPr>
        <w:pStyle w:val="21"/>
        <w:rPr>
          <w:color w:val="000000" w:themeColor="text1"/>
        </w:rPr>
      </w:pPr>
      <w:bookmarkStart w:id="111" w:name="_Toc230782479"/>
      <w:r w:rsidRPr="0033582B">
        <w:rPr>
          <w:color w:val="000000" w:themeColor="text1"/>
        </w:rPr>
        <w:t>Поступање у случају недостајућих података, неизвесности и промена током израде</w:t>
      </w:r>
      <w:bookmarkEnd w:id="111"/>
    </w:p>
    <w:p w14:paraId="4C522761" w14:textId="77777777" w:rsidR="00214385" w:rsidRPr="0033582B" w:rsidRDefault="00214385" w:rsidP="00214385">
      <w:pPr>
        <w:pStyle w:val="a1"/>
        <w:rPr>
          <w:color w:val="000000" w:themeColor="text1"/>
        </w:rPr>
      </w:pPr>
      <w:r w:rsidRPr="0033582B">
        <w:rPr>
          <w:color w:val="000000" w:themeColor="text1"/>
        </w:rPr>
        <w:t>Уколико током израде документације Обрађивач утврди да постоје недостајући, непотпуни, неажурни, непоуздани или међусобно неусаглашени подаци, дужан је да о томе обавести Наручиоца, да предложи начин поступања и да у документацији јасно прикаже последице таквих ограничења.</w:t>
      </w:r>
    </w:p>
    <w:p w14:paraId="06BD8FBB" w14:textId="77777777" w:rsidR="00214385" w:rsidRPr="0033582B" w:rsidRDefault="00214385" w:rsidP="00214385">
      <w:pPr>
        <w:pStyle w:val="a1"/>
        <w:rPr>
          <w:color w:val="000000" w:themeColor="text1"/>
        </w:rPr>
      </w:pPr>
      <w:r w:rsidRPr="0033582B">
        <w:rPr>
          <w:color w:val="000000" w:themeColor="text1"/>
        </w:rPr>
        <w:t>Уколико се током израде документације појаве нови подаци, нови услови, нови захтеви надлежних органа, измене регулативе, резултати јавног увида, резултати прекограничне координације или друге околности које могу утицати на документацију, Обрађивач је дужан да анализира њихов утицај и предложи потребне измене, допуне или корекције.</w:t>
      </w:r>
    </w:p>
    <w:p w14:paraId="313FA418" w14:textId="77777777" w:rsidR="00214385" w:rsidRPr="0033582B" w:rsidRDefault="00214385" w:rsidP="00214385">
      <w:pPr>
        <w:pStyle w:val="a1"/>
        <w:rPr>
          <w:color w:val="000000" w:themeColor="text1"/>
        </w:rPr>
      </w:pPr>
      <w:r w:rsidRPr="0033582B">
        <w:rPr>
          <w:color w:val="000000" w:themeColor="text1"/>
        </w:rPr>
        <w:t>Све значајне неизвесности, претпоставке, ризици и отворена питања морају бити документовани у одговарајућим деловима документације и, где је применљиво, у регистрима подлога, ризика и отворених питања.</w:t>
      </w:r>
    </w:p>
    <w:p w14:paraId="7186F82B" w14:textId="546106B7" w:rsidR="00214385" w:rsidRPr="0033582B" w:rsidRDefault="00214385" w:rsidP="008A092F">
      <w:pPr>
        <w:pStyle w:val="21"/>
        <w:rPr>
          <w:color w:val="000000" w:themeColor="text1"/>
        </w:rPr>
      </w:pPr>
      <w:bookmarkStart w:id="112" w:name="_Toc230782480"/>
      <w:r w:rsidRPr="0033582B">
        <w:rPr>
          <w:color w:val="000000" w:themeColor="text1"/>
        </w:rPr>
        <w:lastRenderedPageBreak/>
        <w:t>Завршна испорука и примопредаја документације</w:t>
      </w:r>
      <w:bookmarkEnd w:id="112"/>
    </w:p>
    <w:p w14:paraId="61EB8673" w14:textId="77777777" w:rsidR="00214385" w:rsidRPr="0033582B" w:rsidRDefault="00214385" w:rsidP="00214385">
      <w:pPr>
        <w:pStyle w:val="a1"/>
        <w:rPr>
          <w:color w:val="000000" w:themeColor="text1"/>
        </w:rPr>
      </w:pPr>
      <w:r w:rsidRPr="0033582B">
        <w:rPr>
          <w:color w:val="000000" w:themeColor="text1"/>
        </w:rPr>
        <w:t>По завршетку израде документације, Обрађивач је дужан да достави комплетну документацију у коначној верзији, у структури и формату предвиђеним овим Пројектним задатком и уговором.</w:t>
      </w:r>
    </w:p>
    <w:p w14:paraId="2391DB4C" w14:textId="77777777" w:rsidR="00214385" w:rsidRPr="0033582B" w:rsidRDefault="00214385" w:rsidP="00214385">
      <w:pPr>
        <w:pStyle w:val="a1"/>
        <w:rPr>
          <w:color w:val="000000" w:themeColor="text1"/>
        </w:rPr>
      </w:pPr>
      <w:r w:rsidRPr="0033582B">
        <w:rPr>
          <w:color w:val="000000" w:themeColor="text1"/>
        </w:rPr>
        <w:t>Завршна испорука мора да садржи:</w:t>
      </w:r>
    </w:p>
    <w:p w14:paraId="2D96AD34" w14:textId="77777777" w:rsidR="00214385" w:rsidRPr="0033582B" w:rsidRDefault="00214385" w:rsidP="00DA2CF0">
      <w:pPr>
        <w:pStyle w:val="a0"/>
        <w:rPr>
          <w:color w:val="000000" w:themeColor="text1"/>
        </w:rPr>
      </w:pPr>
      <w:r w:rsidRPr="0033582B">
        <w:rPr>
          <w:color w:val="000000" w:themeColor="text1"/>
        </w:rPr>
        <w:t xml:space="preserve">коначне верзије свих докумената; </w:t>
      </w:r>
    </w:p>
    <w:p w14:paraId="087F7F62" w14:textId="77777777" w:rsidR="00214385" w:rsidRPr="0033582B" w:rsidRDefault="00214385" w:rsidP="00DA2CF0">
      <w:pPr>
        <w:pStyle w:val="a0"/>
        <w:rPr>
          <w:color w:val="000000" w:themeColor="text1"/>
        </w:rPr>
      </w:pPr>
      <w:r w:rsidRPr="0033582B">
        <w:rPr>
          <w:color w:val="000000" w:themeColor="text1"/>
        </w:rPr>
        <w:t xml:space="preserve">графичке прилоге; </w:t>
      </w:r>
    </w:p>
    <w:p w14:paraId="1E467DC3" w14:textId="77777777" w:rsidR="00214385" w:rsidRPr="0033582B" w:rsidRDefault="00214385" w:rsidP="00DA2CF0">
      <w:pPr>
        <w:pStyle w:val="a0"/>
        <w:rPr>
          <w:color w:val="000000" w:themeColor="text1"/>
        </w:rPr>
      </w:pPr>
      <w:r w:rsidRPr="0033582B">
        <w:rPr>
          <w:color w:val="000000" w:themeColor="text1"/>
        </w:rPr>
        <w:t xml:space="preserve">документационе основе; </w:t>
      </w:r>
    </w:p>
    <w:p w14:paraId="11536D4C" w14:textId="77777777" w:rsidR="00214385" w:rsidRPr="0033582B" w:rsidRDefault="00214385" w:rsidP="00DA2CF0">
      <w:pPr>
        <w:pStyle w:val="a0"/>
        <w:rPr>
          <w:color w:val="000000" w:themeColor="text1"/>
        </w:rPr>
      </w:pPr>
      <w:r w:rsidRPr="0033582B">
        <w:rPr>
          <w:color w:val="000000" w:themeColor="text1"/>
        </w:rPr>
        <w:t xml:space="preserve">регистре подлога, графике, модела, база података, претпоставки, ризика и отворених питања; </w:t>
      </w:r>
    </w:p>
    <w:p w14:paraId="4894ACB7" w14:textId="77777777" w:rsidR="00214385" w:rsidRPr="0033582B" w:rsidRDefault="00214385" w:rsidP="00DA2CF0">
      <w:pPr>
        <w:pStyle w:val="a0"/>
        <w:rPr>
          <w:color w:val="000000" w:themeColor="text1"/>
        </w:rPr>
      </w:pPr>
      <w:r w:rsidRPr="0033582B">
        <w:rPr>
          <w:color w:val="000000" w:themeColor="text1"/>
        </w:rPr>
        <w:t xml:space="preserve">дигиталне подлоге, моделе, табеле и базе података у мери у којој су предмет испоруке; </w:t>
      </w:r>
    </w:p>
    <w:p w14:paraId="0AB2B37D" w14:textId="77777777" w:rsidR="00214385" w:rsidRPr="0033582B" w:rsidRDefault="00214385" w:rsidP="00DA2CF0">
      <w:pPr>
        <w:pStyle w:val="a0"/>
        <w:rPr>
          <w:color w:val="000000" w:themeColor="text1"/>
        </w:rPr>
      </w:pPr>
      <w:r w:rsidRPr="0033582B">
        <w:rPr>
          <w:color w:val="000000" w:themeColor="text1"/>
        </w:rPr>
        <w:t xml:space="preserve">преглед достављених докумената; </w:t>
      </w:r>
    </w:p>
    <w:p w14:paraId="049C6F12" w14:textId="77777777" w:rsidR="00214385" w:rsidRPr="0033582B" w:rsidRDefault="00214385" w:rsidP="00DA2CF0">
      <w:pPr>
        <w:pStyle w:val="a0"/>
        <w:rPr>
          <w:color w:val="000000" w:themeColor="text1"/>
        </w:rPr>
      </w:pPr>
      <w:r w:rsidRPr="0033582B">
        <w:rPr>
          <w:color w:val="000000" w:themeColor="text1"/>
        </w:rPr>
        <w:t xml:space="preserve">изјаву Обрађивача о међусобној усклађености и комплетности документације, уколико је предвиђена уговором или прописима. </w:t>
      </w:r>
    </w:p>
    <w:p w14:paraId="005DC2E9" w14:textId="77777777" w:rsidR="00214385" w:rsidRPr="0033582B" w:rsidRDefault="00214385" w:rsidP="00214385">
      <w:pPr>
        <w:pStyle w:val="a1"/>
        <w:rPr>
          <w:color w:val="000000" w:themeColor="text1"/>
        </w:rPr>
      </w:pPr>
      <w:r w:rsidRPr="0033582B">
        <w:rPr>
          <w:color w:val="000000" w:themeColor="text1"/>
        </w:rPr>
        <w:t>Завршна документација мора бити припремљена тако да се може користити за доношење одлука, стручну контролу, поступке усвајања, прекограничну координацију, припрему наредних фаза техничке документације, планску и еколошку разраду и друге активности у развоју РХЕ „Ђердап 3“.</w:t>
      </w:r>
    </w:p>
    <w:p w14:paraId="3F8F7274" w14:textId="77777777" w:rsidR="008A092F" w:rsidRPr="0033582B" w:rsidRDefault="008A092F" w:rsidP="00214385">
      <w:pPr>
        <w:pStyle w:val="a1"/>
        <w:rPr>
          <w:color w:val="000000" w:themeColor="text1"/>
        </w:rPr>
      </w:pPr>
    </w:p>
    <w:sectPr w:rsidR="008A092F" w:rsidRPr="0033582B" w:rsidSect="000019C1">
      <w:headerReference w:type="default" r:id="rId7"/>
      <w:footerReference w:type="even" r:id="rId8"/>
      <w:footerReference w:type="default" r:id="rId9"/>
      <w:pgSz w:w="11907" w:h="16840" w:code="9"/>
      <w:pgMar w:top="1247" w:right="1021" w:bottom="119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33A9" w14:textId="77777777" w:rsidR="00E56CE3" w:rsidRPr="0057161E" w:rsidRDefault="00E56CE3" w:rsidP="00893E91">
      <w:pPr>
        <w:spacing w:before="0"/>
      </w:pPr>
      <w:r w:rsidRPr="0057161E">
        <w:separator/>
      </w:r>
    </w:p>
  </w:endnote>
  <w:endnote w:type="continuationSeparator" w:id="0">
    <w:p w14:paraId="05953AA9" w14:textId="77777777" w:rsidR="00E56CE3" w:rsidRPr="0057161E" w:rsidRDefault="00E56CE3" w:rsidP="00893E91">
      <w:pPr>
        <w:spacing w:before="0"/>
      </w:pPr>
      <w:r w:rsidRPr="00571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FB3" w14:textId="4B494154" w:rsidR="00385792" w:rsidRPr="00563E53" w:rsidRDefault="00385792" w:rsidP="0056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A958" w14:textId="10906C15" w:rsidR="00385792" w:rsidRPr="00563E53" w:rsidRDefault="00385792" w:rsidP="0056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C47E" w14:textId="77777777" w:rsidR="00E56CE3" w:rsidRPr="0057161E" w:rsidRDefault="00E56CE3" w:rsidP="00893E91">
      <w:pPr>
        <w:spacing w:before="0"/>
      </w:pPr>
      <w:r w:rsidRPr="0057161E">
        <w:separator/>
      </w:r>
    </w:p>
  </w:footnote>
  <w:footnote w:type="continuationSeparator" w:id="0">
    <w:p w14:paraId="77B067B6" w14:textId="77777777" w:rsidR="00E56CE3" w:rsidRPr="0057161E" w:rsidRDefault="00E56CE3" w:rsidP="00893E91">
      <w:pPr>
        <w:spacing w:before="0"/>
      </w:pPr>
      <w:r w:rsidRPr="00571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D942" w14:textId="2A0745E4" w:rsidR="00385792" w:rsidRPr="00F17E05" w:rsidRDefault="00385792" w:rsidP="00F17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CB9"/>
    <w:multiLevelType w:val="hybridMultilevel"/>
    <w:tmpl w:val="8766C8C8"/>
    <w:lvl w:ilvl="0" w:tplc="241A0003">
      <w:start w:val="1"/>
      <w:numFmt w:val="bullet"/>
      <w:lvlText w:val="o"/>
      <w:lvlJc w:val="left"/>
      <w:pPr>
        <w:ind w:left="720" w:hanging="360"/>
      </w:pPr>
      <w:rPr>
        <w:rFonts w:ascii="Courier New" w:hAnsi="Courier New" w:cs="Courier New" w:hint="default"/>
      </w:rPr>
    </w:lvl>
    <w:lvl w:ilvl="1" w:tplc="5F34E132">
      <w:start w:val="1"/>
      <w:numFmt w:val="bullet"/>
      <w:pStyle w:val="a"/>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D0C56"/>
    <w:multiLevelType w:val="hybridMultilevel"/>
    <w:tmpl w:val="32D0E014"/>
    <w:lvl w:ilvl="0" w:tplc="E0688F42">
      <w:start w:val="2"/>
      <w:numFmt w:val="bullet"/>
      <w:pStyle w:val="a0"/>
      <w:lvlText w:val="•"/>
      <w:lvlJc w:val="left"/>
      <w:pPr>
        <w:ind w:left="1080" w:hanging="720"/>
      </w:pPr>
      <w:rPr>
        <w:rFonts w:ascii="Calibri" w:eastAsiaTheme="minorHAnsi" w:hAnsi="Calibri" w:cs="Calibri" w:hint="default"/>
      </w:rPr>
    </w:lvl>
    <w:lvl w:ilvl="1" w:tplc="0BDA01A2">
      <w:start w:val="2"/>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7D82"/>
    <w:multiLevelType w:val="hybridMultilevel"/>
    <w:tmpl w:val="878A2B94"/>
    <w:lvl w:ilvl="0" w:tplc="0BDA01A2">
      <w:start w:val="2"/>
      <w:numFmt w:val="bullet"/>
      <w:lvlText w:val=""/>
      <w:lvlJc w:val="left"/>
      <w:pPr>
        <w:ind w:left="1080" w:hanging="720"/>
      </w:pPr>
      <w:rPr>
        <w:rFonts w:ascii="Symbol" w:eastAsiaTheme="minorHAnsi" w:hAnsi="Symbol" w:cstheme="minorBidi" w:hint="default"/>
      </w:rPr>
    </w:lvl>
    <w:lvl w:ilvl="1" w:tplc="241A0003" w:tentative="1">
      <w:start w:val="1"/>
      <w:numFmt w:val="bullet"/>
      <w:lvlText w:val="o"/>
      <w:lvlJc w:val="left"/>
      <w:pPr>
        <w:ind w:left="720" w:hanging="360"/>
      </w:pPr>
      <w:rPr>
        <w:rFonts w:ascii="Courier New" w:hAnsi="Courier New" w:cs="Courier New" w:hint="default"/>
      </w:rPr>
    </w:lvl>
    <w:lvl w:ilvl="2" w:tplc="241A0005" w:tentative="1">
      <w:start w:val="1"/>
      <w:numFmt w:val="bullet"/>
      <w:lvlText w:val=""/>
      <w:lvlJc w:val="left"/>
      <w:pPr>
        <w:ind w:left="1440" w:hanging="360"/>
      </w:pPr>
      <w:rPr>
        <w:rFonts w:ascii="Wingdings" w:hAnsi="Wingdings" w:hint="default"/>
      </w:rPr>
    </w:lvl>
    <w:lvl w:ilvl="3" w:tplc="241A0001" w:tentative="1">
      <w:start w:val="1"/>
      <w:numFmt w:val="bullet"/>
      <w:lvlText w:val=""/>
      <w:lvlJc w:val="left"/>
      <w:pPr>
        <w:ind w:left="2160" w:hanging="360"/>
      </w:pPr>
      <w:rPr>
        <w:rFonts w:ascii="Symbol" w:hAnsi="Symbol" w:hint="default"/>
      </w:rPr>
    </w:lvl>
    <w:lvl w:ilvl="4" w:tplc="241A0003" w:tentative="1">
      <w:start w:val="1"/>
      <w:numFmt w:val="bullet"/>
      <w:lvlText w:val="o"/>
      <w:lvlJc w:val="left"/>
      <w:pPr>
        <w:ind w:left="2880" w:hanging="360"/>
      </w:pPr>
      <w:rPr>
        <w:rFonts w:ascii="Courier New" w:hAnsi="Courier New" w:cs="Courier New" w:hint="default"/>
      </w:rPr>
    </w:lvl>
    <w:lvl w:ilvl="5" w:tplc="241A0005" w:tentative="1">
      <w:start w:val="1"/>
      <w:numFmt w:val="bullet"/>
      <w:lvlText w:val=""/>
      <w:lvlJc w:val="left"/>
      <w:pPr>
        <w:ind w:left="3600" w:hanging="360"/>
      </w:pPr>
      <w:rPr>
        <w:rFonts w:ascii="Wingdings" w:hAnsi="Wingdings" w:hint="default"/>
      </w:rPr>
    </w:lvl>
    <w:lvl w:ilvl="6" w:tplc="241A0001" w:tentative="1">
      <w:start w:val="1"/>
      <w:numFmt w:val="bullet"/>
      <w:lvlText w:val=""/>
      <w:lvlJc w:val="left"/>
      <w:pPr>
        <w:ind w:left="4320" w:hanging="360"/>
      </w:pPr>
      <w:rPr>
        <w:rFonts w:ascii="Symbol" w:hAnsi="Symbol" w:hint="default"/>
      </w:rPr>
    </w:lvl>
    <w:lvl w:ilvl="7" w:tplc="241A0003" w:tentative="1">
      <w:start w:val="1"/>
      <w:numFmt w:val="bullet"/>
      <w:lvlText w:val="o"/>
      <w:lvlJc w:val="left"/>
      <w:pPr>
        <w:ind w:left="5040" w:hanging="360"/>
      </w:pPr>
      <w:rPr>
        <w:rFonts w:ascii="Courier New" w:hAnsi="Courier New" w:cs="Courier New" w:hint="default"/>
      </w:rPr>
    </w:lvl>
    <w:lvl w:ilvl="8" w:tplc="241A0005" w:tentative="1">
      <w:start w:val="1"/>
      <w:numFmt w:val="bullet"/>
      <w:lvlText w:val=""/>
      <w:lvlJc w:val="left"/>
      <w:pPr>
        <w:ind w:left="5760" w:hanging="360"/>
      </w:pPr>
      <w:rPr>
        <w:rFonts w:ascii="Wingdings" w:hAnsi="Wingdings" w:hint="default"/>
      </w:rPr>
    </w:lvl>
  </w:abstractNum>
  <w:abstractNum w:abstractNumId="3" w15:restartNumberingAfterBreak="0">
    <w:nsid w:val="65BD4892"/>
    <w:multiLevelType w:val="hybridMultilevel"/>
    <w:tmpl w:val="782EFEF6"/>
    <w:lvl w:ilvl="0" w:tplc="081A0001">
      <w:start w:val="1"/>
      <w:numFmt w:val="bullet"/>
      <w:pStyle w:val="ListBullet"/>
      <w:lvlText w:val=""/>
      <w:lvlJc w:val="left"/>
      <w:pPr>
        <w:tabs>
          <w:tab w:val="num" w:pos="1928"/>
        </w:tabs>
        <w:ind w:left="1928" w:hanging="360"/>
      </w:pPr>
      <w:rPr>
        <w:rFonts w:ascii="Wingdings" w:hAnsi="Wingdings" w:hint="default"/>
      </w:rPr>
    </w:lvl>
    <w:lvl w:ilvl="1" w:tplc="04090003" w:tentative="1">
      <w:start w:val="1"/>
      <w:numFmt w:val="bullet"/>
      <w:lvlText w:val="o"/>
      <w:lvlJc w:val="left"/>
      <w:pPr>
        <w:tabs>
          <w:tab w:val="num" w:pos="2648"/>
        </w:tabs>
        <w:ind w:left="2648" w:hanging="360"/>
      </w:pPr>
      <w:rPr>
        <w:rFonts w:ascii="Courier New" w:hAnsi="Courier New" w:hint="default"/>
      </w:rPr>
    </w:lvl>
    <w:lvl w:ilvl="2" w:tplc="04090005" w:tentative="1">
      <w:start w:val="1"/>
      <w:numFmt w:val="bullet"/>
      <w:lvlText w:val=""/>
      <w:lvlJc w:val="left"/>
      <w:pPr>
        <w:tabs>
          <w:tab w:val="num" w:pos="3368"/>
        </w:tabs>
        <w:ind w:left="3368" w:hanging="360"/>
      </w:pPr>
      <w:rPr>
        <w:rFonts w:ascii="Wingdings" w:hAnsi="Wingdings" w:hint="default"/>
      </w:rPr>
    </w:lvl>
    <w:lvl w:ilvl="3" w:tplc="04090001" w:tentative="1">
      <w:start w:val="1"/>
      <w:numFmt w:val="bullet"/>
      <w:lvlText w:val=""/>
      <w:lvlJc w:val="left"/>
      <w:pPr>
        <w:tabs>
          <w:tab w:val="num" w:pos="4088"/>
        </w:tabs>
        <w:ind w:left="4088" w:hanging="360"/>
      </w:pPr>
      <w:rPr>
        <w:rFonts w:ascii="Symbol" w:hAnsi="Symbol" w:hint="default"/>
      </w:rPr>
    </w:lvl>
    <w:lvl w:ilvl="4" w:tplc="04090003" w:tentative="1">
      <w:start w:val="1"/>
      <w:numFmt w:val="bullet"/>
      <w:lvlText w:val="o"/>
      <w:lvlJc w:val="left"/>
      <w:pPr>
        <w:tabs>
          <w:tab w:val="num" w:pos="4808"/>
        </w:tabs>
        <w:ind w:left="4808" w:hanging="360"/>
      </w:pPr>
      <w:rPr>
        <w:rFonts w:ascii="Courier New" w:hAnsi="Courier New" w:hint="default"/>
      </w:rPr>
    </w:lvl>
    <w:lvl w:ilvl="5" w:tplc="04090005" w:tentative="1">
      <w:start w:val="1"/>
      <w:numFmt w:val="bullet"/>
      <w:lvlText w:val=""/>
      <w:lvlJc w:val="left"/>
      <w:pPr>
        <w:tabs>
          <w:tab w:val="num" w:pos="5528"/>
        </w:tabs>
        <w:ind w:left="5528" w:hanging="360"/>
      </w:pPr>
      <w:rPr>
        <w:rFonts w:ascii="Wingdings" w:hAnsi="Wingdings" w:hint="default"/>
      </w:rPr>
    </w:lvl>
    <w:lvl w:ilvl="6" w:tplc="04090001" w:tentative="1">
      <w:start w:val="1"/>
      <w:numFmt w:val="bullet"/>
      <w:lvlText w:val=""/>
      <w:lvlJc w:val="left"/>
      <w:pPr>
        <w:tabs>
          <w:tab w:val="num" w:pos="6248"/>
        </w:tabs>
        <w:ind w:left="6248" w:hanging="360"/>
      </w:pPr>
      <w:rPr>
        <w:rFonts w:ascii="Symbol" w:hAnsi="Symbol" w:hint="default"/>
      </w:rPr>
    </w:lvl>
    <w:lvl w:ilvl="7" w:tplc="04090003" w:tentative="1">
      <w:start w:val="1"/>
      <w:numFmt w:val="bullet"/>
      <w:lvlText w:val="o"/>
      <w:lvlJc w:val="left"/>
      <w:pPr>
        <w:tabs>
          <w:tab w:val="num" w:pos="6968"/>
        </w:tabs>
        <w:ind w:left="6968" w:hanging="360"/>
      </w:pPr>
      <w:rPr>
        <w:rFonts w:ascii="Courier New" w:hAnsi="Courier New" w:hint="default"/>
      </w:rPr>
    </w:lvl>
    <w:lvl w:ilvl="8" w:tplc="04090005" w:tentative="1">
      <w:start w:val="1"/>
      <w:numFmt w:val="bullet"/>
      <w:lvlText w:val=""/>
      <w:lvlJc w:val="left"/>
      <w:pPr>
        <w:tabs>
          <w:tab w:val="num" w:pos="7688"/>
        </w:tabs>
        <w:ind w:left="7688" w:hanging="360"/>
      </w:pPr>
      <w:rPr>
        <w:rFonts w:ascii="Wingdings" w:hAnsi="Wingdings" w:hint="default"/>
      </w:rPr>
    </w:lvl>
  </w:abstractNum>
  <w:abstractNum w:abstractNumId="4" w15:restartNumberingAfterBreak="0">
    <w:nsid w:val="7B6224FC"/>
    <w:multiLevelType w:val="multilevel"/>
    <w:tmpl w:val="1D60774A"/>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2533887">
    <w:abstractNumId w:val="4"/>
  </w:num>
  <w:num w:numId="2" w16cid:durableId="1707679404">
    <w:abstractNumId w:val="1"/>
  </w:num>
  <w:num w:numId="3" w16cid:durableId="1954900935">
    <w:abstractNumId w:val="0"/>
  </w:num>
  <w:num w:numId="4" w16cid:durableId="747269074">
    <w:abstractNumId w:val="3"/>
  </w:num>
  <w:num w:numId="5" w16cid:durableId="862519667">
    <w:abstractNumId w:val="1"/>
  </w:num>
  <w:num w:numId="6" w16cid:durableId="889195734">
    <w:abstractNumId w:val="1"/>
  </w:num>
  <w:num w:numId="7" w16cid:durableId="901401829">
    <w:abstractNumId w:val="1"/>
  </w:num>
  <w:num w:numId="8" w16cid:durableId="1087387433">
    <w:abstractNumId w:val="2"/>
  </w:num>
  <w:num w:numId="9" w16cid:durableId="1398823682">
    <w:abstractNumId w:val="1"/>
  </w:num>
  <w:num w:numId="10" w16cid:durableId="137966027">
    <w:abstractNumId w:val="1"/>
  </w:num>
  <w:num w:numId="11" w16cid:durableId="1527403593">
    <w:abstractNumId w:val="1"/>
  </w:num>
  <w:num w:numId="12" w16cid:durableId="80821018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91"/>
    <w:rsid w:val="0000000C"/>
    <w:rsid w:val="000012E6"/>
    <w:rsid w:val="000019C1"/>
    <w:rsid w:val="000026C7"/>
    <w:rsid w:val="00002C64"/>
    <w:rsid w:val="0000308C"/>
    <w:rsid w:val="00003B60"/>
    <w:rsid w:val="00003E3A"/>
    <w:rsid w:val="00005B96"/>
    <w:rsid w:val="00006514"/>
    <w:rsid w:val="00006F69"/>
    <w:rsid w:val="000072D8"/>
    <w:rsid w:val="0000750E"/>
    <w:rsid w:val="0001195C"/>
    <w:rsid w:val="00011BDD"/>
    <w:rsid w:val="0001330B"/>
    <w:rsid w:val="00013E5D"/>
    <w:rsid w:val="00014B20"/>
    <w:rsid w:val="000160FC"/>
    <w:rsid w:val="0001612F"/>
    <w:rsid w:val="00016B50"/>
    <w:rsid w:val="00020962"/>
    <w:rsid w:val="000219F5"/>
    <w:rsid w:val="00022258"/>
    <w:rsid w:val="00022432"/>
    <w:rsid w:val="0002251D"/>
    <w:rsid w:val="00022BE9"/>
    <w:rsid w:val="00022FF5"/>
    <w:rsid w:val="00023BBC"/>
    <w:rsid w:val="00023C36"/>
    <w:rsid w:val="000245AB"/>
    <w:rsid w:val="00025376"/>
    <w:rsid w:val="00025AA9"/>
    <w:rsid w:val="000278A2"/>
    <w:rsid w:val="0003036A"/>
    <w:rsid w:val="00031477"/>
    <w:rsid w:val="00031619"/>
    <w:rsid w:val="000338B4"/>
    <w:rsid w:val="00034410"/>
    <w:rsid w:val="0003456D"/>
    <w:rsid w:val="000352D9"/>
    <w:rsid w:val="00035B28"/>
    <w:rsid w:val="00035C22"/>
    <w:rsid w:val="000360DE"/>
    <w:rsid w:val="00036AC0"/>
    <w:rsid w:val="000408D2"/>
    <w:rsid w:val="00040E53"/>
    <w:rsid w:val="00041C5E"/>
    <w:rsid w:val="00041FF4"/>
    <w:rsid w:val="00042404"/>
    <w:rsid w:val="00043130"/>
    <w:rsid w:val="000444BA"/>
    <w:rsid w:val="0004502C"/>
    <w:rsid w:val="0004524D"/>
    <w:rsid w:val="00045856"/>
    <w:rsid w:val="000460BC"/>
    <w:rsid w:val="00046B36"/>
    <w:rsid w:val="00046FA6"/>
    <w:rsid w:val="00047FA6"/>
    <w:rsid w:val="00051A3F"/>
    <w:rsid w:val="00054514"/>
    <w:rsid w:val="00057239"/>
    <w:rsid w:val="00060138"/>
    <w:rsid w:val="0006075F"/>
    <w:rsid w:val="000607D6"/>
    <w:rsid w:val="00060E98"/>
    <w:rsid w:val="0006100A"/>
    <w:rsid w:val="00061CAE"/>
    <w:rsid w:val="00066D6F"/>
    <w:rsid w:val="00066DAD"/>
    <w:rsid w:val="0006710C"/>
    <w:rsid w:val="000701FF"/>
    <w:rsid w:val="00070270"/>
    <w:rsid w:val="000707CC"/>
    <w:rsid w:val="00070B51"/>
    <w:rsid w:val="00071AFA"/>
    <w:rsid w:val="00071C9F"/>
    <w:rsid w:val="00071DCC"/>
    <w:rsid w:val="0007200C"/>
    <w:rsid w:val="00072677"/>
    <w:rsid w:val="00072D4F"/>
    <w:rsid w:val="000735BF"/>
    <w:rsid w:val="00073899"/>
    <w:rsid w:val="00073B70"/>
    <w:rsid w:val="00074707"/>
    <w:rsid w:val="00077F76"/>
    <w:rsid w:val="00080E6B"/>
    <w:rsid w:val="000819E3"/>
    <w:rsid w:val="00082A57"/>
    <w:rsid w:val="00082A6B"/>
    <w:rsid w:val="00082B99"/>
    <w:rsid w:val="00083201"/>
    <w:rsid w:val="000834FC"/>
    <w:rsid w:val="000835C5"/>
    <w:rsid w:val="000847B8"/>
    <w:rsid w:val="00085204"/>
    <w:rsid w:val="00085E8B"/>
    <w:rsid w:val="00086012"/>
    <w:rsid w:val="0008638F"/>
    <w:rsid w:val="00086A98"/>
    <w:rsid w:val="000879FD"/>
    <w:rsid w:val="000902D0"/>
    <w:rsid w:val="00090564"/>
    <w:rsid w:val="0009068B"/>
    <w:rsid w:val="00091BDA"/>
    <w:rsid w:val="00091EAA"/>
    <w:rsid w:val="00092DC1"/>
    <w:rsid w:val="00092F58"/>
    <w:rsid w:val="0009342C"/>
    <w:rsid w:val="00094A5B"/>
    <w:rsid w:val="0009566D"/>
    <w:rsid w:val="00095AC0"/>
    <w:rsid w:val="000965EC"/>
    <w:rsid w:val="0009708E"/>
    <w:rsid w:val="000971D9"/>
    <w:rsid w:val="0009726D"/>
    <w:rsid w:val="000972E8"/>
    <w:rsid w:val="000975D7"/>
    <w:rsid w:val="00097676"/>
    <w:rsid w:val="000A0800"/>
    <w:rsid w:val="000A0EF9"/>
    <w:rsid w:val="000A150E"/>
    <w:rsid w:val="000A1A58"/>
    <w:rsid w:val="000A1AFA"/>
    <w:rsid w:val="000A1B7F"/>
    <w:rsid w:val="000A2070"/>
    <w:rsid w:val="000A491F"/>
    <w:rsid w:val="000A4F31"/>
    <w:rsid w:val="000A5B41"/>
    <w:rsid w:val="000A5B49"/>
    <w:rsid w:val="000A63A7"/>
    <w:rsid w:val="000A6478"/>
    <w:rsid w:val="000A65AE"/>
    <w:rsid w:val="000A6E97"/>
    <w:rsid w:val="000A75D2"/>
    <w:rsid w:val="000B015D"/>
    <w:rsid w:val="000B18E0"/>
    <w:rsid w:val="000B1C65"/>
    <w:rsid w:val="000B29E5"/>
    <w:rsid w:val="000B3A05"/>
    <w:rsid w:val="000B3A6C"/>
    <w:rsid w:val="000B4BEE"/>
    <w:rsid w:val="000B50EE"/>
    <w:rsid w:val="000B53D2"/>
    <w:rsid w:val="000B6389"/>
    <w:rsid w:val="000B72DC"/>
    <w:rsid w:val="000B74EA"/>
    <w:rsid w:val="000C001E"/>
    <w:rsid w:val="000C038A"/>
    <w:rsid w:val="000C1B9F"/>
    <w:rsid w:val="000C3173"/>
    <w:rsid w:val="000C3980"/>
    <w:rsid w:val="000C3E63"/>
    <w:rsid w:val="000C4786"/>
    <w:rsid w:val="000C5079"/>
    <w:rsid w:val="000C5C98"/>
    <w:rsid w:val="000C601E"/>
    <w:rsid w:val="000C6665"/>
    <w:rsid w:val="000C6E44"/>
    <w:rsid w:val="000C786C"/>
    <w:rsid w:val="000D04DC"/>
    <w:rsid w:val="000D0D71"/>
    <w:rsid w:val="000D19AB"/>
    <w:rsid w:val="000D2750"/>
    <w:rsid w:val="000D2CD1"/>
    <w:rsid w:val="000D2F7E"/>
    <w:rsid w:val="000D38E7"/>
    <w:rsid w:val="000D447D"/>
    <w:rsid w:val="000D4675"/>
    <w:rsid w:val="000D5998"/>
    <w:rsid w:val="000D5B79"/>
    <w:rsid w:val="000D61BA"/>
    <w:rsid w:val="000D638F"/>
    <w:rsid w:val="000D647A"/>
    <w:rsid w:val="000D73EE"/>
    <w:rsid w:val="000E0120"/>
    <w:rsid w:val="000E068F"/>
    <w:rsid w:val="000E131A"/>
    <w:rsid w:val="000E1466"/>
    <w:rsid w:val="000E1493"/>
    <w:rsid w:val="000E1624"/>
    <w:rsid w:val="000E17A2"/>
    <w:rsid w:val="000E1896"/>
    <w:rsid w:val="000E1EE8"/>
    <w:rsid w:val="000E3E20"/>
    <w:rsid w:val="000E3FF0"/>
    <w:rsid w:val="000E42AA"/>
    <w:rsid w:val="000E4371"/>
    <w:rsid w:val="000E4877"/>
    <w:rsid w:val="000E5A58"/>
    <w:rsid w:val="000E5BAD"/>
    <w:rsid w:val="000E7818"/>
    <w:rsid w:val="000F1333"/>
    <w:rsid w:val="000F1C43"/>
    <w:rsid w:val="000F25F1"/>
    <w:rsid w:val="000F268F"/>
    <w:rsid w:val="000F2BDE"/>
    <w:rsid w:val="000F3326"/>
    <w:rsid w:val="000F3921"/>
    <w:rsid w:val="000F4620"/>
    <w:rsid w:val="000F4906"/>
    <w:rsid w:val="000F5215"/>
    <w:rsid w:val="000F5AF0"/>
    <w:rsid w:val="000F624B"/>
    <w:rsid w:val="000F63C0"/>
    <w:rsid w:val="000F70DC"/>
    <w:rsid w:val="000F76D6"/>
    <w:rsid w:val="00100877"/>
    <w:rsid w:val="001011BD"/>
    <w:rsid w:val="0010176B"/>
    <w:rsid w:val="001024B4"/>
    <w:rsid w:val="00102813"/>
    <w:rsid w:val="00102BB9"/>
    <w:rsid w:val="001036CE"/>
    <w:rsid w:val="00103FE6"/>
    <w:rsid w:val="001040D5"/>
    <w:rsid w:val="00104350"/>
    <w:rsid w:val="00104F39"/>
    <w:rsid w:val="00105592"/>
    <w:rsid w:val="00105E74"/>
    <w:rsid w:val="00106F9A"/>
    <w:rsid w:val="00110ABF"/>
    <w:rsid w:val="00111580"/>
    <w:rsid w:val="001118F0"/>
    <w:rsid w:val="00112AD8"/>
    <w:rsid w:val="00112CDF"/>
    <w:rsid w:val="00112D57"/>
    <w:rsid w:val="001141A1"/>
    <w:rsid w:val="001146A2"/>
    <w:rsid w:val="00116A6C"/>
    <w:rsid w:val="001174BA"/>
    <w:rsid w:val="00117B3C"/>
    <w:rsid w:val="001201AA"/>
    <w:rsid w:val="001205FD"/>
    <w:rsid w:val="001216E4"/>
    <w:rsid w:val="00121CCD"/>
    <w:rsid w:val="00122051"/>
    <w:rsid w:val="00122060"/>
    <w:rsid w:val="00122115"/>
    <w:rsid w:val="00122200"/>
    <w:rsid w:val="001227EB"/>
    <w:rsid w:val="00123476"/>
    <w:rsid w:val="00123F36"/>
    <w:rsid w:val="00124222"/>
    <w:rsid w:val="00124D48"/>
    <w:rsid w:val="00125E8A"/>
    <w:rsid w:val="00131A99"/>
    <w:rsid w:val="00132251"/>
    <w:rsid w:val="0013381C"/>
    <w:rsid w:val="00133DC8"/>
    <w:rsid w:val="00134659"/>
    <w:rsid w:val="001349D0"/>
    <w:rsid w:val="00134E2E"/>
    <w:rsid w:val="00134E79"/>
    <w:rsid w:val="0013596B"/>
    <w:rsid w:val="0014078F"/>
    <w:rsid w:val="001408BD"/>
    <w:rsid w:val="0014196D"/>
    <w:rsid w:val="00143017"/>
    <w:rsid w:val="00143275"/>
    <w:rsid w:val="00143572"/>
    <w:rsid w:val="00143E66"/>
    <w:rsid w:val="00145140"/>
    <w:rsid w:val="001454A1"/>
    <w:rsid w:val="00145591"/>
    <w:rsid w:val="00145655"/>
    <w:rsid w:val="001457A9"/>
    <w:rsid w:val="00145ED6"/>
    <w:rsid w:val="00146146"/>
    <w:rsid w:val="00146A6D"/>
    <w:rsid w:val="00146C1C"/>
    <w:rsid w:val="00151D52"/>
    <w:rsid w:val="00152932"/>
    <w:rsid w:val="00152C1A"/>
    <w:rsid w:val="00152E4C"/>
    <w:rsid w:val="001560C1"/>
    <w:rsid w:val="00156BF4"/>
    <w:rsid w:val="00156DCC"/>
    <w:rsid w:val="00160BA9"/>
    <w:rsid w:val="001614AA"/>
    <w:rsid w:val="001631EC"/>
    <w:rsid w:val="00163A83"/>
    <w:rsid w:val="00165BC5"/>
    <w:rsid w:val="0016658D"/>
    <w:rsid w:val="00166AA4"/>
    <w:rsid w:val="00166DE1"/>
    <w:rsid w:val="00166FC7"/>
    <w:rsid w:val="00167478"/>
    <w:rsid w:val="00167911"/>
    <w:rsid w:val="00167E50"/>
    <w:rsid w:val="0017104A"/>
    <w:rsid w:val="0017140E"/>
    <w:rsid w:val="001733C9"/>
    <w:rsid w:val="00173601"/>
    <w:rsid w:val="00174FCE"/>
    <w:rsid w:val="0017526B"/>
    <w:rsid w:val="001755F2"/>
    <w:rsid w:val="00175D66"/>
    <w:rsid w:val="0017631C"/>
    <w:rsid w:val="00177A8E"/>
    <w:rsid w:val="00180763"/>
    <w:rsid w:val="00180792"/>
    <w:rsid w:val="001824FB"/>
    <w:rsid w:val="001839C5"/>
    <w:rsid w:val="00184822"/>
    <w:rsid w:val="001849D9"/>
    <w:rsid w:val="00184B82"/>
    <w:rsid w:val="00185397"/>
    <w:rsid w:val="00185976"/>
    <w:rsid w:val="00185ADE"/>
    <w:rsid w:val="00186933"/>
    <w:rsid w:val="00186D72"/>
    <w:rsid w:val="001871A2"/>
    <w:rsid w:val="001872F8"/>
    <w:rsid w:val="0018758A"/>
    <w:rsid w:val="00187CE5"/>
    <w:rsid w:val="00190C55"/>
    <w:rsid w:val="0019240C"/>
    <w:rsid w:val="00193682"/>
    <w:rsid w:val="00194140"/>
    <w:rsid w:val="00195C43"/>
    <w:rsid w:val="00196109"/>
    <w:rsid w:val="0019614D"/>
    <w:rsid w:val="00196EAF"/>
    <w:rsid w:val="00197E00"/>
    <w:rsid w:val="001A027A"/>
    <w:rsid w:val="001A0541"/>
    <w:rsid w:val="001A1210"/>
    <w:rsid w:val="001A43A6"/>
    <w:rsid w:val="001A49EB"/>
    <w:rsid w:val="001A6B73"/>
    <w:rsid w:val="001A6E2A"/>
    <w:rsid w:val="001A76CC"/>
    <w:rsid w:val="001A7A57"/>
    <w:rsid w:val="001A7A79"/>
    <w:rsid w:val="001A7B00"/>
    <w:rsid w:val="001B02B7"/>
    <w:rsid w:val="001B0E82"/>
    <w:rsid w:val="001B12B0"/>
    <w:rsid w:val="001B2100"/>
    <w:rsid w:val="001B2546"/>
    <w:rsid w:val="001B27B5"/>
    <w:rsid w:val="001B2B89"/>
    <w:rsid w:val="001B2E82"/>
    <w:rsid w:val="001B3CDA"/>
    <w:rsid w:val="001B49AE"/>
    <w:rsid w:val="001B5570"/>
    <w:rsid w:val="001B5825"/>
    <w:rsid w:val="001C07F0"/>
    <w:rsid w:val="001C08A2"/>
    <w:rsid w:val="001C12A3"/>
    <w:rsid w:val="001C1ABB"/>
    <w:rsid w:val="001C1DD9"/>
    <w:rsid w:val="001C206B"/>
    <w:rsid w:val="001C2194"/>
    <w:rsid w:val="001C3B0C"/>
    <w:rsid w:val="001C5BFA"/>
    <w:rsid w:val="001C5FCF"/>
    <w:rsid w:val="001C6532"/>
    <w:rsid w:val="001C6D64"/>
    <w:rsid w:val="001C753D"/>
    <w:rsid w:val="001C7741"/>
    <w:rsid w:val="001C7BB8"/>
    <w:rsid w:val="001D0911"/>
    <w:rsid w:val="001D1C16"/>
    <w:rsid w:val="001D30D8"/>
    <w:rsid w:val="001D33B9"/>
    <w:rsid w:val="001D37D5"/>
    <w:rsid w:val="001D41DE"/>
    <w:rsid w:val="001D4879"/>
    <w:rsid w:val="001D5F17"/>
    <w:rsid w:val="001D6484"/>
    <w:rsid w:val="001D6935"/>
    <w:rsid w:val="001D6FFD"/>
    <w:rsid w:val="001D718B"/>
    <w:rsid w:val="001E0976"/>
    <w:rsid w:val="001E0B59"/>
    <w:rsid w:val="001E0EB4"/>
    <w:rsid w:val="001E444A"/>
    <w:rsid w:val="001E53B0"/>
    <w:rsid w:val="001E5576"/>
    <w:rsid w:val="001E6258"/>
    <w:rsid w:val="001E6293"/>
    <w:rsid w:val="001E679E"/>
    <w:rsid w:val="001E7A20"/>
    <w:rsid w:val="001F227D"/>
    <w:rsid w:val="001F30EE"/>
    <w:rsid w:val="001F39CE"/>
    <w:rsid w:val="001F48B6"/>
    <w:rsid w:val="001F6D70"/>
    <w:rsid w:val="001F79EA"/>
    <w:rsid w:val="002000AC"/>
    <w:rsid w:val="00200DDF"/>
    <w:rsid w:val="002017ED"/>
    <w:rsid w:val="0020186D"/>
    <w:rsid w:val="00201B60"/>
    <w:rsid w:val="00201C47"/>
    <w:rsid w:val="00201E97"/>
    <w:rsid w:val="002027C0"/>
    <w:rsid w:val="002029DA"/>
    <w:rsid w:val="00206499"/>
    <w:rsid w:val="00206A55"/>
    <w:rsid w:val="00207A0D"/>
    <w:rsid w:val="00207A43"/>
    <w:rsid w:val="002104C2"/>
    <w:rsid w:val="00211CCA"/>
    <w:rsid w:val="0021313C"/>
    <w:rsid w:val="0021394E"/>
    <w:rsid w:val="00214385"/>
    <w:rsid w:val="002145C8"/>
    <w:rsid w:val="00214E45"/>
    <w:rsid w:val="00215404"/>
    <w:rsid w:val="0021562A"/>
    <w:rsid w:val="00217238"/>
    <w:rsid w:val="00217549"/>
    <w:rsid w:val="002175AA"/>
    <w:rsid w:val="002204DE"/>
    <w:rsid w:val="0022057C"/>
    <w:rsid w:val="00220AD8"/>
    <w:rsid w:val="00220E8B"/>
    <w:rsid w:val="002218F2"/>
    <w:rsid w:val="00221EC1"/>
    <w:rsid w:val="00223BA6"/>
    <w:rsid w:val="002264D2"/>
    <w:rsid w:val="00227438"/>
    <w:rsid w:val="00227525"/>
    <w:rsid w:val="002307D4"/>
    <w:rsid w:val="00230A02"/>
    <w:rsid w:val="00231B9D"/>
    <w:rsid w:val="0023331F"/>
    <w:rsid w:val="002334FC"/>
    <w:rsid w:val="002336E5"/>
    <w:rsid w:val="00233B18"/>
    <w:rsid w:val="0023433A"/>
    <w:rsid w:val="00234E71"/>
    <w:rsid w:val="00235CBE"/>
    <w:rsid w:val="00235D06"/>
    <w:rsid w:val="00236113"/>
    <w:rsid w:val="00236B87"/>
    <w:rsid w:val="00240791"/>
    <w:rsid w:val="00240C90"/>
    <w:rsid w:val="00240FB9"/>
    <w:rsid w:val="002414A2"/>
    <w:rsid w:val="00243584"/>
    <w:rsid w:val="002441C7"/>
    <w:rsid w:val="0024465D"/>
    <w:rsid w:val="00245413"/>
    <w:rsid w:val="00245E0D"/>
    <w:rsid w:val="00245F69"/>
    <w:rsid w:val="002460C3"/>
    <w:rsid w:val="002469B6"/>
    <w:rsid w:val="002469E0"/>
    <w:rsid w:val="00246ACB"/>
    <w:rsid w:val="00247127"/>
    <w:rsid w:val="002473F7"/>
    <w:rsid w:val="00247DB0"/>
    <w:rsid w:val="002500D4"/>
    <w:rsid w:val="0025027C"/>
    <w:rsid w:val="002527A6"/>
    <w:rsid w:val="00252BFD"/>
    <w:rsid w:val="00253953"/>
    <w:rsid w:val="002542BE"/>
    <w:rsid w:val="0025440C"/>
    <w:rsid w:val="00254A1E"/>
    <w:rsid w:val="00255EB8"/>
    <w:rsid w:val="00255F8F"/>
    <w:rsid w:val="00257001"/>
    <w:rsid w:val="00257423"/>
    <w:rsid w:val="002576D1"/>
    <w:rsid w:val="00260FC0"/>
    <w:rsid w:val="00261703"/>
    <w:rsid w:val="00261B93"/>
    <w:rsid w:val="00262552"/>
    <w:rsid w:val="0026296A"/>
    <w:rsid w:val="00262B7A"/>
    <w:rsid w:val="00262BA4"/>
    <w:rsid w:val="002631D9"/>
    <w:rsid w:val="00264112"/>
    <w:rsid w:val="00264276"/>
    <w:rsid w:val="00264958"/>
    <w:rsid w:val="00264CB6"/>
    <w:rsid w:val="0026640B"/>
    <w:rsid w:val="0026740A"/>
    <w:rsid w:val="00267BB0"/>
    <w:rsid w:val="00270022"/>
    <w:rsid w:val="00270E9C"/>
    <w:rsid w:val="00271553"/>
    <w:rsid w:val="002729AD"/>
    <w:rsid w:val="00275557"/>
    <w:rsid w:val="00276930"/>
    <w:rsid w:val="00276CCA"/>
    <w:rsid w:val="00277140"/>
    <w:rsid w:val="00277F6A"/>
    <w:rsid w:val="00280672"/>
    <w:rsid w:val="002807B7"/>
    <w:rsid w:val="0028094F"/>
    <w:rsid w:val="00280AD7"/>
    <w:rsid w:val="002822C5"/>
    <w:rsid w:val="00282353"/>
    <w:rsid w:val="002855D4"/>
    <w:rsid w:val="00285ACA"/>
    <w:rsid w:val="00285E0D"/>
    <w:rsid w:val="00285E0E"/>
    <w:rsid w:val="00285EDB"/>
    <w:rsid w:val="00290877"/>
    <w:rsid w:val="00291C72"/>
    <w:rsid w:val="0029273D"/>
    <w:rsid w:val="00292F98"/>
    <w:rsid w:val="00294E4C"/>
    <w:rsid w:val="00295EE4"/>
    <w:rsid w:val="00297629"/>
    <w:rsid w:val="002979FD"/>
    <w:rsid w:val="002A0941"/>
    <w:rsid w:val="002A0D7D"/>
    <w:rsid w:val="002A1723"/>
    <w:rsid w:val="002A2073"/>
    <w:rsid w:val="002A28DD"/>
    <w:rsid w:val="002A313D"/>
    <w:rsid w:val="002A33F5"/>
    <w:rsid w:val="002A4C33"/>
    <w:rsid w:val="002A4CB1"/>
    <w:rsid w:val="002A653B"/>
    <w:rsid w:val="002A7455"/>
    <w:rsid w:val="002B0AA6"/>
    <w:rsid w:val="002B0B95"/>
    <w:rsid w:val="002B196C"/>
    <w:rsid w:val="002B23F4"/>
    <w:rsid w:val="002B3998"/>
    <w:rsid w:val="002B5AE1"/>
    <w:rsid w:val="002B62CD"/>
    <w:rsid w:val="002B659B"/>
    <w:rsid w:val="002B7239"/>
    <w:rsid w:val="002C03DD"/>
    <w:rsid w:val="002C04A3"/>
    <w:rsid w:val="002C08B1"/>
    <w:rsid w:val="002C0A53"/>
    <w:rsid w:val="002C15ED"/>
    <w:rsid w:val="002C1E83"/>
    <w:rsid w:val="002C2941"/>
    <w:rsid w:val="002C2F35"/>
    <w:rsid w:val="002C3E6A"/>
    <w:rsid w:val="002C4E06"/>
    <w:rsid w:val="002C629D"/>
    <w:rsid w:val="002C6A18"/>
    <w:rsid w:val="002C6AF7"/>
    <w:rsid w:val="002C76FD"/>
    <w:rsid w:val="002C79D2"/>
    <w:rsid w:val="002D041B"/>
    <w:rsid w:val="002D100B"/>
    <w:rsid w:val="002D17F0"/>
    <w:rsid w:val="002D2495"/>
    <w:rsid w:val="002D2BBC"/>
    <w:rsid w:val="002D61EF"/>
    <w:rsid w:val="002D6283"/>
    <w:rsid w:val="002D6C80"/>
    <w:rsid w:val="002D762A"/>
    <w:rsid w:val="002D7ED0"/>
    <w:rsid w:val="002E0137"/>
    <w:rsid w:val="002E01A2"/>
    <w:rsid w:val="002E264B"/>
    <w:rsid w:val="002E288C"/>
    <w:rsid w:val="002E28F3"/>
    <w:rsid w:val="002E2C40"/>
    <w:rsid w:val="002E3DCA"/>
    <w:rsid w:val="002E4504"/>
    <w:rsid w:val="002E478F"/>
    <w:rsid w:val="002E5586"/>
    <w:rsid w:val="002E5EEC"/>
    <w:rsid w:val="002E6D21"/>
    <w:rsid w:val="002E7B3E"/>
    <w:rsid w:val="002F05AE"/>
    <w:rsid w:val="002F0981"/>
    <w:rsid w:val="002F150D"/>
    <w:rsid w:val="002F192B"/>
    <w:rsid w:val="002F2CEF"/>
    <w:rsid w:val="002F4424"/>
    <w:rsid w:val="002F4A20"/>
    <w:rsid w:val="002F4D82"/>
    <w:rsid w:val="002F4EAF"/>
    <w:rsid w:val="002F5004"/>
    <w:rsid w:val="002F57A5"/>
    <w:rsid w:val="002F6BD5"/>
    <w:rsid w:val="002F7F14"/>
    <w:rsid w:val="00300FBB"/>
    <w:rsid w:val="00301EF1"/>
    <w:rsid w:val="0030283D"/>
    <w:rsid w:val="00302A7F"/>
    <w:rsid w:val="00303BBE"/>
    <w:rsid w:val="00304565"/>
    <w:rsid w:val="00305392"/>
    <w:rsid w:val="00306225"/>
    <w:rsid w:val="00306412"/>
    <w:rsid w:val="00306AA8"/>
    <w:rsid w:val="00306C32"/>
    <w:rsid w:val="0030769C"/>
    <w:rsid w:val="00307724"/>
    <w:rsid w:val="00310186"/>
    <w:rsid w:val="00312372"/>
    <w:rsid w:val="00313C14"/>
    <w:rsid w:val="00314356"/>
    <w:rsid w:val="00314972"/>
    <w:rsid w:val="00315540"/>
    <w:rsid w:val="00317F59"/>
    <w:rsid w:val="00320BF7"/>
    <w:rsid w:val="00324589"/>
    <w:rsid w:val="00325288"/>
    <w:rsid w:val="0032551B"/>
    <w:rsid w:val="003258FB"/>
    <w:rsid w:val="00326707"/>
    <w:rsid w:val="00326C37"/>
    <w:rsid w:val="00326E86"/>
    <w:rsid w:val="003301A3"/>
    <w:rsid w:val="00330ACF"/>
    <w:rsid w:val="003318C7"/>
    <w:rsid w:val="00331F53"/>
    <w:rsid w:val="00332058"/>
    <w:rsid w:val="00332281"/>
    <w:rsid w:val="00332824"/>
    <w:rsid w:val="00332958"/>
    <w:rsid w:val="00333A4C"/>
    <w:rsid w:val="00334B74"/>
    <w:rsid w:val="003356B8"/>
    <w:rsid w:val="0033582B"/>
    <w:rsid w:val="0033696D"/>
    <w:rsid w:val="00337A11"/>
    <w:rsid w:val="00337B98"/>
    <w:rsid w:val="00337DD4"/>
    <w:rsid w:val="0034070A"/>
    <w:rsid w:val="003408B1"/>
    <w:rsid w:val="00340B1A"/>
    <w:rsid w:val="00340DE9"/>
    <w:rsid w:val="00341DF2"/>
    <w:rsid w:val="003425DA"/>
    <w:rsid w:val="00344584"/>
    <w:rsid w:val="00344CE3"/>
    <w:rsid w:val="003452E9"/>
    <w:rsid w:val="00345FC1"/>
    <w:rsid w:val="0034652E"/>
    <w:rsid w:val="00347DFF"/>
    <w:rsid w:val="00350D36"/>
    <w:rsid w:val="0035142F"/>
    <w:rsid w:val="00352829"/>
    <w:rsid w:val="00352BB2"/>
    <w:rsid w:val="00353C97"/>
    <w:rsid w:val="00354A87"/>
    <w:rsid w:val="0035539E"/>
    <w:rsid w:val="00356299"/>
    <w:rsid w:val="00356772"/>
    <w:rsid w:val="00356D2D"/>
    <w:rsid w:val="00357305"/>
    <w:rsid w:val="003610B9"/>
    <w:rsid w:val="0036274F"/>
    <w:rsid w:val="00362958"/>
    <w:rsid w:val="00364131"/>
    <w:rsid w:val="00364428"/>
    <w:rsid w:val="00365B81"/>
    <w:rsid w:val="003661FC"/>
    <w:rsid w:val="0036672B"/>
    <w:rsid w:val="003677C5"/>
    <w:rsid w:val="00371214"/>
    <w:rsid w:val="003717A6"/>
    <w:rsid w:val="00371FBB"/>
    <w:rsid w:val="00372A48"/>
    <w:rsid w:val="00374712"/>
    <w:rsid w:val="00374851"/>
    <w:rsid w:val="00375224"/>
    <w:rsid w:val="003757EB"/>
    <w:rsid w:val="00375A79"/>
    <w:rsid w:val="00376104"/>
    <w:rsid w:val="00377610"/>
    <w:rsid w:val="00380204"/>
    <w:rsid w:val="00380F78"/>
    <w:rsid w:val="00381FFB"/>
    <w:rsid w:val="0038248D"/>
    <w:rsid w:val="003828D7"/>
    <w:rsid w:val="00382E1E"/>
    <w:rsid w:val="003833E6"/>
    <w:rsid w:val="00383778"/>
    <w:rsid w:val="003844FA"/>
    <w:rsid w:val="0038459F"/>
    <w:rsid w:val="00385792"/>
    <w:rsid w:val="00385AAE"/>
    <w:rsid w:val="00386913"/>
    <w:rsid w:val="00386D96"/>
    <w:rsid w:val="00386EB6"/>
    <w:rsid w:val="00391E9F"/>
    <w:rsid w:val="00393653"/>
    <w:rsid w:val="003948BE"/>
    <w:rsid w:val="00394C0F"/>
    <w:rsid w:val="00396D52"/>
    <w:rsid w:val="003A11D1"/>
    <w:rsid w:val="003A12FC"/>
    <w:rsid w:val="003A1909"/>
    <w:rsid w:val="003A1B1F"/>
    <w:rsid w:val="003A20BB"/>
    <w:rsid w:val="003A3760"/>
    <w:rsid w:val="003A3E77"/>
    <w:rsid w:val="003A3E91"/>
    <w:rsid w:val="003A4868"/>
    <w:rsid w:val="003A538F"/>
    <w:rsid w:val="003A6727"/>
    <w:rsid w:val="003B089D"/>
    <w:rsid w:val="003B08E9"/>
    <w:rsid w:val="003B0E65"/>
    <w:rsid w:val="003B12CA"/>
    <w:rsid w:val="003B1BF5"/>
    <w:rsid w:val="003B1D55"/>
    <w:rsid w:val="003B22F5"/>
    <w:rsid w:val="003B274D"/>
    <w:rsid w:val="003B29C5"/>
    <w:rsid w:val="003B2BC6"/>
    <w:rsid w:val="003B308F"/>
    <w:rsid w:val="003B3321"/>
    <w:rsid w:val="003B3A22"/>
    <w:rsid w:val="003B406D"/>
    <w:rsid w:val="003B5DFA"/>
    <w:rsid w:val="003B5EFB"/>
    <w:rsid w:val="003B6DA5"/>
    <w:rsid w:val="003B6F96"/>
    <w:rsid w:val="003C0E00"/>
    <w:rsid w:val="003C1612"/>
    <w:rsid w:val="003C197F"/>
    <w:rsid w:val="003C29FC"/>
    <w:rsid w:val="003C50E6"/>
    <w:rsid w:val="003C5CFD"/>
    <w:rsid w:val="003D0234"/>
    <w:rsid w:val="003D0704"/>
    <w:rsid w:val="003D2615"/>
    <w:rsid w:val="003D3451"/>
    <w:rsid w:val="003D4303"/>
    <w:rsid w:val="003D45D6"/>
    <w:rsid w:val="003D4ADC"/>
    <w:rsid w:val="003D52E9"/>
    <w:rsid w:val="003D63EF"/>
    <w:rsid w:val="003D733C"/>
    <w:rsid w:val="003E2CDD"/>
    <w:rsid w:val="003E4637"/>
    <w:rsid w:val="003E4E0D"/>
    <w:rsid w:val="003E7665"/>
    <w:rsid w:val="003E78AE"/>
    <w:rsid w:val="003E78F6"/>
    <w:rsid w:val="003F2308"/>
    <w:rsid w:val="003F2493"/>
    <w:rsid w:val="003F24BE"/>
    <w:rsid w:val="003F2E19"/>
    <w:rsid w:val="003F3DA4"/>
    <w:rsid w:val="003F403C"/>
    <w:rsid w:val="003F451A"/>
    <w:rsid w:val="003F4C36"/>
    <w:rsid w:val="003F5102"/>
    <w:rsid w:val="003F60C4"/>
    <w:rsid w:val="003F610E"/>
    <w:rsid w:val="003F70D1"/>
    <w:rsid w:val="003F7A96"/>
    <w:rsid w:val="003F7F53"/>
    <w:rsid w:val="004003B3"/>
    <w:rsid w:val="00401C67"/>
    <w:rsid w:val="00401CBC"/>
    <w:rsid w:val="00403484"/>
    <w:rsid w:val="004035D5"/>
    <w:rsid w:val="004047C2"/>
    <w:rsid w:val="004058C8"/>
    <w:rsid w:val="0040698B"/>
    <w:rsid w:val="00410069"/>
    <w:rsid w:val="004106D4"/>
    <w:rsid w:val="00410B2C"/>
    <w:rsid w:val="00410CBC"/>
    <w:rsid w:val="00410EEA"/>
    <w:rsid w:val="00412075"/>
    <w:rsid w:val="00412CDD"/>
    <w:rsid w:val="00412D62"/>
    <w:rsid w:val="00414595"/>
    <w:rsid w:val="00414B23"/>
    <w:rsid w:val="00416A35"/>
    <w:rsid w:val="00416E1D"/>
    <w:rsid w:val="0041729F"/>
    <w:rsid w:val="00417558"/>
    <w:rsid w:val="00417F66"/>
    <w:rsid w:val="004200A9"/>
    <w:rsid w:val="00420418"/>
    <w:rsid w:val="0042053A"/>
    <w:rsid w:val="00420F76"/>
    <w:rsid w:val="00421DD1"/>
    <w:rsid w:val="004236E9"/>
    <w:rsid w:val="00425042"/>
    <w:rsid w:val="00426066"/>
    <w:rsid w:val="0042646E"/>
    <w:rsid w:val="004264E1"/>
    <w:rsid w:val="004269DA"/>
    <w:rsid w:val="0042791D"/>
    <w:rsid w:val="00427B21"/>
    <w:rsid w:val="00430681"/>
    <w:rsid w:val="00430C21"/>
    <w:rsid w:val="00431557"/>
    <w:rsid w:val="004317DE"/>
    <w:rsid w:val="00431AEE"/>
    <w:rsid w:val="00431D1A"/>
    <w:rsid w:val="0043326B"/>
    <w:rsid w:val="004339A9"/>
    <w:rsid w:val="00433D69"/>
    <w:rsid w:val="00433E77"/>
    <w:rsid w:val="004344D3"/>
    <w:rsid w:val="0043561C"/>
    <w:rsid w:val="004356B6"/>
    <w:rsid w:val="00437BBE"/>
    <w:rsid w:val="0044070D"/>
    <w:rsid w:val="004408A7"/>
    <w:rsid w:val="00440C69"/>
    <w:rsid w:val="004410A0"/>
    <w:rsid w:val="004423C7"/>
    <w:rsid w:val="0044244D"/>
    <w:rsid w:val="00442618"/>
    <w:rsid w:val="004431D3"/>
    <w:rsid w:val="004431D6"/>
    <w:rsid w:val="004433EB"/>
    <w:rsid w:val="00443746"/>
    <w:rsid w:val="004439AC"/>
    <w:rsid w:val="0044409E"/>
    <w:rsid w:val="004450FB"/>
    <w:rsid w:val="00447CC9"/>
    <w:rsid w:val="0045046A"/>
    <w:rsid w:val="00451DBE"/>
    <w:rsid w:val="00452075"/>
    <w:rsid w:val="00452150"/>
    <w:rsid w:val="00452F29"/>
    <w:rsid w:val="0045405C"/>
    <w:rsid w:val="004542EE"/>
    <w:rsid w:val="00454B93"/>
    <w:rsid w:val="00455D62"/>
    <w:rsid w:val="0045601F"/>
    <w:rsid w:val="004567A2"/>
    <w:rsid w:val="00456C57"/>
    <w:rsid w:val="00456F36"/>
    <w:rsid w:val="00460306"/>
    <w:rsid w:val="00460967"/>
    <w:rsid w:val="004610AC"/>
    <w:rsid w:val="004614E8"/>
    <w:rsid w:val="00461CE8"/>
    <w:rsid w:val="00463345"/>
    <w:rsid w:val="00463B0E"/>
    <w:rsid w:val="0046473F"/>
    <w:rsid w:val="00465F12"/>
    <w:rsid w:val="00466275"/>
    <w:rsid w:val="00467564"/>
    <w:rsid w:val="00467F19"/>
    <w:rsid w:val="0047058A"/>
    <w:rsid w:val="00470D6C"/>
    <w:rsid w:val="00471349"/>
    <w:rsid w:val="00471AF6"/>
    <w:rsid w:val="00472DE1"/>
    <w:rsid w:val="00474DCD"/>
    <w:rsid w:val="00474E29"/>
    <w:rsid w:val="00475075"/>
    <w:rsid w:val="004756F2"/>
    <w:rsid w:val="0048101B"/>
    <w:rsid w:val="00481EB7"/>
    <w:rsid w:val="00481FE4"/>
    <w:rsid w:val="00485EC9"/>
    <w:rsid w:val="00486556"/>
    <w:rsid w:val="004867D3"/>
    <w:rsid w:val="004874C5"/>
    <w:rsid w:val="004877E4"/>
    <w:rsid w:val="00487830"/>
    <w:rsid w:val="004909D0"/>
    <w:rsid w:val="004918E4"/>
    <w:rsid w:val="00492D73"/>
    <w:rsid w:val="00493E37"/>
    <w:rsid w:val="004957FF"/>
    <w:rsid w:val="00496B4E"/>
    <w:rsid w:val="004A0A90"/>
    <w:rsid w:val="004A0AFA"/>
    <w:rsid w:val="004A11F2"/>
    <w:rsid w:val="004A1D25"/>
    <w:rsid w:val="004A3290"/>
    <w:rsid w:val="004A36C5"/>
    <w:rsid w:val="004A3755"/>
    <w:rsid w:val="004A3CB9"/>
    <w:rsid w:val="004A423D"/>
    <w:rsid w:val="004A448B"/>
    <w:rsid w:val="004A6295"/>
    <w:rsid w:val="004A6C25"/>
    <w:rsid w:val="004B19E5"/>
    <w:rsid w:val="004B1B06"/>
    <w:rsid w:val="004B21CD"/>
    <w:rsid w:val="004B2EA0"/>
    <w:rsid w:val="004B32DF"/>
    <w:rsid w:val="004B3C50"/>
    <w:rsid w:val="004B4C1F"/>
    <w:rsid w:val="004B4D4A"/>
    <w:rsid w:val="004B5A2A"/>
    <w:rsid w:val="004B66F8"/>
    <w:rsid w:val="004B6974"/>
    <w:rsid w:val="004C00F5"/>
    <w:rsid w:val="004C116F"/>
    <w:rsid w:val="004C50DE"/>
    <w:rsid w:val="004C6042"/>
    <w:rsid w:val="004C63B1"/>
    <w:rsid w:val="004C672A"/>
    <w:rsid w:val="004C6CD4"/>
    <w:rsid w:val="004C6E43"/>
    <w:rsid w:val="004C75CB"/>
    <w:rsid w:val="004D1177"/>
    <w:rsid w:val="004D161F"/>
    <w:rsid w:val="004D1B0F"/>
    <w:rsid w:val="004D23E9"/>
    <w:rsid w:val="004D2955"/>
    <w:rsid w:val="004D2A68"/>
    <w:rsid w:val="004D2CC9"/>
    <w:rsid w:val="004D316C"/>
    <w:rsid w:val="004D51BA"/>
    <w:rsid w:val="004D5987"/>
    <w:rsid w:val="004D6020"/>
    <w:rsid w:val="004D6460"/>
    <w:rsid w:val="004D7BC1"/>
    <w:rsid w:val="004E2EF1"/>
    <w:rsid w:val="004E33C0"/>
    <w:rsid w:val="004E3E6A"/>
    <w:rsid w:val="004E4CCF"/>
    <w:rsid w:val="004E658B"/>
    <w:rsid w:val="004E6F7B"/>
    <w:rsid w:val="004E7BB2"/>
    <w:rsid w:val="004E7DD7"/>
    <w:rsid w:val="004E7E7D"/>
    <w:rsid w:val="004F06FE"/>
    <w:rsid w:val="004F1ECF"/>
    <w:rsid w:val="004F2233"/>
    <w:rsid w:val="004F395B"/>
    <w:rsid w:val="004F4868"/>
    <w:rsid w:val="004F6D72"/>
    <w:rsid w:val="004F7F39"/>
    <w:rsid w:val="00500085"/>
    <w:rsid w:val="0050040F"/>
    <w:rsid w:val="00500600"/>
    <w:rsid w:val="00500C07"/>
    <w:rsid w:val="00501FA1"/>
    <w:rsid w:val="0050270A"/>
    <w:rsid w:val="005029E3"/>
    <w:rsid w:val="00504A15"/>
    <w:rsid w:val="0050533A"/>
    <w:rsid w:val="00505370"/>
    <w:rsid w:val="0050612D"/>
    <w:rsid w:val="005065E6"/>
    <w:rsid w:val="005068E2"/>
    <w:rsid w:val="00506B91"/>
    <w:rsid w:val="00506DD2"/>
    <w:rsid w:val="00507891"/>
    <w:rsid w:val="00507C59"/>
    <w:rsid w:val="0051025D"/>
    <w:rsid w:val="00510A96"/>
    <w:rsid w:val="00510D54"/>
    <w:rsid w:val="00510E68"/>
    <w:rsid w:val="00511228"/>
    <w:rsid w:val="005115D3"/>
    <w:rsid w:val="00512AC1"/>
    <w:rsid w:val="00512FE5"/>
    <w:rsid w:val="005134E1"/>
    <w:rsid w:val="00513750"/>
    <w:rsid w:val="00514D49"/>
    <w:rsid w:val="00514F6F"/>
    <w:rsid w:val="00514F93"/>
    <w:rsid w:val="00515DEA"/>
    <w:rsid w:val="0051643B"/>
    <w:rsid w:val="00517199"/>
    <w:rsid w:val="00517345"/>
    <w:rsid w:val="005173BC"/>
    <w:rsid w:val="00520E35"/>
    <w:rsid w:val="00521746"/>
    <w:rsid w:val="00522F5E"/>
    <w:rsid w:val="00522FF3"/>
    <w:rsid w:val="00523A3E"/>
    <w:rsid w:val="0052440A"/>
    <w:rsid w:val="005244CE"/>
    <w:rsid w:val="0052501E"/>
    <w:rsid w:val="005254B8"/>
    <w:rsid w:val="00526711"/>
    <w:rsid w:val="005278CB"/>
    <w:rsid w:val="005307E1"/>
    <w:rsid w:val="0053098B"/>
    <w:rsid w:val="0053173D"/>
    <w:rsid w:val="00532856"/>
    <w:rsid w:val="005336B5"/>
    <w:rsid w:val="00533A47"/>
    <w:rsid w:val="0053418B"/>
    <w:rsid w:val="00535684"/>
    <w:rsid w:val="00535DD1"/>
    <w:rsid w:val="00535F9A"/>
    <w:rsid w:val="00536DF1"/>
    <w:rsid w:val="0053772F"/>
    <w:rsid w:val="00540D73"/>
    <w:rsid w:val="005413CD"/>
    <w:rsid w:val="00542D81"/>
    <w:rsid w:val="00542E12"/>
    <w:rsid w:val="00543303"/>
    <w:rsid w:val="00544947"/>
    <w:rsid w:val="00545074"/>
    <w:rsid w:val="00545347"/>
    <w:rsid w:val="00546336"/>
    <w:rsid w:val="00546665"/>
    <w:rsid w:val="00546C59"/>
    <w:rsid w:val="00546F6F"/>
    <w:rsid w:val="00547935"/>
    <w:rsid w:val="00547DDE"/>
    <w:rsid w:val="005504EB"/>
    <w:rsid w:val="005506B6"/>
    <w:rsid w:val="0055088D"/>
    <w:rsid w:val="005515EC"/>
    <w:rsid w:val="00551A95"/>
    <w:rsid w:val="00552348"/>
    <w:rsid w:val="00552C02"/>
    <w:rsid w:val="00552D4B"/>
    <w:rsid w:val="00553151"/>
    <w:rsid w:val="00553B33"/>
    <w:rsid w:val="0055462A"/>
    <w:rsid w:val="0055480A"/>
    <w:rsid w:val="00554C2C"/>
    <w:rsid w:val="0055547D"/>
    <w:rsid w:val="0055562C"/>
    <w:rsid w:val="00555B2E"/>
    <w:rsid w:val="00555FC6"/>
    <w:rsid w:val="00556393"/>
    <w:rsid w:val="00556FEA"/>
    <w:rsid w:val="00557836"/>
    <w:rsid w:val="00557D7B"/>
    <w:rsid w:val="0056092D"/>
    <w:rsid w:val="00561694"/>
    <w:rsid w:val="00562CB8"/>
    <w:rsid w:val="00563ABC"/>
    <w:rsid w:val="00563E53"/>
    <w:rsid w:val="00564480"/>
    <w:rsid w:val="0056469D"/>
    <w:rsid w:val="005652A9"/>
    <w:rsid w:val="00565FC4"/>
    <w:rsid w:val="00566743"/>
    <w:rsid w:val="00566D73"/>
    <w:rsid w:val="005703BC"/>
    <w:rsid w:val="00570D59"/>
    <w:rsid w:val="0057161E"/>
    <w:rsid w:val="005717E4"/>
    <w:rsid w:val="00571CCB"/>
    <w:rsid w:val="00571E65"/>
    <w:rsid w:val="00572120"/>
    <w:rsid w:val="0057225C"/>
    <w:rsid w:val="00572537"/>
    <w:rsid w:val="00573432"/>
    <w:rsid w:val="00573EF8"/>
    <w:rsid w:val="00574351"/>
    <w:rsid w:val="0057437C"/>
    <w:rsid w:val="005743D8"/>
    <w:rsid w:val="0057466C"/>
    <w:rsid w:val="00574D89"/>
    <w:rsid w:val="00576475"/>
    <w:rsid w:val="00577D12"/>
    <w:rsid w:val="0058076A"/>
    <w:rsid w:val="00580B9B"/>
    <w:rsid w:val="00580DB3"/>
    <w:rsid w:val="00581A20"/>
    <w:rsid w:val="005837A6"/>
    <w:rsid w:val="00583C22"/>
    <w:rsid w:val="005843E9"/>
    <w:rsid w:val="005855E5"/>
    <w:rsid w:val="005859D7"/>
    <w:rsid w:val="00585B92"/>
    <w:rsid w:val="00585C75"/>
    <w:rsid w:val="00586636"/>
    <w:rsid w:val="0058676E"/>
    <w:rsid w:val="005876C2"/>
    <w:rsid w:val="005877E7"/>
    <w:rsid w:val="00590301"/>
    <w:rsid w:val="00590458"/>
    <w:rsid w:val="00590B4C"/>
    <w:rsid w:val="005911DE"/>
    <w:rsid w:val="005925D8"/>
    <w:rsid w:val="00592741"/>
    <w:rsid w:val="00593699"/>
    <w:rsid w:val="0059430D"/>
    <w:rsid w:val="0059543D"/>
    <w:rsid w:val="00595C14"/>
    <w:rsid w:val="00595DAA"/>
    <w:rsid w:val="00596408"/>
    <w:rsid w:val="00596519"/>
    <w:rsid w:val="005967E3"/>
    <w:rsid w:val="00596B4C"/>
    <w:rsid w:val="005A0396"/>
    <w:rsid w:val="005A110D"/>
    <w:rsid w:val="005A1616"/>
    <w:rsid w:val="005A18E7"/>
    <w:rsid w:val="005A1D8B"/>
    <w:rsid w:val="005A3DFA"/>
    <w:rsid w:val="005A45E5"/>
    <w:rsid w:val="005A4AA6"/>
    <w:rsid w:val="005A4B7F"/>
    <w:rsid w:val="005A5E2C"/>
    <w:rsid w:val="005A6394"/>
    <w:rsid w:val="005A682A"/>
    <w:rsid w:val="005A772C"/>
    <w:rsid w:val="005A78A2"/>
    <w:rsid w:val="005A7951"/>
    <w:rsid w:val="005A7DEC"/>
    <w:rsid w:val="005B040F"/>
    <w:rsid w:val="005B0633"/>
    <w:rsid w:val="005B12DA"/>
    <w:rsid w:val="005B1373"/>
    <w:rsid w:val="005B1C0D"/>
    <w:rsid w:val="005B29B2"/>
    <w:rsid w:val="005B38B5"/>
    <w:rsid w:val="005B38E1"/>
    <w:rsid w:val="005B430A"/>
    <w:rsid w:val="005B5026"/>
    <w:rsid w:val="005B5478"/>
    <w:rsid w:val="005B57AA"/>
    <w:rsid w:val="005B5F2C"/>
    <w:rsid w:val="005B5FE9"/>
    <w:rsid w:val="005B626C"/>
    <w:rsid w:val="005B62B4"/>
    <w:rsid w:val="005B657D"/>
    <w:rsid w:val="005B6649"/>
    <w:rsid w:val="005B6BC1"/>
    <w:rsid w:val="005B7A2A"/>
    <w:rsid w:val="005C0D7A"/>
    <w:rsid w:val="005C17C9"/>
    <w:rsid w:val="005C300F"/>
    <w:rsid w:val="005C3CCD"/>
    <w:rsid w:val="005C3ED6"/>
    <w:rsid w:val="005C6751"/>
    <w:rsid w:val="005C7A82"/>
    <w:rsid w:val="005C7B03"/>
    <w:rsid w:val="005C7FBC"/>
    <w:rsid w:val="005D1E64"/>
    <w:rsid w:val="005D1F9C"/>
    <w:rsid w:val="005D23E0"/>
    <w:rsid w:val="005D2A4A"/>
    <w:rsid w:val="005D3671"/>
    <w:rsid w:val="005D5983"/>
    <w:rsid w:val="005D699D"/>
    <w:rsid w:val="005D774E"/>
    <w:rsid w:val="005D7D65"/>
    <w:rsid w:val="005E00B3"/>
    <w:rsid w:val="005E02EF"/>
    <w:rsid w:val="005E381B"/>
    <w:rsid w:val="005E3B99"/>
    <w:rsid w:val="005E3DB5"/>
    <w:rsid w:val="005E4807"/>
    <w:rsid w:val="005E490F"/>
    <w:rsid w:val="005E50E2"/>
    <w:rsid w:val="005E5A39"/>
    <w:rsid w:val="005E6435"/>
    <w:rsid w:val="005E70E0"/>
    <w:rsid w:val="005F1C67"/>
    <w:rsid w:val="005F285D"/>
    <w:rsid w:val="005F424F"/>
    <w:rsid w:val="005F4389"/>
    <w:rsid w:val="005F573A"/>
    <w:rsid w:val="005F5822"/>
    <w:rsid w:val="006003BD"/>
    <w:rsid w:val="00601872"/>
    <w:rsid w:val="00602779"/>
    <w:rsid w:val="00602BE0"/>
    <w:rsid w:val="006056B1"/>
    <w:rsid w:val="00606310"/>
    <w:rsid w:val="006068F4"/>
    <w:rsid w:val="00606D7E"/>
    <w:rsid w:val="00607116"/>
    <w:rsid w:val="006072EA"/>
    <w:rsid w:val="006074DE"/>
    <w:rsid w:val="006077CC"/>
    <w:rsid w:val="00607E26"/>
    <w:rsid w:val="0061044B"/>
    <w:rsid w:val="006131B8"/>
    <w:rsid w:val="00613214"/>
    <w:rsid w:val="00614897"/>
    <w:rsid w:val="00614DB0"/>
    <w:rsid w:val="00616323"/>
    <w:rsid w:val="00616A85"/>
    <w:rsid w:val="00617413"/>
    <w:rsid w:val="00620F34"/>
    <w:rsid w:val="00621587"/>
    <w:rsid w:val="00621C31"/>
    <w:rsid w:val="00622012"/>
    <w:rsid w:val="00622998"/>
    <w:rsid w:val="00623FD2"/>
    <w:rsid w:val="0062433B"/>
    <w:rsid w:val="006248E0"/>
    <w:rsid w:val="00624D63"/>
    <w:rsid w:val="00624E9C"/>
    <w:rsid w:val="00626078"/>
    <w:rsid w:val="00626FE6"/>
    <w:rsid w:val="0062709B"/>
    <w:rsid w:val="00627B60"/>
    <w:rsid w:val="00630066"/>
    <w:rsid w:val="006313E9"/>
    <w:rsid w:val="0063282D"/>
    <w:rsid w:val="00632EA2"/>
    <w:rsid w:val="006335A0"/>
    <w:rsid w:val="00634A80"/>
    <w:rsid w:val="00634BE6"/>
    <w:rsid w:val="00635F73"/>
    <w:rsid w:val="006365E9"/>
    <w:rsid w:val="00636B78"/>
    <w:rsid w:val="00636CAF"/>
    <w:rsid w:val="0063703B"/>
    <w:rsid w:val="006377AE"/>
    <w:rsid w:val="00637F03"/>
    <w:rsid w:val="00640D99"/>
    <w:rsid w:val="006419E6"/>
    <w:rsid w:val="00641F43"/>
    <w:rsid w:val="00642802"/>
    <w:rsid w:val="00642883"/>
    <w:rsid w:val="00643135"/>
    <w:rsid w:val="006431FD"/>
    <w:rsid w:val="00644CB7"/>
    <w:rsid w:val="00646154"/>
    <w:rsid w:val="006467BE"/>
    <w:rsid w:val="00646E45"/>
    <w:rsid w:val="00647A47"/>
    <w:rsid w:val="00647D33"/>
    <w:rsid w:val="00647DDA"/>
    <w:rsid w:val="0065010F"/>
    <w:rsid w:val="006512B8"/>
    <w:rsid w:val="00651E35"/>
    <w:rsid w:val="00652084"/>
    <w:rsid w:val="006520E6"/>
    <w:rsid w:val="00652845"/>
    <w:rsid w:val="0065328F"/>
    <w:rsid w:val="006539FA"/>
    <w:rsid w:val="00654D6F"/>
    <w:rsid w:val="00655CFC"/>
    <w:rsid w:val="00656460"/>
    <w:rsid w:val="00656545"/>
    <w:rsid w:val="00656976"/>
    <w:rsid w:val="0065721E"/>
    <w:rsid w:val="006574F3"/>
    <w:rsid w:val="0065797E"/>
    <w:rsid w:val="0066006A"/>
    <w:rsid w:val="006602E6"/>
    <w:rsid w:val="006604A9"/>
    <w:rsid w:val="0066271A"/>
    <w:rsid w:val="00663196"/>
    <w:rsid w:val="00663535"/>
    <w:rsid w:val="00664C51"/>
    <w:rsid w:val="006655E8"/>
    <w:rsid w:val="006662FB"/>
    <w:rsid w:val="00666CCB"/>
    <w:rsid w:val="00666F31"/>
    <w:rsid w:val="0067075E"/>
    <w:rsid w:val="0067088F"/>
    <w:rsid w:val="00670989"/>
    <w:rsid w:val="00671F32"/>
    <w:rsid w:val="00673111"/>
    <w:rsid w:val="00673514"/>
    <w:rsid w:val="00674122"/>
    <w:rsid w:val="00674269"/>
    <w:rsid w:val="00674470"/>
    <w:rsid w:val="006745FF"/>
    <w:rsid w:val="006746C7"/>
    <w:rsid w:val="00674D23"/>
    <w:rsid w:val="00674E5E"/>
    <w:rsid w:val="00680526"/>
    <w:rsid w:val="006828D9"/>
    <w:rsid w:val="006838B2"/>
    <w:rsid w:val="006840CA"/>
    <w:rsid w:val="006853CD"/>
    <w:rsid w:val="00685BA1"/>
    <w:rsid w:val="0068620B"/>
    <w:rsid w:val="00686435"/>
    <w:rsid w:val="00686554"/>
    <w:rsid w:val="0068701B"/>
    <w:rsid w:val="00693616"/>
    <w:rsid w:val="00693E07"/>
    <w:rsid w:val="00694807"/>
    <w:rsid w:val="0069491A"/>
    <w:rsid w:val="00694E60"/>
    <w:rsid w:val="00694FD5"/>
    <w:rsid w:val="00696EA9"/>
    <w:rsid w:val="00697B73"/>
    <w:rsid w:val="006A0DA5"/>
    <w:rsid w:val="006A0FE0"/>
    <w:rsid w:val="006A2D16"/>
    <w:rsid w:val="006A41CB"/>
    <w:rsid w:val="006A4352"/>
    <w:rsid w:val="006A4BE9"/>
    <w:rsid w:val="006A55E1"/>
    <w:rsid w:val="006A5C6D"/>
    <w:rsid w:val="006A724A"/>
    <w:rsid w:val="006A7386"/>
    <w:rsid w:val="006A7815"/>
    <w:rsid w:val="006B0D08"/>
    <w:rsid w:val="006B1CF2"/>
    <w:rsid w:val="006B1E43"/>
    <w:rsid w:val="006B25AB"/>
    <w:rsid w:val="006B46A5"/>
    <w:rsid w:val="006B4A9D"/>
    <w:rsid w:val="006B4ACC"/>
    <w:rsid w:val="006B4DB2"/>
    <w:rsid w:val="006B5207"/>
    <w:rsid w:val="006B7273"/>
    <w:rsid w:val="006B7B1E"/>
    <w:rsid w:val="006B7C25"/>
    <w:rsid w:val="006B7DDD"/>
    <w:rsid w:val="006B7F2C"/>
    <w:rsid w:val="006C19E0"/>
    <w:rsid w:val="006C1B8F"/>
    <w:rsid w:val="006C239C"/>
    <w:rsid w:val="006C2739"/>
    <w:rsid w:val="006C2973"/>
    <w:rsid w:val="006C2ADB"/>
    <w:rsid w:val="006C2E12"/>
    <w:rsid w:val="006C31D3"/>
    <w:rsid w:val="006C4CAB"/>
    <w:rsid w:val="006C561B"/>
    <w:rsid w:val="006C5919"/>
    <w:rsid w:val="006C61B4"/>
    <w:rsid w:val="006C652B"/>
    <w:rsid w:val="006C7CF9"/>
    <w:rsid w:val="006D02AF"/>
    <w:rsid w:val="006D04D4"/>
    <w:rsid w:val="006D341C"/>
    <w:rsid w:val="006D376A"/>
    <w:rsid w:val="006D3E17"/>
    <w:rsid w:val="006D4A67"/>
    <w:rsid w:val="006D4FC2"/>
    <w:rsid w:val="006D5DEC"/>
    <w:rsid w:val="006D6022"/>
    <w:rsid w:val="006E0610"/>
    <w:rsid w:val="006E0CC2"/>
    <w:rsid w:val="006E0F07"/>
    <w:rsid w:val="006E144D"/>
    <w:rsid w:val="006E2B0F"/>
    <w:rsid w:val="006E3836"/>
    <w:rsid w:val="006E44D4"/>
    <w:rsid w:val="006E4804"/>
    <w:rsid w:val="006E4CC7"/>
    <w:rsid w:val="006E4F10"/>
    <w:rsid w:val="006E5A4E"/>
    <w:rsid w:val="006E5E4C"/>
    <w:rsid w:val="006E70FB"/>
    <w:rsid w:val="006F00EB"/>
    <w:rsid w:val="006F04FB"/>
    <w:rsid w:val="006F2780"/>
    <w:rsid w:val="006F2D6F"/>
    <w:rsid w:val="006F3E6C"/>
    <w:rsid w:val="006F4194"/>
    <w:rsid w:val="006F49BF"/>
    <w:rsid w:val="006F4BEC"/>
    <w:rsid w:val="006F4F20"/>
    <w:rsid w:val="006F547D"/>
    <w:rsid w:val="006F5569"/>
    <w:rsid w:val="00700343"/>
    <w:rsid w:val="00700388"/>
    <w:rsid w:val="00700564"/>
    <w:rsid w:val="00701C9E"/>
    <w:rsid w:val="0070223D"/>
    <w:rsid w:val="00702447"/>
    <w:rsid w:val="00703A39"/>
    <w:rsid w:val="00703C7F"/>
    <w:rsid w:val="007069B2"/>
    <w:rsid w:val="00706E21"/>
    <w:rsid w:val="007070A8"/>
    <w:rsid w:val="00711138"/>
    <w:rsid w:val="0071142A"/>
    <w:rsid w:val="00711535"/>
    <w:rsid w:val="00712426"/>
    <w:rsid w:val="0071256C"/>
    <w:rsid w:val="00713404"/>
    <w:rsid w:val="007136AC"/>
    <w:rsid w:val="00713A47"/>
    <w:rsid w:val="00713BF2"/>
    <w:rsid w:val="00714000"/>
    <w:rsid w:val="00714034"/>
    <w:rsid w:val="00714786"/>
    <w:rsid w:val="00714E8D"/>
    <w:rsid w:val="0071533F"/>
    <w:rsid w:val="007153F2"/>
    <w:rsid w:val="0071584B"/>
    <w:rsid w:val="00715E24"/>
    <w:rsid w:val="007172D8"/>
    <w:rsid w:val="00720277"/>
    <w:rsid w:val="00720F1E"/>
    <w:rsid w:val="007221D1"/>
    <w:rsid w:val="0072473A"/>
    <w:rsid w:val="00725528"/>
    <w:rsid w:val="0072565C"/>
    <w:rsid w:val="0072575D"/>
    <w:rsid w:val="00726077"/>
    <w:rsid w:val="0072628D"/>
    <w:rsid w:val="007269D1"/>
    <w:rsid w:val="00726A0D"/>
    <w:rsid w:val="00727799"/>
    <w:rsid w:val="007277AD"/>
    <w:rsid w:val="00727BF6"/>
    <w:rsid w:val="007306C2"/>
    <w:rsid w:val="00732456"/>
    <w:rsid w:val="0073256F"/>
    <w:rsid w:val="00732B76"/>
    <w:rsid w:val="00732BE3"/>
    <w:rsid w:val="0073374B"/>
    <w:rsid w:val="00734F76"/>
    <w:rsid w:val="007352FF"/>
    <w:rsid w:val="00735FD3"/>
    <w:rsid w:val="0073794E"/>
    <w:rsid w:val="007400A2"/>
    <w:rsid w:val="00741035"/>
    <w:rsid w:val="00741AE8"/>
    <w:rsid w:val="00742ECA"/>
    <w:rsid w:val="007434A2"/>
    <w:rsid w:val="0074390C"/>
    <w:rsid w:val="00743A00"/>
    <w:rsid w:val="0074457A"/>
    <w:rsid w:val="007449A9"/>
    <w:rsid w:val="007454B5"/>
    <w:rsid w:val="00746670"/>
    <w:rsid w:val="00746A52"/>
    <w:rsid w:val="00746AF1"/>
    <w:rsid w:val="00746C68"/>
    <w:rsid w:val="00746DA7"/>
    <w:rsid w:val="00750AD0"/>
    <w:rsid w:val="0075181E"/>
    <w:rsid w:val="00751991"/>
    <w:rsid w:val="007519A4"/>
    <w:rsid w:val="00751D23"/>
    <w:rsid w:val="00751FC5"/>
    <w:rsid w:val="007526BD"/>
    <w:rsid w:val="007529CF"/>
    <w:rsid w:val="00753EA4"/>
    <w:rsid w:val="00755142"/>
    <w:rsid w:val="0075591D"/>
    <w:rsid w:val="007565C0"/>
    <w:rsid w:val="00756C67"/>
    <w:rsid w:val="00757529"/>
    <w:rsid w:val="00760143"/>
    <w:rsid w:val="007604EE"/>
    <w:rsid w:val="007609AC"/>
    <w:rsid w:val="00760ADD"/>
    <w:rsid w:val="00760F59"/>
    <w:rsid w:val="007610AD"/>
    <w:rsid w:val="00761A68"/>
    <w:rsid w:val="00761C9F"/>
    <w:rsid w:val="00762561"/>
    <w:rsid w:val="007631F1"/>
    <w:rsid w:val="00763F6F"/>
    <w:rsid w:val="00764726"/>
    <w:rsid w:val="007656CD"/>
    <w:rsid w:val="00765AC2"/>
    <w:rsid w:val="00767917"/>
    <w:rsid w:val="0077072F"/>
    <w:rsid w:val="0077246E"/>
    <w:rsid w:val="00772512"/>
    <w:rsid w:val="00772D02"/>
    <w:rsid w:val="00772DCF"/>
    <w:rsid w:val="007730AF"/>
    <w:rsid w:val="007744E4"/>
    <w:rsid w:val="0077474E"/>
    <w:rsid w:val="007749EF"/>
    <w:rsid w:val="00775598"/>
    <w:rsid w:val="00776C5A"/>
    <w:rsid w:val="00780981"/>
    <w:rsid w:val="00782013"/>
    <w:rsid w:val="00782A0A"/>
    <w:rsid w:val="007831AC"/>
    <w:rsid w:val="007838C5"/>
    <w:rsid w:val="0078434D"/>
    <w:rsid w:val="007849C0"/>
    <w:rsid w:val="00784AE1"/>
    <w:rsid w:val="00784E6C"/>
    <w:rsid w:val="00787328"/>
    <w:rsid w:val="00787BBC"/>
    <w:rsid w:val="00790570"/>
    <w:rsid w:val="00790AD4"/>
    <w:rsid w:val="007938DE"/>
    <w:rsid w:val="00794416"/>
    <w:rsid w:val="00794C5A"/>
    <w:rsid w:val="00794F97"/>
    <w:rsid w:val="00795314"/>
    <w:rsid w:val="00795933"/>
    <w:rsid w:val="00795AD5"/>
    <w:rsid w:val="0079640A"/>
    <w:rsid w:val="00796949"/>
    <w:rsid w:val="0079694A"/>
    <w:rsid w:val="00797196"/>
    <w:rsid w:val="0079739B"/>
    <w:rsid w:val="0079762B"/>
    <w:rsid w:val="007976BF"/>
    <w:rsid w:val="0079778B"/>
    <w:rsid w:val="00797B44"/>
    <w:rsid w:val="007A0321"/>
    <w:rsid w:val="007A0612"/>
    <w:rsid w:val="007A06B3"/>
    <w:rsid w:val="007A0773"/>
    <w:rsid w:val="007A1677"/>
    <w:rsid w:val="007A1777"/>
    <w:rsid w:val="007A1CCE"/>
    <w:rsid w:val="007A25D6"/>
    <w:rsid w:val="007A3214"/>
    <w:rsid w:val="007A356A"/>
    <w:rsid w:val="007A37AE"/>
    <w:rsid w:val="007A4645"/>
    <w:rsid w:val="007A5305"/>
    <w:rsid w:val="007A5C2F"/>
    <w:rsid w:val="007A5EDF"/>
    <w:rsid w:val="007A653E"/>
    <w:rsid w:val="007A67E7"/>
    <w:rsid w:val="007A7D35"/>
    <w:rsid w:val="007A7F68"/>
    <w:rsid w:val="007B0658"/>
    <w:rsid w:val="007B075E"/>
    <w:rsid w:val="007B0FFA"/>
    <w:rsid w:val="007B1665"/>
    <w:rsid w:val="007B19BE"/>
    <w:rsid w:val="007B2A37"/>
    <w:rsid w:val="007B3DFB"/>
    <w:rsid w:val="007B422E"/>
    <w:rsid w:val="007B516C"/>
    <w:rsid w:val="007B5DF1"/>
    <w:rsid w:val="007C03E1"/>
    <w:rsid w:val="007C050C"/>
    <w:rsid w:val="007C0ED6"/>
    <w:rsid w:val="007C12E5"/>
    <w:rsid w:val="007C157E"/>
    <w:rsid w:val="007C19DF"/>
    <w:rsid w:val="007C19F1"/>
    <w:rsid w:val="007C1E54"/>
    <w:rsid w:val="007C2262"/>
    <w:rsid w:val="007C361D"/>
    <w:rsid w:val="007C51A4"/>
    <w:rsid w:val="007C550B"/>
    <w:rsid w:val="007C6AA1"/>
    <w:rsid w:val="007C6E82"/>
    <w:rsid w:val="007C76B9"/>
    <w:rsid w:val="007C79C0"/>
    <w:rsid w:val="007D0315"/>
    <w:rsid w:val="007D08EA"/>
    <w:rsid w:val="007D0A8A"/>
    <w:rsid w:val="007D0CF4"/>
    <w:rsid w:val="007D0D80"/>
    <w:rsid w:val="007D1DFE"/>
    <w:rsid w:val="007D2249"/>
    <w:rsid w:val="007D3101"/>
    <w:rsid w:val="007D3AE1"/>
    <w:rsid w:val="007D3C3B"/>
    <w:rsid w:val="007D66F6"/>
    <w:rsid w:val="007D67E0"/>
    <w:rsid w:val="007D7A43"/>
    <w:rsid w:val="007E0CED"/>
    <w:rsid w:val="007E11D3"/>
    <w:rsid w:val="007E1372"/>
    <w:rsid w:val="007E2D35"/>
    <w:rsid w:val="007E3935"/>
    <w:rsid w:val="007E3D10"/>
    <w:rsid w:val="007E6231"/>
    <w:rsid w:val="007E6D5F"/>
    <w:rsid w:val="007E7DA0"/>
    <w:rsid w:val="007F048A"/>
    <w:rsid w:val="007F1C42"/>
    <w:rsid w:val="007F1ECF"/>
    <w:rsid w:val="007F2696"/>
    <w:rsid w:val="007F32A7"/>
    <w:rsid w:val="007F3753"/>
    <w:rsid w:val="007F4FD3"/>
    <w:rsid w:val="007F5168"/>
    <w:rsid w:val="007F529D"/>
    <w:rsid w:val="008005EF"/>
    <w:rsid w:val="00801949"/>
    <w:rsid w:val="00802230"/>
    <w:rsid w:val="00803E14"/>
    <w:rsid w:val="008045EE"/>
    <w:rsid w:val="00804D95"/>
    <w:rsid w:val="008064A5"/>
    <w:rsid w:val="0080755B"/>
    <w:rsid w:val="00807A10"/>
    <w:rsid w:val="00807C37"/>
    <w:rsid w:val="00810716"/>
    <w:rsid w:val="008119F1"/>
    <w:rsid w:val="00812203"/>
    <w:rsid w:val="00812A8C"/>
    <w:rsid w:val="0081313B"/>
    <w:rsid w:val="00814B6F"/>
    <w:rsid w:val="00815140"/>
    <w:rsid w:val="008152FD"/>
    <w:rsid w:val="008178D2"/>
    <w:rsid w:val="008205B9"/>
    <w:rsid w:val="00820901"/>
    <w:rsid w:val="00820D51"/>
    <w:rsid w:val="008220AF"/>
    <w:rsid w:val="00822554"/>
    <w:rsid w:val="00822F7F"/>
    <w:rsid w:val="00823528"/>
    <w:rsid w:val="00823B76"/>
    <w:rsid w:val="00824304"/>
    <w:rsid w:val="0082511E"/>
    <w:rsid w:val="00825BF9"/>
    <w:rsid w:val="00827136"/>
    <w:rsid w:val="00831B6B"/>
    <w:rsid w:val="00832472"/>
    <w:rsid w:val="00832591"/>
    <w:rsid w:val="008326C6"/>
    <w:rsid w:val="00832D08"/>
    <w:rsid w:val="0083455E"/>
    <w:rsid w:val="00834B6B"/>
    <w:rsid w:val="00834C6F"/>
    <w:rsid w:val="0083567C"/>
    <w:rsid w:val="00835F3A"/>
    <w:rsid w:val="00836A07"/>
    <w:rsid w:val="00836B4F"/>
    <w:rsid w:val="00836D0B"/>
    <w:rsid w:val="00837B13"/>
    <w:rsid w:val="00837FD7"/>
    <w:rsid w:val="0084050B"/>
    <w:rsid w:val="008412AD"/>
    <w:rsid w:val="0084149D"/>
    <w:rsid w:val="00841F18"/>
    <w:rsid w:val="008423D8"/>
    <w:rsid w:val="00844ED0"/>
    <w:rsid w:val="008469A0"/>
    <w:rsid w:val="00846D39"/>
    <w:rsid w:val="0084788B"/>
    <w:rsid w:val="00850C85"/>
    <w:rsid w:val="0085180D"/>
    <w:rsid w:val="00852FC2"/>
    <w:rsid w:val="00853557"/>
    <w:rsid w:val="00853DD3"/>
    <w:rsid w:val="00853E04"/>
    <w:rsid w:val="0085411A"/>
    <w:rsid w:val="00854268"/>
    <w:rsid w:val="008546C4"/>
    <w:rsid w:val="0085550A"/>
    <w:rsid w:val="008555A7"/>
    <w:rsid w:val="008568A6"/>
    <w:rsid w:val="00856F49"/>
    <w:rsid w:val="0086018F"/>
    <w:rsid w:val="00860F9B"/>
    <w:rsid w:val="00861857"/>
    <w:rsid w:val="008631F3"/>
    <w:rsid w:val="00866D41"/>
    <w:rsid w:val="00866E32"/>
    <w:rsid w:val="00866EA6"/>
    <w:rsid w:val="008700A9"/>
    <w:rsid w:val="008707B5"/>
    <w:rsid w:val="0087212F"/>
    <w:rsid w:val="00873005"/>
    <w:rsid w:val="00873953"/>
    <w:rsid w:val="00873AFF"/>
    <w:rsid w:val="0087532B"/>
    <w:rsid w:val="008754A0"/>
    <w:rsid w:val="0087559F"/>
    <w:rsid w:val="00875792"/>
    <w:rsid w:val="00876B79"/>
    <w:rsid w:val="0087726F"/>
    <w:rsid w:val="008809F3"/>
    <w:rsid w:val="00881477"/>
    <w:rsid w:val="008827F3"/>
    <w:rsid w:val="00883379"/>
    <w:rsid w:val="008844F8"/>
    <w:rsid w:val="00884D82"/>
    <w:rsid w:val="00885903"/>
    <w:rsid w:val="00885E19"/>
    <w:rsid w:val="0088618F"/>
    <w:rsid w:val="00890315"/>
    <w:rsid w:val="008904AE"/>
    <w:rsid w:val="008906A8"/>
    <w:rsid w:val="00891395"/>
    <w:rsid w:val="008921E9"/>
    <w:rsid w:val="008928A5"/>
    <w:rsid w:val="0089310A"/>
    <w:rsid w:val="008938DE"/>
    <w:rsid w:val="00893E91"/>
    <w:rsid w:val="00893EE3"/>
    <w:rsid w:val="008943D4"/>
    <w:rsid w:val="0089477F"/>
    <w:rsid w:val="00894A09"/>
    <w:rsid w:val="00894F62"/>
    <w:rsid w:val="008950A7"/>
    <w:rsid w:val="00895693"/>
    <w:rsid w:val="0089693B"/>
    <w:rsid w:val="00897A48"/>
    <w:rsid w:val="008A092F"/>
    <w:rsid w:val="008A1BFA"/>
    <w:rsid w:val="008A2836"/>
    <w:rsid w:val="008A2CFF"/>
    <w:rsid w:val="008A33A0"/>
    <w:rsid w:val="008A3DC0"/>
    <w:rsid w:val="008A6381"/>
    <w:rsid w:val="008A6831"/>
    <w:rsid w:val="008A6B46"/>
    <w:rsid w:val="008B0D64"/>
    <w:rsid w:val="008B1A9E"/>
    <w:rsid w:val="008B1D64"/>
    <w:rsid w:val="008B2B34"/>
    <w:rsid w:val="008B3EA0"/>
    <w:rsid w:val="008B3F5C"/>
    <w:rsid w:val="008B5993"/>
    <w:rsid w:val="008B64F6"/>
    <w:rsid w:val="008B6593"/>
    <w:rsid w:val="008B7A0A"/>
    <w:rsid w:val="008C024D"/>
    <w:rsid w:val="008C02BE"/>
    <w:rsid w:val="008C0420"/>
    <w:rsid w:val="008C091E"/>
    <w:rsid w:val="008C14FE"/>
    <w:rsid w:val="008C23E7"/>
    <w:rsid w:val="008C2788"/>
    <w:rsid w:val="008C2A2B"/>
    <w:rsid w:val="008C2C53"/>
    <w:rsid w:val="008C46B7"/>
    <w:rsid w:val="008C48BF"/>
    <w:rsid w:val="008C4DBF"/>
    <w:rsid w:val="008C50C1"/>
    <w:rsid w:val="008C528B"/>
    <w:rsid w:val="008C5E6B"/>
    <w:rsid w:val="008C6D72"/>
    <w:rsid w:val="008D025E"/>
    <w:rsid w:val="008D0EB3"/>
    <w:rsid w:val="008D1D60"/>
    <w:rsid w:val="008D31FB"/>
    <w:rsid w:val="008D3673"/>
    <w:rsid w:val="008D4485"/>
    <w:rsid w:val="008D454E"/>
    <w:rsid w:val="008D4C9C"/>
    <w:rsid w:val="008D63FF"/>
    <w:rsid w:val="008D6A33"/>
    <w:rsid w:val="008D6DB8"/>
    <w:rsid w:val="008D7EAF"/>
    <w:rsid w:val="008E1527"/>
    <w:rsid w:val="008E1842"/>
    <w:rsid w:val="008E1FE6"/>
    <w:rsid w:val="008E3021"/>
    <w:rsid w:val="008E31D4"/>
    <w:rsid w:val="008E3A58"/>
    <w:rsid w:val="008E424B"/>
    <w:rsid w:val="008E5528"/>
    <w:rsid w:val="008E57A2"/>
    <w:rsid w:val="008E5D57"/>
    <w:rsid w:val="008E6230"/>
    <w:rsid w:val="008E64E4"/>
    <w:rsid w:val="008E7163"/>
    <w:rsid w:val="008F0616"/>
    <w:rsid w:val="008F0963"/>
    <w:rsid w:val="008F2218"/>
    <w:rsid w:val="008F2832"/>
    <w:rsid w:val="008F2EDE"/>
    <w:rsid w:val="008F3D1E"/>
    <w:rsid w:val="008F3DC3"/>
    <w:rsid w:val="008F4F86"/>
    <w:rsid w:val="008F559D"/>
    <w:rsid w:val="008F658E"/>
    <w:rsid w:val="009001B0"/>
    <w:rsid w:val="00902123"/>
    <w:rsid w:val="0090268D"/>
    <w:rsid w:val="00902F5C"/>
    <w:rsid w:val="00902FD7"/>
    <w:rsid w:val="0090324E"/>
    <w:rsid w:val="009035A2"/>
    <w:rsid w:val="00903BC7"/>
    <w:rsid w:val="00903F86"/>
    <w:rsid w:val="00904041"/>
    <w:rsid w:val="009043FC"/>
    <w:rsid w:val="00904DC9"/>
    <w:rsid w:val="00905673"/>
    <w:rsid w:val="0090571D"/>
    <w:rsid w:val="00906288"/>
    <w:rsid w:val="00906496"/>
    <w:rsid w:val="0090669D"/>
    <w:rsid w:val="00906B28"/>
    <w:rsid w:val="009101A9"/>
    <w:rsid w:val="009108B2"/>
    <w:rsid w:val="009120B7"/>
    <w:rsid w:val="00912168"/>
    <w:rsid w:val="00913516"/>
    <w:rsid w:val="00913B4D"/>
    <w:rsid w:val="00913FD3"/>
    <w:rsid w:val="009140A3"/>
    <w:rsid w:val="00914719"/>
    <w:rsid w:val="00914B05"/>
    <w:rsid w:val="00915576"/>
    <w:rsid w:val="00916412"/>
    <w:rsid w:val="009169A5"/>
    <w:rsid w:val="00916F23"/>
    <w:rsid w:val="0091752A"/>
    <w:rsid w:val="00917676"/>
    <w:rsid w:val="00920DAF"/>
    <w:rsid w:val="00922828"/>
    <w:rsid w:val="00923062"/>
    <w:rsid w:val="00923A46"/>
    <w:rsid w:val="009246FE"/>
    <w:rsid w:val="00924905"/>
    <w:rsid w:val="00924A93"/>
    <w:rsid w:val="00924E6B"/>
    <w:rsid w:val="009255DF"/>
    <w:rsid w:val="009257FE"/>
    <w:rsid w:val="00926BA4"/>
    <w:rsid w:val="0092790A"/>
    <w:rsid w:val="009304A6"/>
    <w:rsid w:val="009311F9"/>
    <w:rsid w:val="009327F0"/>
    <w:rsid w:val="009332DE"/>
    <w:rsid w:val="00933BA7"/>
    <w:rsid w:val="00934446"/>
    <w:rsid w:val="00937457"/>
    <w:rsid w:val="00937522"/>
    <w:rsid w:val="00937618"/>
    <w:rsid w:val="009403C3"/>
    <w:rsid w:val="00941067"/>
    <w:rsid w:val="009415D7"/>
    <w:rsid w:val="00942115"/>
    <w:rsid w:val="009425CA"/>
    <w:rsid w:val="009432C1"/>
    <w:rsid w:val="00943E73"/>
    <w:rsid w:val="009443C2"/>
    <w:rsid w:val="00944FE0"/>
    <w:rsid w:val="00945CF6"/>
    <w:rsid w:val="009463E9"/>
    <w:rsid w:val="009464F8"/>
    <w:rsid w:val="0095002A"/>
    <w:rsid w:val="009504CB"/>
    <w:rsid w:val="00950FC3"/>
    <w:rsid w:val="009510D1"/>
    <w:rsid w:val="00951281"/>
    <w:rsid w:val="009525D8"/>
    <w:rsid w:val="0095279F"/>
    <w:rsid w:val="00953E75"/>
    <w:rsid w:val="00953FC4"/>
    <w:rsid w:val="00955137"/>
    <w:rsid w:val="00955EBB"/>
    <w:rsid w:val="00956905"/>
    <w:rsid w:val="00957299"/>
    <w:rsid w:val="00957608"/>
    <w:rsid w:val="009605C8"/>
    <w:rsid w:val="009616FE"/>
    <w:rsid w:val="0096228C"/>
    <w:rsid w:val="00962BB2"/>
    <w:rsid w:val="0096426F"/>
    <w:rsid w:val="009647D8"/>
    <w:rsid w:val="00964DD6"/>
    <w:rsid w:val="0096523F"/>
    <w:rsid w:val="009654C5"/>
    <w:rsid w:val="00966D56"/>
    <w:rsid w:val="009674A3"/>
    <w:rsid w:val="00970046"/>
    <w:rsid w:val="009716AA"/>
    <w:rsid w:val="009717B1"/>
    <w:rsid w:val="009724E9"/>
    <w:rsid w:val="00973351"/>
    <w:rsid w:val="00973CFB"/>
    <w:rsid w:val="00974C71"/>
    <w:rsid w:val="0097508D"/>
    <w:rsid w:val="009751D0"/>
    <w:rsid w:val="0097581C"/>
    <w:rsid w:val="0097630D"/>
    <w:rsid w:val="00976712"/>
    <w:rsid w:val="00976C76"/>
    <w:rsid w:val="00976F71"/>
    <w:rsid w:val="0098214C"/>
    <w:rsid w:val="00982446"/>
    <w:rsid w:val="009825EA"/>
    <w:rsid w:val="009826EB"/>
    <w:rsid w:val="009843F7"/>
    <w:rsid w:val="009846D6"/>
    <w:rsid w:val="00984D84"/>
    <w:rsid w:val="00985264"/>
    <w:rsid w:val="009912A1"/>
    <w:rsid w:val="009914E8"/>
    <w:rsid w:val="00991BB0"/>
    <w:rsid w:val="00991E67"/>
    <w:rsid w:val="009923DE"/>
    <w:rsid w:val="00992CB4"/>
    <w:rsid w:val="009930D4"/>
    <w:rsid w:val="00994C4D"/>
    <w:rsid w:val="0099506D"/>
    <w:rsid w:val="00995DC2"/>
    <w:rsid w:val="0099638A"/>
    <w:rsid w:val="0099697C"/>
    <w:rsid w:val="00997749"/>
    <w:rsid w:val="00997BE5"/>
    <w:rsid w:val="009A036A"/>
    <w:rsid w:val="009A1DA9"/>
    <w:rsid w:val="009A390E"/>
    <w:rsid w:val="009A515C"/>
    <w:rsid w:val="009A53F5"/>
    <w:rsid w:val="009A5929"/>
    <w:rsid w:val="009A5A38"/>
    <w:rsid w:val="009A5DFC"/>
    <w:rsid w:val="009B02CF"/>
    <w:rsid w:val="009B317F"/>
    <w:rsid w:val="009B3A40"/>
    <w:rsid w:val="009B4A64"/>
    <w:rsid w:val="009B4EC6"/>
    <w:rsid w:val="009B569A"/>
    <w:rsid w:val="009B74D8"/>
    <w:rsid w:val="009B7880"/>
    <w:rsid w:val="009C01F7"/>
    <w:rsid w:val="009C2483"/>
    <w:rsid w:val="009C2BE2"/>
    <w:rsid w:val="009C356D"/>
    <w:rsid w:val="009C3C61"/>
    <w:rsid w:val="009C4DFC"/>
    <w:rsid w:val="009C5CE3"/>
    <w:rsid w:val="009C5F16"/>
    <w:rsid w:val="009C657F"/>
    <w:rsid w:val="009D0427"/>
    <w:rsid w:val="009D0961"/>
    <w:rsid w:val="009D0FC4"/>
    <w:rsid w:val="009D12D8"/>
    <w:rsid w:val="009D143E"/>
    <w:rsid w:val="009D1630"/>
    <w:rsid w:val="009D177D"/>
    <w:rsid w:val="009D262B"/>
    <w:rsid w:val="009D2751"/>
    <w:rsid w:val="009D2F88"/>
    <w:rsid w:val="009D518B"/>
    <w:rsid w:val="009D56EE"/>
    <w:rsid w:val="009D71BB"/>
    <w:rsid w:val="009D76B1"/>
    <w:rsid w:val="009E05F8"/>
    <w:rsid w:val="009E0700"/>
    <w:rsid w:val="009E1F00"/>
    <w:rsid w:val="009E320E"/>
    <w:rsid w:val="009E3516"/>
    <w:rsid w:val="009E39B8"/>
    <w:rsid w:val="009E3CA1"/>
    <w:rsid w:val="009E6BC9"/>
    <w:rsid w:val="009F00D6"/>
    <w:rsid w:val="009F0360"/>
    <w:rsid w:val="009F06A0"/>
    <w:rsid w:val="009F17F7"/>
    <w:rsid w:val="009F2851"/>
    <w:rsid w:val="009F37DE"/>
    <w:rsid w:val="009F5F5C"/>
    <w:rsid w:val="009F61A3"/>
    <w:rsid w:val="009F6312"/>
    <w:rsid w:val="009F66EA"/>
    <w:rsid w:val="009F6DCF"/>
    <w:rsid w:val="009F6E05"/>
    <w:rsid w:val="009F7234"/>
    <w:rsid w:val="009F75C7"/>
    <w:rsid w:val="009F7896"/>
    <w:rsid w:val="00A010DE"/>
    <w:rsid w:val="00A01A02"/>
    <w:rsid w:val="00A01C28"/>
    <w:rsid w:val="00A026D0"/>
    <w:rsid w:val="00A02CDA"/>
    <w:rsid w:val="00A02FDE"/>
    <w:rsid w:val="00A030D9"/>
    <w:rsid w:val="00A03AAE"/>
    <w:rsid w:val="00A0434B"/>
    <w:rsid w:val="00A04503"/>
    <w:rsid w:val="00A04581"/>
    <w:rsid w:val="00A04924"/>
    <w:rsid w:val="00A06098"/>
    <w:rsid w:val="00A0649B"/>
    <w:rsid w:val="00A06747"/>
    <w:rsid w:val="00A0688A"/>
    <w:rsid w:val="00A06DA0"/>
    <w:rsid w:val="00A07935"/>
    <w:rsid w:val="00A110C3"/>
    <w:rsid w:val="00A11B06"/>
    <w:rsid w:val="00A11B9F"/>
    <w:rsid w:val="00A126D0"/>
    <w:rsid w:val="00A12DF8"/>
    <w:rsid w:val="00A13416"/>
    <w:rsid w:val="00A1398C"/>
    <w:rsid w:val="00A154AB"/>
    <w:rsid w:val="00A15937"/>
    <w:rsid w:val="00A164C5"/>
    <w:rsid w:val="00A16A06"/>
    <w:rsid w:val="00A16E66"/>
    <w:rsid w:val="00A1708B"/>
    <w:rsid w:val="00A17BD1"/>
    <w:rsid w:val="00A17D73"/>
    <w:rsid w:val="00A17EDC"/>
    <w:rsid w:val="00A21424"/>
    <w:rsid w:val="00A22124"/>
    <w:rsid w:val="00A22170"/>
    <w:rsid w:val="00A233C1"/>
    <w:rsid w:val="00A23C84"/>
    <w:rsid w:val="00A24B26"/>
    <w:rsid w:val="00A25D42"/>
    <w:rsid w:val="00A25F8C"/>
    <w:rsid w:val="00A27370"/>
    <w:rsid w:val="00A2746E"/>
    <w:rsid w:val="00A30287"/>
    <w:rsid w:val="00A310CF"/>
    <w:rsid w:val="00A32D17"/>
    <w:rsid w:val="00A3312C"/>
    <w:rsid w:val="00A3317E"/>
    <w:rsid w:val="00A331F4"/>
    <w:rsid w:val="00A33573"/>
    <w:rsid w:val="00A349B0"/>
    <w:rsid w:val="00A34A03"/>
    <w:rsid w:val="00A34E27"/>
    <w:rsid w:val="00A3533A"/>
    <w:rsid w:val="00A36EAA"/>
    <w:rsid w:val="00A376B3"/>
    <w:rsid w:val="00A379D9"/>
    <w:rsid w:val="00A402B9"/>
    <w:rsid w:val="00A408DF"/>
    <w:rsid w:val="00A4122D"/>
    <w:rsid w:val="00A419D5"/>
    <w:rsid w:val="00A41D33"/>
    <w:rsid w:val="00A42214"/>
    <w:rsid w:val="00A42599"/>
    <w:rsid w:val="00A43377"/>
    <w:rsid w:val="00A4366B"/>
    <w:rsid w:val="00A436F6"/>
    <w:rsid w:val="00A43E5F"/>
    <w:rsid w:val="00A44C69"/>
    <w:rsid w:val="00A45845"/>
    <w:rsid w:val="00A458D9"/>
    <w:rsid w:val="00A4791B"/>
    <w:rsid w:val="00A502C0"/>
    <w:rsid w:val="00A50AA4"/>
    <w:rsid w:val="00A5214E"/>
    <w:rsid w:val="00A52379"/>
    <w:rsid w:val="00A524CB"/>
    <w:rsid w:val="00A52588"/>
    <w:rsid w:val="00A52D8A"/>
    <w:rsid w:val="00A53131"/>
    <w:rsid w:val="00A53C2A"/>
    <w:rsid w:val="00A54232"/>
    <w:rsid w:val="00A543FB"/>
    <w:rsid w:val="00A545DC"/>
    <w:rsid w:val="00A55510"/>
    <w:rsid w:val="00A559A5"/>
    <w:rsid w:val="00A55CA4"/>
    <w:rsid w:val="00A564B5"/>
    <w:rsid w:val="00A56F8C"/>
    <w:rsid w:val="00A6015A"/>
    <w:rsid w:val="00A6015F"/>
    <w:rsid w:val="00A6094B"/>
    <w:rsid w:val="00A609B3"/>
    <w:rsid w:val="00A613EB"/>
    <w:rsid w:val="00A62BFA"/>
    <w:rsid w:val="00A62D35"/>
    <w:rsid w:val="00A6370F"/>
    <w:rsid w:val="00A63ACF"/>
    <w:rsid w:val="00A64016"/>
    <w:rsid w:val="00A64400"/>
    <w:rsid w:val="00A6463A"/>
    <w:rsid w:val="00A64FE5"/>
    <w:rsid w:val="00A65384"/>
    <w:rsid w:val="00A65BEE"/>
    <w:rsid w:val="00A66034"/>
    <w:rsid w:val="00A66370"/>
    <w:rsid w:val="00A66C84"/>
    <w:rsid w:val="00A66D1F"/>
    <w:rsid w:val="00A67419"/>
    <w:rsid w:val="00A7050C"/>
    <w:rsid w:val="00A70C9C"/>
    <w:rsid w:val="00A71C62"/>
    <w:rsid w:val="00A71F93"/>
    <w:rsid w:val="00A7280B"/>
    <w:rsid w:val="00A73C05"/>
    <w:rsid w:val="00A745C3"/>
    <w:rsid w:val="00A74766"/>
    <w:rsid w:val="00A7504D"/>
    <w:rsid w:val="00A75971"/>
    <w:rsid w:val="00A771FB"/>
    <w:rsid w:val="00A8022B"/>
    <w:rsid w:val="00A8051C"/>
    <w:rsid w:val="00A80E86"/>
    <w:rsid w:val="00A81B6E"/>
    <w:rsid w:val="00A81D5D"/>
    <w:rsid w:val="00A81FEB"/>
    <w:rsid w:val="00A82231"/>
    <w:rsid w:val="00A82C08"/>
    <w:rsid w:val="00A82C99"/>
    <w:rsid w:val="00A8350C"/>
    <w:rsid w:val="00A83788"/>
    <w:rsid w:val="00A8423A"/>
    <w:rsid w:val="00A84427"/>
    <w:rsid w:val="00A85ACE"/>
    <w:rsid w:val="00A90D2B"/>
    <w:rsid w:val="00A91333"/>
    <w:rsid w:val="00A92947"/>
    <w:rsid w:val="00A93C11"/>
    <w:rsid w:val="00A93DB0"/>
    <w:rsid w:val="00A95913"/>
    <w:rsid w:val="00A95C1E"/>
    <w:rsid w:val="00AA047E"/>
    <w:rsid w:val="00AA0624"/>
    <w:rsid w:val="00AA0A59"/>
    <w:rsid w:val="00AA14EF"/>
    <w:rsid w:val="00AA1602"/>
    <w:rsid w:val="00AA1F90"/>
    <w:rsid w:val="00AA2B68"/>
    <w:rsid w:val="00AA32BA"/>
    <w:rsid w:val="00AA4624"/>
    <w:rsid w:val="00AA4C48"/>
    <w:rsid w:val="00AA6AB3"/>
    <w:rsid w:val="00AA6F94"/>
    <w:rsid w:val="00AA7750"/>
    <w:rsid w:val="00AA7FD3"/>
    <w:rsid w:val="00AB02B3"/>
    <w:rsid w:val="00AB06D7"/>
    <w:rsid w:val="00AB0F50"/>
    <w:rsid w:val="00AB0F62"/>
    <w:rsid w:val="00AB0F65"/>
    <w:rsid w:val="00AB1657"/>
    <w:rsid w:val="00AB3170"/>
    <w:rsid w:val="00AB39CC"/>
    <w:rsid w:val="00AB414E"/>
    <w:rsid w:val="00AB4C53"/>
    <w:rsid w:val="00AB547E"/>
    <w:rsid w:val="00AB54AF"/>
    <w:rsid w:val="00AB5619"/>
    <w:rsid w:val="00AB5B7B"/>
    <w:rsid w:val="00AB66CD"/>
    <w:rsid w:val="00AB78A6"/>
    <w:rsid w:val="00AC0907"/>
    <w:rsid w:val="00AC131D"/>
    <w:rsid w:val="00AC3461"/>
    <w:rsid w:val="00AC352F"/>
    <w:rsid w:val="00AC4442"/>
    <w:rsid w:val="00AC477D"/>
    <w:rsid w:val="00AC6F2E"/>
    <w:rsid w:val="00AC77DD"/>
    <w:rsid w:val="00AC7FF2"/>
    <w:rsid w:val="00AD0CCF"/>
    <w:rsid w:val="00AD2579"/>
    <w:rsid w:val="00AD3449"/>
    <w:rsid w:val="00AD4651"/>
    <w:rsid w:val="00AD590A"/>
    <w:rsid w:val="00AD5DBB"/>
    <w:rsid w:val="00AD7040"/>
    <w:rsid w:val="00AD7699"/>
    <w:rsid w:val="00AE1B9C"/>
    <w:rsid w:val="00AE1EF2"/>
    <w:rsid w:val="00AE25E6"/>
    <w:rsid w:val="00AE2811"/>
    <w:rsid w:val="00AE2B3A"/>
    <w:rsid w:val="00AE453A"/>
    <w:rsid w:val="00AE465C"/>
    <w:rsid w:val="00AE59EF"/>
    <w:rsid w:val="00AE6B67"/>
    <w:rsid w:val="00AE7102"/>
    <w:rsid w:val="00AE71D8"/>
    <w:rsid w:val="00AE7739"/>
    <w:rsid w:val="00AE7983"/>
    <w:rsid w:val="00AF0FBE"/>
    <w:rsid w:val="00AF1239"/>
    <w:rsid w:val="00AF17CF"/>
    <w:rsid w:val="00AF1888"/>
    <w:rsid w:val="00AF1F31"/>
    <w:rsid w:val="00AF31EE"/>
    <w:rsid w:val="00AF34FB"/>
    <w:rsid w:val="00AF54A6"/>
    <w:rsid w:val="00AF54D8"/>
    <w:rsid w:val="00AF59A0"/>
    <w:rsid w:val="00AF5A10"/>
    <w:rsid w:val="00AF6136"/>
    <w:rsid w:val="00AF6D06"/>
    <w:rsid w:val="00AF6E7F"/>
    <w:rsid w:val="00AF7596"/>
    <w:rsid w:val="00AF79EB"/>
    <w:rsid w:val="00AF7D2C"/>
    <w:rsid w:val="00AF7DD9"/>
    <w:rsid w:val="00B01889"/>
    <w:rsid w:val="00B031DC"/>
    <w:rsid w:val="00B04202"/>
    <w:rsid w:val="00B04492"/>
    <w:rsid w:val="00B048CC"/>
    <w:rsid w:val="00B0501A"/>
    <w:rsid w:val="00B05200"/>
    <w:rsid w:val="00B06905"/>
    <w:rsid w:val="00B06DA0"/>
    <w:rsid w:val="00B06DE3"/>
    <w:rsid w:val="00B077A7"/>
    <w:rsid w:val="00B078B3"/>
    <w:rsid w:val="00B07AC2"/>
    <w:rsid w:val="00B10043"/>
    <w:rsid w:val="00B10176"/>
    <w:rsid w:val="00B10D16"/>
    <w:rsid w:val="00B11F55"/>
    <w:rsid w:val="00B128C5"/>
    <w:rsid w:val="00B12A15"/>
    <w:rsid w:val="00B139A2"/>
    <w:rsid w:val="00B14146"/>
    <w:rsid w:val="00B14C61"/>
    <w:rsid w:val="00B14CFB"/>
    <w:rsid w:val="00B14F8C"/>
    <w:rsid w:val="00B15ECD"/>
    <w:rsid w:val="00B16187"/>
    <w:rsid w:val="00B164A9"/>
    <w:rsid w:val="00B20771"/>
    <w:rsid w:val="00B20A28"/>
    <w:rsid w:val="00B2146E"/>
    <w:rsid w:val="00B21C3D"/>
    <w:rsid w:val="00B21EAA"/>
    <w:rsid w:val="00B22309"/>
    <w:rsid w:val="00B22683"/>
    <w:rsid w:val="00B2300D"/>
    <w:rsid w:val="00B23042"/>
    <w:rsid w:val="00B23C35"/>
    <w:rsid w:val="00B248A8"/>
    <w:rsid w:val="00B25495"/>
    <w:rsid w:val="00B255F1"/>
    <w:rsid w:val="00B25719"/>
    <w:rsid w:val="00B260E0"/>
    <w:rsid w:val="00B2616F"/>
    <w:rsid w:val="00B2796B"/>
    <w:rsid w:val="00B30489"/>
    <w:rsid w:val="00B31212"/>
    <w:rsid w:val="00B32C41"/>
    <w:rsid w:val="00B333A9"/>
    <w:rsid w:val="00B339B8"/>
    <w:rsid w:val="00B33E6B"/>
    <w:rsid w:val="00B348FE"/>
    <w:rsid w:val="00B349D6"/>
    <w:rsid w:val="00B35949"/>
    <w:rsid w:val="00B378FD"/>
    <w:rsid w:val="00B37A8F"/>
    <w:rsid w:val="00B40A13"/>
    <w:rsid w:val="00B41407"/>
    <w:rsid w:val="00B41909"/>
    <w:rsid w:val="00B41FC4"/>
    <w:rsid w:val="00B43CE6"/>
    <w:rsid w:val="00B43D03"/>
    <w:rsid w:val="00B43FAD"/>
    <w:rsid w:val="00B44DD4"/>
    <w:rsid w:val="00B462B7"/>
    <w:rsid w:val="00B50262"/>
    <w:rsid w:val="00B518BE"/>
    <w:rsid w:val="00B52C5F"/>
    <w:rsid w:val="00B5317F"/>
    <w:rsid w:val="00B534A7"/>
    <w:rsid w:val="00B53E06"/>
    <w:rsid w:val="00B54272"/>
    <w:rsid w:val="00B551F5"/>
    <w:rsid w:val="00B567CC"/>
    <w:rsid w:val="00B56899"/>
    <w:rsid w:val="00B60036"/>
    <w:rsid w:val="00B609A1"/>
    <w:rsid w:val="00B62716"/>
    <w:rsid w:val="00B65707"/>
    <w:rsid w:val="00B65B82"/>
    <w:rsid w:val="00B65FF2"/>
    <w:rsid w:val="00B6614F"/>
    <w:rsid w:val="00B6633A"/>
    <w:rsid w:val="00B67942"/>
    <w:rsid w:val="00B70F8C"/>
    <w:rsid w:val="00B71A09"/>
    <w:rsid w:val="00B72191"/>
    <w:rsid w:val="00B73A99"/>
    <w:rsid w:val="00B74A48"/>
    <w:rsid w:val="00B76E4E"/>
    <w:rsid w:val="00B76F52"/>
    <w:rsid w:val="00B776D6"/>
    <w:rsid w:val="00B80290"/>
    <w:rsid w:val="00B80C56"/>
    <w:rsid w:val="00B84704"/>
    <w:rsid w:val="00B8519F"/>
    <w:rsid w:val="00B85D28"/>
    <w:rsid w:val="00B86F7E"/>
    <w:rsid w:val="00B90144"/>
    <w:rsid w:val="00B9017C"/>
    <w:rsid w:val="00B91D32"/>
    <w:rsid w:val="00B9224B"/>
    <w:rsid w:val="00B929CD"/>
    <w:rsid w:val="00B93632"/>
    <w:rsid w:val="00B937D2"/>
    <w:rsid w:val="00B93C87"/>
    <w:rsid w:val="00B954A4"/>
    <w:rsid w:val="00B95788"/>
    <w:rsid w:val="00B959C2"/>
    <w:rsid w:val="00B9667F"/>
    <w:rsid w:val="00B966E7"/>
    <w:rsid w:val="00B96955"/>
    <w:rsid w:val="00B96CF3"/>
    <w:rsid w:val="00B97C95"/>
    <w:rsid w:val="00BA0789"/>
    <w:rsid w:val="00BA0EF5"/>
    <w:rsid w:val="00BA1D30"/>
    <w:rsid w:val="00BA3188"/>
    <w:rsid w:val="00BA47E4"/>
    <w:rsid w:val="00BA48D6"/>
    <w:rsid w:val="00BA49B4"/>
    <w:rsid w:val="00BA4C96"/>
    <w:rsid w:val="00BA5200"/>
    <w:rsid w:val="00BA530E"/>
    <w:rsid w:val="00BA5F45"/>
    <w:rsid w:val="00BA7905"/>
    <w:rsid w:val="00BB0429"/>
    <w:rsid w:val="00BB0781"/>
    <w:rsid w:val="00BB7914"/>
    <w:rsid w:val="00BC0C6E"/>
    <w:rsid w:val="00BC10EF"/>
    <w:rsid w:val="00BC17CE"/>
    <w:rsid w:val="00BC57E0"/>
    <w:rsid w:val="00BC5DD9"/>
    <w:rsid w:val="00BC67BD"/>
    <w:rsid w:val="00BC7743"/>
    <w:rsid w:val="00BD1B40"/>
    <w:rsid w:val="00BD2393"/>
    <w:rsid w:val="00BD26EF"/>
    <w:rsid w:val="00BD3A7E"/>
    <w:rsid w:val="00BD49A3"/>
    <w:rsid w:val="00BD4F91"/>
    <w:rsid w:val="00BD54A3"/>
    <w:rsid w:val="00BD579D"/>
    <w:rsid w:val="00BD5A18"/>
    <w:rsid w:val="00BD5C65"/>
    <w:rsid w:val="00BD6D18"/>
    <w:rsid w:val="00BD712F"/>
    <w:rsid w:val="00BE0DFB"/>
    <w:rsid w:val="00BE243D"/>
    <w:rsid w:val="00BE37EE"/>
    <w:rsid w:val="00BE3F65"/>
    <w:rsid w:val="00BE3FCA"/>
    <w:rsid w:val="00BE420D"/>
    <w:rsid w:val="00BE4747"/>
    <w:rsid w:val="00BE486E"/>
    <w:rsid w:val="00BE552A"/>
    <w:rsid w:val="00BE6942"/>
    <w:rsid w:val="00BE6E69"/>
    <w:rsid w:val="00BE76A6"/>
    <w:rsid w:val="00BE7DDE"/>
    <w:rsid w:val="00BE7EE6"/>
    <w:rsid w:val="00BF04A3"/>
    <w:rsid w:val="00BF1012"/>
    <w:rsid w:val="00BF13CC"/>
    <w:rsid w:val="00BF2344"/>
    <w:rsid w:val="00BF26D2"/>
    <w:rsid w:val="00BF430C"/>
    <w:rsid w:val="00BF5368"/>
    <w:rsid w:val="00BF5B94"/>
    <w:rsid w:val="00BF5DF3"/>
    <w:rsid w:val="00BF62F8"/>
    <w:rsid w:val="00BF6D19"/>
    <w:rsid w:val="00BF79F6"/>
    <w:rsid w:val="00C01396"/>
    <w:rsid w:val="00C0211B"/>
    <w:rsid w:val="00C0231E"/>
    <w:rsid w:val="00C02E55"/>
    <w:rsid w:val="00C03A44"/>
    <w:rsid w:val="00C04241"/>
    <w:rsid w:val="00C04B7A"/>
    <w:rsid w:val="00C04BFD"/>
    <w:rsid w:val="00C0504A"/>
    <w:rsid w:val="00C0699D"/>
    <w:rsid w:val="00C0746C"/>
    <w:rsid w:val="00C076B8"/>
    <w:rsid w:val="00C07ACA"/>
    <w:rsid w:val="00C104C6"/>
    <w:rsid w:val="00C107F0"/>
    <w:rsid w:val="00C10FB9"/>
    <w:rsid w:val="00C1123B"/>
    <w:rsid w:val="00C11757"/>
    <w:rsid w:val="00C11906"/>
    <w:rsid w:val="00C1233C"/>
    <w:rsid w:val="00C124D0"/>
    <w:rsid w:val="00C125D8"/>
    <w:rsid w:val="00C1375B"/>
    <w:rsid w:val="00C13825"/>
    <w:rsid w:val="00C139E8"/>
    <w:rsid w:val="00C15820"/>
    <w:rsid w:val="00C1636E"/>
    <w:rsid w:val="00C20634"/>
    <w:rsid w:val="00C2064F"/>
    <w:rsid w:val="00C21ADE"/>
    <w:rsid w:val="00C21E59"/>
    <w:rsid w:val="00C21EF5"/>
    <w:rsid w:val="00C23D7C"/>
    <w:rsid w:val="00C24025"/>
    <w:rsid w:val="00C2408E"/>
    <w:rsid w:val="00C24213"/>
    <w:rsid w:val="00C24522"/>
    <w:rsid w:val="00C25F17"/>
    <w:rsid w:val="00C26356"/>
    <w:rsid w:val="00C26D7C"/>
    <w:rsid w:val="00C26FDB"/>
    <w:rsid w:val="00C278B1"/>
    <w:rsid w:val="00C30DC9"/>
    <w:rsid w:val="00C3118F"/>
    <w:rsid w:val="00C318C4"/>
    <w:rsid w:val="00C32305"/>
    <w:rsid w:val="00C32661"/>
    <w:rsid w:val="00C33211"/>
    <w:rsid w:val="00C35A8F"/>
    <w:rsid w:val="00C36056"/>
    <w:rsid w:val="00C3645D"/>
    <w:rsid w:val="00C37085"/>
    <w:rsid w:val="00C37180"/>
    <w:rsid w:val="00C416F7"/>
    <w:rsid w:val="00C42D03"/>
    <w:rsid w:val="00C43693"/>
    <w:rsid w:val="00C43D11"/>
    <w:rsid w:val="00C44053"/>
    <w:rsid w:val="00C45258"/>
    <w:rsid w:val="00C4534F"/>
    <w:rsid w:val="00C45E77"/>
    <w:rsid w:val="00C50E51"/>
    <w:rsid w:val="00C51E68"/>
    <w:rsid w:val="00C52F25"/>
    <w:rsid w:val="00C535ED"/>
    <w:rsid w:val="00C53D3A"/>
    <w:rsid w:val="00C53EDA"/>
    <w:rsid w:val="00C55911"/>
    <w:rsid w:val="00C55A2E"/>
    <w:rsid w:val="00C56192"/>
    <w:rsid w:val="00C576F2"/>
    <w:rsid w:val="00C577CE"/>
    <w:rsid w:val="00C5784C"/>
    <w:rsid w:val="00C60259"/>
    <w:rsid w:val="00C606C7"/>
    <w:rsid w:val="00C6136B"/>
    <w:rsid w:val="00C61F2A"/>
    <w:rsid w:val="00C64EC1"/>
    <w:rsid w:val="00C64FBF"/>
    <w:rsid w:val="00C65E93"/>
    <w:rsid w:val="00C66B01"/>
    <w:rsid w:val="00C6792D"/>
    <w:rsid w:val="00C67CD3"/>
    <w:rsid w:val="00C701ED"/>
    <w:rsid w:val="00C708B1"/>
    <w:rsid w:val="00C71D87"/>
    <w:rsid w:val="00C72437"/>
    <w:rsid w:val="00C72862"/>
    <w:rsid w:val="00C73B05"/>
    <w:rsid w:val="00C74554"/>
    <w:rsid w:val="00C75C69"/>
    <w:rsid w:val="00C81095"/>
    <w:rsid w:val="00C814CC"/>
    <w:rsid w:val="00C817B5"/>
    <w:rsid w:val="00C82604"/>
    <w:rsid w:val="00C8288B"/>
    <w:rsid w:val="00C82B64"/>
    <w:rsid w:val="00C82C05"/>
    <w:rsid w:val="00C82F97"/>
    <w:rsid w:val="00C83045"/>
    <w:rsid w:val="00C83565"/>
    <w:rsid w:val="00C839B1"/>
    <w:rsid w:val="00C83C99"/>
    <w:rsid w:val="00C8455C"/>
    <w:rsid w:val="00C8526B"/>
    <w:rsid w:val="00C85C6E"/>
    <w:rsid w:val="00C860C5"/>
    <w:rsid w:val="00C871D5"/>
    <w:rsid w:val="00C875F2"/>
    <w:rsid w:val="00C914D1"/>
    <w:rsid w:val="00C91D99"/>
    <w:rsid w:val="00C92402"/>
    <w:rsid w:val="00C93297"/>
    <w:rsid w:val="00C933FB"/>
    <w:rsid w:val="00C93C6F"/>
    <w:rsid w:val="00C9415C"/>
    <w:rsid w:val="00C943A7"/>
    <w:rsid w:val="00C94584"/>
    <w:rsid w:val="00C945FF"/>
    <w:rsid w:val="00C94BDB"/>
    <w:rsid w:val="00C958D1"/>
    <w:rsid w:val="00C97513"/>
    <w:rsid w:val="00C9778F"/>
    <w:rsid w:val="00C977B0"/>
    <w:rsid w:val="00CA01BC"/>
    <w:rsid w:val="00CA1A1D"/>
    <w:rsid w:val="00CA1C5D"/>
    <w:rsid w:val="00CA23EF"/>
    <w:rsid w:val="00CA28A5"/>
    <w:rsid w:val="00CA2A94"/>
    <w:rsid w:val="00CA3207"/>
    <w:rsid w:val="00CA33BE"/>
    <w:rsid w:val="00CA3601"/>
    <w:rsid w:val="00CA52F2"/>
    <w:rsid w:val="00CA54B9"/>
    <w:rsid w:val="00CA5AF3"/>
    <w:rsid w:val="00CA5BB1"/>
    <w:rsid w:val="00CA6E68"/>
    <w:rsid w:val="00CA7239"/>
    <w:rsid w:val="00CA7A32"/>
    <w:rsid w:val="00CA7A86"/>
    <w:rsid w:val="00CB08C9"/>
    <w:rsid w:val="00CB14D6"/>
    <w:rsid w:val="00CB1815"/>
    <w:rsid w:val="00CB234F"/>
    <w:rsid w:val="00CB28FC"/>
    <w:rsid w:val="00CB2FE6"/>
    <w:rsid w:val="00CB35EE"/>
    <w:rsid w:val="00CB3869"/>
    <w:rsid w:val="00CB4301"/>
    <w:rsid w:val="00CB5F08"/>
    <w:rsid w:val="00CB6EDB"/>
    <w:rsid w:val="00CC04DF"/>
    <w:rsid w:val="00CC18EB"/>
    <w:rsid w:val="00CC5063"/>
    <w:rsid w:val="00CC5071"/>
    <w:rsid w:val="00CC6B0F"/>
    <w:rsid w:val="00CD02B2"/>
    <w:rsid w:val="00CD0459"/>
    <w:rsid w:val="00CD0C7A"/>
    <w:rsid w:val="00CD0EFE"/>
    <w:rsid w:val="00CD1699"/>
    <w:rsid w:val="00CD1DB0"/>
    <w:rsid w:val="00CD296F"/>
    <w:rsid w:val="00CD3295"/>
    <w:rsid w:val="00CD33E9"/>
    <w:rsid w:val="00CD46EA"/>
    <w:rsid w:val="00CE11A0"/>
    <w:rsid w:val="00CE1340"/>
    <w:rsid w:val="00CE1532"/>
    <w:rsid w:val="00CE1569"/>
    <w:rsid w:val="00CE15FB"/>
    <w:rsid w:val="00CE1C30"/>
    <w:rsid w:val="00CE2E45"/>
    <w:rsid w:val="00CE3B3D"/>
    <w:rsid w:val="00CE4B66"/>
    <w:rsid w:val="00CE4BED"/>
    <w:rsid w:val="00CE5525"/>
    <w:rsid w:val="00CE5A37"/>
    <w:rsid w:val="00CE5C1F"/>
    <w:rsid w:val="00CE5F70"/>
    <w:rsid w:val="00CE6464"/>
    <w:rsid w:val="00CE674B"/>
    <w:rsid w:val="00CE6939"/>
    <w:rsid w:val="00CE7EE0"/>
    <w:rsid w:val="00CE7F28"/>
    <w:rsid w:val="00CF0D7F"/>
    <w:rsid w:val="00CF13F0"/>
    <w:rsid w:val="00CF1D9E"/>
    <w:rsid w:val="00CF2209"/>
    <w:rsid w:val="00CF36A0"/>
    <w:rsid w:val="00CF3D65"/>
    <w:rsid w:val="00CF400D"/>
    <w:rsid w:val="00CF4355"/>
    <w:rsid w:val="00CF534A"/>
    <w:rsid w:val="00CF5F9B"/>
    <w:rsid w:val="00CF6924"/>
    <w:rsid w:val="00CF6B5D"/>
    <w:rsid w:val="00CF7120"/>
    <w:rsid w:val="00D01A53"/>
    <w:rsid w:val="00D021DF"/>
    <w:rsid w:val="00D0276F"/>
    <w:rsid w:val="00D028BB"/>
    <w:rsid w:val="00D02E44"/>
    <w:rsid w:val="00D034EB"/>
    <w:rsid w:val="00D0407E"/>
    <w:rsid w:val="00D05578"/>
    <w:rsid w:val="00D05C97"/>
    <w:rsid w:val="00D05CE8"/>
    <w:rsid w:val="00D07549"/>
    <w:rsid w:val="00D07587"/>
    <w:rsid w:val="00D10808"/>
    <w:rsid w:val="00D11332"/>
    <w:rsid w:val="00D123F2"/>
    <w:rsid w:val="00D13345"/>
    <w:rsid w:val="00D14637"/>
    <w:rsid w:val="00D15B22"/>
    <w:rsid w:val="00D15F31"/>
    <w:rsid w:val="00D16E99"/>
    <w:rsid w:val="00D17520"/>
    <w:rsid w:val="00D20962"/>
    <w:rsid w:val="00D2190B"/>
    <w:rsid w:val="00D21DA4"/>
    <w:rsid w:val="00D21DCD"/>
    <w:rsid w:val="00D22E33"/>
    <w:rsid w:val="00D2356D"/>
    <w:rsid w:val="00D239A3"/>
    <w:rsid w:val="00D23B63"/>
    <w:rsid w:val="00D23BD7"/>
    <w:rsid w:val="00D24818"/>
    <w:rsid w:val="00D253E2"/>
    <w:rsid w:val="00D25895"/>
    <w:rsid w:val="00D25CF2"/>
    <w:rsid w:val="00D25F56"/>
    <w:rsid w:val="00D2675A"/>
    <w:rsid w:val="00D26852"/>
    <w:rsid w:val="00D270E3"/>
    <w:rsid w:val="00D30359"/>
    <w:rsid w:val="00D307E0"/>
    <w:rsid w:val="00D32DEC"/>
    <w:rsid w:val="00D32E11"/>
    <w:rsid w:val="00D32F64"/>
    <w:rsid w:val="00D3305A"/>
    <w:rsid w:val="00D33821"/>
    <w:rsid w:val="00D33C4A"/>
    <w:rsid w:val="00D33EFC"/>
    <w:rsid w:val="00D344BA"/>
    <w:rsid w:val="00D34A4E"/>
    <w:rsid w:val="00D34F66"/>
    <w:rsid w:val="00D3512E"/>
    <w:rsid w:val="00D35474"/>
    <w:rsid w:val="00D3602E"/>
    <w:rsid w:val="00D36B63"/>
    <w:rsid w:val="00D404B2"/>
    <w:rsid w:val="00D40B3A"/>
    <w:rsid w:val="00D40CD1"/>
    <w:rsid w:val="00D4194E"/>
    <w:rsid w:val="00D422A4"/>
    <w:rsid w:val="00D42A3B"/>
    <w:rsid w:val="00D42B84"/>
    <w:rsid w:val="00D43673"/>
    <w:rsid w:val="00D44EA7"/>
    <w:rsid w:val="00D461E9"/>
    <w:rsid w:val="00D463E6"/>
    <w:rsid w:val="00D4729C"/>
    <w:rsid w:val="00D474DF"/>
    <w:rsid w:val="00D47716"/>
    <w:rsid w:val="00D50155"/>
    <w:rsid w:val="00D50592"/>
    <w:rsid w:val="00D5094F"/>
    <w:rsid w:val="00D50E98"/>
    <w:rsid w:val="00D51680"/>
    <w:rsid w:val="00D516F4"/>
    <w:rsid w:val="00D52642"/>
    <w:rsid w:val="00D5283B"/>
    <w:rsid w:val="00D528B2"/>
    <w:rsid w:val="00D539EE"/>
    <w:rsid w:val="00D543E7"/>
    <w:rsid w:val="00D54CBA"/>
    <w:rsid w:val="00D554C8"/>
    <w:rsid w:val="00D55581"/>
    <w:rsid w:val="00D5656A"/>
    <w:rsid w:val="00D568E8"/>
    <w:rsid w:val="00D56E4A"/>
    <w:rsid w:val="00D57070"/>
    <w:rsid w:val="00D57634"/>
    <w:rsid w:val="00D60369"/>
    <w:rsid w:val="00D60C59"/>
    <w:rsid w:val="00D6164B"/>
    <w:rsid w:val="00D62495"/>
    <w:rsid w:val="00D625F7"/>
    <w:rsid w:val="00D62C77"/>
    <w:rsid w:val="00D63095"/>
    <w:rsid w:val="00D65146"/>
    <w:rsid w:val="00D66D29"/>
    <w:rsid w:val="00D704D5"/>
    <w:rsid w:val="00D70524"/>
    <w:rsid w:val="00D75A2C"/>
    <w:rsid w:val="00D75D20"/>
    <w:rsid w:val="00D77071"/>
    <w:rsid w:val="00D7794C"/>
    <w:rsid w:val="00D83277"/>
    <w:rsid w:val="00D83406"/>
    <w:rsid w:val="00D86F63"/>
    <w:rsid w:val="00D87214"/>
    <w:rsid w:val="00D9095C"/>
    <w:rsid w:val="00D90AC1"/>
    <w:rsid w:val="00D90C12"/>
    <w:rsid w:val="00D91141"/>
    <w:rsid w:val="00D932C2"/>
    <w:rsid w:val="00D94721"/>
    <w:rsid w:val="00D9498C"/>
    <w:rsid w:val="00D94BF4"/>
    <w:rsid w:val="00D94CCC"/>
    <w:rsid w:val="00D95A82"/>
    <w:rsid w:val="00D97C29"/>
    <w:rsid w:val="00DA03A0"/>
    <w:rsid w:val="00DA11C9"/>
    <w:rsid w:val="00DA1D60"/>
    <w:rsid w:val="00DA2395"/>
    <w:rsid w:val="00DA2CF0"/>
    <w:rsid w:val="00DA3CD3"/>
    <w:rsid w:val="00DA3FA7"/>
    <w:rsid w:val="00DA5CE4"/>
    <w:rsid w:val="00DA624D"/>
    <w:rsid w:val="00DA78ED"/>
    <w:rsid w:val="00DB15AC"/>
    <w:rsid w:val="00DB1C0A"/>
    <w:rsid w:val="00DB2EB3"/>
    <w:rsid w:val="00DB333D"/>
    <w:rsid w:val="00DB3BEB"/>
    <w:rsid w:val="00DB4046"/>
    <w:rsid w:val="00DB4E5D"/>
    <w:rsid w:val="00DB58BB"/>
    <w:rsid w:val="00DB62D7"/>
    <w:rsid w:val="00DB6748"/>
    <w:rsid w:val="00DB71F2"/>
    <w:rsid w:val="00DB7525"/>
    <w:rsid w:val="00DC080D"/>
    <w:rsid w:val="00DC1104"/>
    <w:rsid w:val="00DC15A6"/>
    <w:rsid w:val="00DC166A"/>
    <w:rsid w:val="00DC2474"/>
    <w:rsid w:val="00DC25EB"/>
    <w:rsid w:val="00DC2C40"/>
    <w:rsid w:val="00DC452A"/>
    <w:rsid w:val="00DC492E"/>
    <w:rsid w:val="00DC7441"/>
    <w:rsid w:val="00DC7CFB"/>
    <w:rsid w:val="00DD08A7"/>
    <w:rsid w:val="00DD0E05"/>
    <w:rsid w:val="00DD19E2"/>
    <w:rsid w:val="00DD27D3"/>
    <w:rsid w:val="00DD2DFC"/>
    <w:rsid w:val="00DD328B"/>
    <w:rsid w:val="00DD3B34"/>
    <w:rsid w:val="00DD3C36"/>
    <w:rsid w:val="00DD3C64"/>
    <w:rsid w:val="00DD4487"/>
    <w:rsid w:val="00DD4BE7"/>
    <w:rsid w:val="00DD4F36"/>
    <w:rsid w:val="00DD56F7"/>
    <w:rsid w:val="00DD59EE"/>
    <w:rsid w:val="00DD5C8C"/>
    <w:rsid w:val="00DD6443"/>
    <w:rsid w:val="00DD6F58"/>
    <w:rsid w:val="00DD7BA1"/>
    <w:rsid w:val="00DD7EAC"/>
    <w:rsid w:val="00DE0817"/>
    <w:rsid w:val="00DE1472"/>
    <w:rsid w:val="00DE1871"/>
    <w:rsid w:val="00DE20E7"/>
    <w:rsid w:val="00DE20EA"/>
    <w:rsid w:val="00DE2C7E"/>
    <w:rsid w:val="00DE2ECA"/>
    <w:rsid w:val="00DE306B"/>
    <w:rsid w:val="00DE3074"/>
    <w:rsid w:val="00DE3DA3"/>
    <w:rsid w:val="00DE3E1A"/>
    <w:rsid w:val="00DE4210"/>
    <w:rsid w:val="00DE4C35"/>
    <w:rsid w:val="00DE56CE"/>
    <w:rsid w:val="00DE6F5D"/>
    <w:rsid w:val="00DE7B8F"/>
    <w:rsid w:val="00DE7CC4"/>
    <w:rsid w:val="00DE7EBA"/>
    <w:rsid w:val="00DF2495"/>
    <w:rsid w:val="00DF3F6D"/>
    <w:rsid w:val="00DF62DD"/>
    <w:rsid w:val="00DF630D"/>
    <w:rsid w:val="00DF66D7"/>
    <w:rsid w:val="00DF697B"/>
    <w:rsid w:val="00DF7CE9"/>
    <w:rsid w:val="00E00227"/>
    <w:rsid w:val="00E008D1"/>
    <w:rsid w:val="00E00BF3"/>
    <w:rsid w:val="00E011B1"/>
    <w:rsid w:val="00E02E60"/>
    <w:rsid w:val="00E02FDC"/>
    <w:rsid w:val="00E02FFC"/>
    <w:rsid w:val="00E03772"/>
    <w:rsid w:val="00E059BE"/>
    <w:rsid w:val="00E05CE5"/>
    <w:rsid w:val="00E05E90"/>
    <w:rsid w:val="00E06073"/>
    <w:rsid w:val="00E06317"/>
    <w:rsid w:val="00E06C6A"/>
    <w:rsid w:val="00E100B2"/>
    <w:rsid w:val="00E101FB"/>
    <w:rsid w:val="00E11EF0"/>
    <w:rsid w:val="00E125D8"/>
    <w:rsid w:val="00E128CA"/>
    <w:rsid w:val="00E12A30"/>
    <w:rsid w:val="00E13B66"/>
    <w:rsid w:val="00E13D68"/>
    <w:rsid w:val="00E13E3F"/>
    <w:rsid w:val="00E13E91"/>
    <w:rsid w:val="00E13EAA"/>
    <w:rsid w:val="00E17C95"/>
    <w:rsid w:val="00E2052D"/>
    <w:rsid w:val="00E22634"/>
    <w:rsid w:val="00E22825"/>
    <w:rsid w:val="00E23145"/>
    <w:rsid w:val="00E23918"/>
    <w:rsid w:val="00E23E7D"/>
    <w:rsid w:val="00E24AD6"/>
    <w:rsid w:val="00E24ED7"/>
    <w:rsid w:val="00E260B5"/>
    <w:rsid w:val="00E264D8"/>
    <w:rsid w:val="00E2695E"/>
    <w:rsid w:val="00E274DE"/>
    <w:rsid w:val="00E27C98"/>
    <w:rsid w:val="00E303CF"/>
    <w:rsid w:val="00E31100"/>
    <w:rsid w:val="00E31632"/>
    <w:rsid w:val="00E31F11"/>
    <w:rsid w:val="00E33227"/>
    <w:rsid w:val="00E33C5C"/>
    <w:rsid w:val="00E35B6C"/>
    <w:rsid w:val="00E40739"/>
    <w:rsid w:val="00E40A09"/>
    <w:rsid w:val="00E41184"/>
    <w:rsid w:val="00E421DF"/>
    <w:rsid w:val="00E4236D"/>
    <w:rsid w:val="00E4280D"/>
    <w:rsid w:val="00E42DDB"/>
    <w:rsid w:val="00E446B8"/>
    <w:rsid w:val="00E44A6E"/>
    <w:rsid w:val="00E4708C"/>
    <w:rsid w:val="00E501CF"/>
    <w:rsid w:val="00E51ADA"/>
    <w:rsid w:val="00E51B8F"/>
    <w:rsid w:val="00E52378"/>
    <w:rsid w:val="00E52E05"/>
    <w:rsid w:val="00E53166"/>
    <w:rsid w:val="00E534C3"/>
    <w:rsid w:val="00E53CA6"/>
    <w:rsid w:val="00E53D75"/>
    <w:rsid w:val="00E54522"/>
    <w:rsid w:val="00E5511C"/>
    <w:rsid w:val="00E55312"/>
    <w:rsid w:val="00E5681D"/>
    <w:rsid w:val="00E568AB"/>
    <w:rsid w:val="00E56C19"/>
    <w:rsid w:val="00E56CE3"/>
    <w:rsid w:val="00E56FE2"/>
    <w:rsid w:val="00E579D4"/>
    <w:rsid w:val="00E629FC"/>
    <w:rsid w:val="00E62C12"/>
    <w:rsid w:val="00E62F2D"/>
    <w:rsid w:val="00E631B8"/>
    <w:rsid w:val="00E64701"/>
    <w:rsid w:val="00E64C3D"/>
    <w:rsid w:val="00E658CC"/>
    <w:rsid w:val="00E66D03"/>
    <w:rsid w:val="00E6759A"/>
    <w:rsid w:val="00E67B1E"/>
    <w:rsid w:val="00E71189"/>
    <w:rsid w:val="00E71578"/>
    <w:rsid w:val="00E717C4"/>
    <w:rsid w:val="00E720CC"/>
    <w:rsid w:val="00E74DC2"/>
    <w:rsid w:val="00E759CB"/>
    <w:rsid w:val="00E7626C"/>
    <w:rsid w:val="00E765AD"/>
    <w:rsid w:val="00E766B3"/>
    <w:rsid w:val="00E77571"/>
    <w:rsid w:val="00E77AA0"/>
    <w:rsid w:val="00E77D77"/>
    <w:rsid w:val="00E77EDB"/>
    <w:rsid w:val="00E80C92"/>
    <w:rsid w:val="00E81350"/>
    <w:rsid w:val="00E8184A"/>
    <w:rsid w:val="00E82EE9"/>
    <w:rsid w:val="00E83020"/>
    <w:rsid w:val="00E830E9"/>
    <w:rsid w:val="00E835AD"/>
    <w:rsid w:val="00E84AAF"/>
    <w:rsid w:val="00E85516"/>
    <w:rsid w:val="00E8615B"/>
    <w:rsid w:val="00E86F1F"/>
    <w:rsid w:val="00E87AED"/>
    <w:rsid w:val="00E87E25"/>
    <w:rsid w:val="00E9087D"/>
    <w:rsid w:val="00E9095F"/>
    <w:rsid w:val="00E91A20"/>
    <w:rsid w:val="00E92177"/>
    <w:rsid w:val="00E926BC"/>
    <w:rsid w:val="00E92B25"/>
    <w:rsid w:val="00E92BD2"/>
    <w:rsid w:val="00E95272"/>
    <w:rsid w:val="00E96D4B"/>
    <w:rsid w:val="00E97279"/>
    <w:rsid w:val="00E97F4C"/>
    <w:rsid w:val="00EA09FD"/>
    <w:rsid w:val="00EA0B6D"/>
    <w:rsid w:val="00EA180C"/>
    <w:rsid w:val="00EA1EFD"/>
    <w:rsid w:val="00EA2761"/>
    <w:rsid w:val="00EA287E"/>
    <w:rsid w:val="00EA3403"/>
    <w:rsid w:val="00EA3EBE"/>
    <w:rsid w:val="00EA3F6A"/>
    <w:rsid w:val="00EA4384"/>
    <w:rsid w:val="00EA4387"/>
    <w:rsid w:val="00EA4D76"/>
    <w:rsid w:val="00EA6765"/>
    <w:rsid w:val="00EA6E61"/>
    <w:rsid w:val="00EA7029"/>
    <w:rsid w:val="00EA7089"/>
    <w:rsid w:val="00EB0FA2"/>
    <w:rsid w:val="00EB1787"/>
    <w:rsid w:val="00EB3077"/>
    <w:rsid w:val="00EB31E0"/>
    <w:rsid w:val="00EB3263"/>
    <w:rsid w:val="00EB331A"/>
    <w:rsid w:val="00EB3863"/>
    <w:rsid w:val="00EB488B"/>
    <w:rsid w:val="00EB56DA"/>
    <w:rsid w:val="00EB60E5"/>
    <w:rsid w:val="00EB678C"/>
    <w:rsid w:val="00EC04E8"/>
    <w:rsid w:val="00EC061C"/>
    <w:rsid w:val="00EC1295"/>
    <w:rsid w:val="00EC139B"/>
    <w:rsid w:val="00EC1CDC"/>
    <w:rsid w:val="00EC1EE9"/>
    <w:rsid w:val="00EC2280"/>
    <w:rsid w:val="00EC4776"/>
    <w:rsid w:val="00EC5234"/>
    <w:rsid w:val="00EC5769"/>
    <w:rsid w:val="00EC5D02"/>
    <w:rsid w:val="00EC7A66"/>
    <w:rsid w:val="00ED0173"/>
    <w:rsid w:val="00ED0E93"/>
    <w:rsid w:val="00ED1704"/>
    <w:rsid w:val="00ED259F"/>
    <w:rsid w:val="00ED28C5"/>
    <w:rsid w:val="00ED3B24"/>
    <w:rsid w:val="00ED3C1C"/>
    <w:rsid w:val="00ED3F31"/>
    <w:rsid w:val="00ED4087"/>
    <w:rsid w:val="00ED4E2A"/>
    <w:rsid w:val="00ED58FB"/>
    <w:rsid w:val="00ED5E45"/>
    <w:rsid w:val="00ED649C"/>
    <w:rsid w:val="00ED66A3"/>
    <w:rsid w:val="00ED7B8C"/>
    <w:rsid w:val="00EE04C5"/>
    <w:rsid w:val="00EE05C1"/>
    <w:rsid w:val="00EE0EF1"/>
    <w:rsid w:val="00EE14C0"/>
    <w:rsid w:val="00EE1F79"/>
    <w:rsid w:val="00EE250B"/>
    <w:rsid w:val="00EE3789"/>
    <w:rsid w:val="00EE39ED"/>
    <w:rsid w:val="00EE3B3B"/>
    <w:rsid w:val="00EE3FC0"/>
    <w:rsid w:val="00EE40AF"/>
    <w:rsid w:val="00EE5F57"/>
    <w:rsid w:val="00EE69E6"/>
    <w:rsid w:val="00EE6C69"/>
    <w:rsid w:val="00EE75B0"/>
    <w:rsid w:val="00EF09FB"/>
    <w:rsid w:val="00EF0E4D"/>
    <w:rsid w:val="00EF198A"/>
    <w:rsid w:val="00EF1DBA"/>
    <w:rsid w:val="00EF23E2"/>
    <w:rsid w:val="00EF37A3"/>
    <w:rsid w:val="00EF4675"/>
    <w:rsid w:val="00EF4A5D"/>
    <w:rsid w:val="00EF4BD9"/>
    <w:rsid w:val="00EF6B78"/>
    <w:rsid w:val="00EF6BDD"/>
    <w:rsid w:val="00EF732F"/>
    <w:rsid w:val="00EF7465"/>
    <w:rsid w:val="00EF748E"/>
    <w:rsid w:val="00EF76DE"/>
    <w:rsid w:val="00F00FBE"/>
    <w:rsid w:val="00F01E10"/>
    <w:rsid w:val="00F01EBA"/>
    <w:rsid w:val="00F029B7"/>
    <w:rsid w:val="00F02EF4"/>
    <w:rsid w:val="00F02F73"/>
    <w:rsid w:val="00F032A2"/>
    <w:rsid w:val="00F03395"/>
    <w:rsid w:val="00F03635"/>
    <w:rsid w:val="00F07025"/>
    <w:rsid w:val="00F07481"/>
    <w:rsid w:val="00F07E76"/>
    <w:rsid w:val="00F100BE"/>
    <w:rsid w:val="00F10E76"/>
    <w:rsid w:val="00F11003"/>
    <w:rsid w:val="00F12735"/>
    <w:rsid w:val="00F13983"/>
    <w:rsid w:val="00F13A66"/>
    <w:rsid w:val="00F13C91"/>
    <w:rsid w:val="00F13E3E"/>
    <w:rsid w:val="00F15D21"/>
    <w:rsid w:val="00F15F0E"/>
    <w:rsid w:val="00F176E2"/>
    <w:rsid w:val="00F177E6"/>
    <w:rsid w:val="00F17E05"/>
    <w:rsid w:val="00F20E64"/>
    <w:rsid w:val="00F22B29"/>
    <w:rsid w:val="00F22B7E"/>
    <w:rsid w:val="00F24BD4"/>
    <w:rsid w:val="00F256C9"/>
    <w:rsid w:val="00F25C2B"/>
    <w:rsid w:val="00F26AA4"/>
    <w:rsid w:val="00F27417"/>
    <w:rsid w:val="00F306AE"/>
    <w:rsid w:val="00F30D82"/>
    <w:rsid w:val="00F31B01"/>
    <w:rsid w:val="00F33F1B"/>
    <w:rsid w:val="00F3447A"/>
    <w:rsid w:val="00F347C6"/>
    <w:rsid w:val="00F3640F"/>
    <w:rsid w:val="00F36FD3"/>
    <w:rsid w:val="00F37176"/>
    <w:rsid w:val="00F373FE"/>
    <w:rsid w:val="00F4019A"/>
    <w:rsid w:val="00F40449"/>
    <w:rsid w:val="00F4085D"/>
    <w:rsid w:val="00F41216"/>
    <w:rsid w:val="00F42CE3"/>
    <w:rsid w:val="00F42F44"/>
    <w:rsid w:val="00F42F74"/>
    <w:rsid w:val="00F43068"/>
    <w:rsid w:val="00F44554"/>
    <w:rsid w:val="00F449CA"/>
    <w:rsid w:val="00F44A0A"/>
    <w:rsid w:val="00F46BE4"/>
    <w:rsid w:val="00F47417"/>
    <w:rsid w:val="00F50A47"/>
    <w:rsid w:val="00F50BB7"/>
    <w:rsid w:val="00F51767"/>
    <w:rsid w:val="00F52E30"/>
    <w:rsid w:val="00F53DCC"/>
    <w:rsid w:val="00F54195"/>
    <w:rsid w:val="00F54633"/>
    <w:rsid w:val="00F608B1"/>
    <w:rsid w:val="00F612DB"/>
    <w:rsid w:val="00F61F8A"/>
    <w:rsid w:val="00F62047"/>
    <w:rsid w:val="00F6228D"/>
    <w:rsid w:val="00F635B6"/>
    <w:rsid w:val="00F63CB9"/>
    <w:rsid w:val="00F63D67"/>
    <w:rsid w:val="00F63E81"/>
    <w:rsid w:val="00F64057"/>
    <w:rsid w:val="00F64ECF"/>
    <w:rsid w:val="00F654D1"/>
    <w:rsid w:val="00F657FB"/>
    <w:rsid w:val="00F66267"/>
    <w:rsid w:val="00F664EB"/>
    <w:rsid w:val="00F671BF"/>
    <w:rsid w:val="00F71649"/>
    <w:rsid w:val="00F71C84"/>
    <w:rsid w:val="00F71FEF"/>
    <w:rsid w:val="00F726A2"/>
    <w:rsid w:val="00F738E7"/>
    <w:rsid w:val="00F740C4"/>
    <w:rsid w:val="00F74676"/>
    <w:rsid w:val="00F764D4"/>
    <w:rsid w:val="00F767BF"/>
    <w:rsid w:val="00F7770E"/>
    <w:rsid w:val="00F778BE"/>
    <w:rsid w:val="00F80A70"/>
    <w:rsid w:val="00F80BD9"/>
    <w:rsid w:val="00F80DB6"/>
    <w:rsid w:val="00F81261"/>
    <w:rsid w:val="00F81485"/>
    <w:rsid w:val="00F81B5E"/>
    <w:rsid w:val="00F82212"/>
    <w:rsid w:val="00F82B61"/>
    <w:rsid w:val="00F831DF"/>
    <w:rsid w:val="00F8553E"/>
    <w:rsid w:val="00F85D51"/>
    <w:rsid w:val="00F868ED"/>
    <w:rsid w:val="00F8703C"/>
    <w:rsid w:val="00F874DD"/>
    <w:rsid w:val="00F879E9"/>
    <w:rsid w:val="00F87E2E"/>
    <w:rsid w:val="00F90DB1"/>
    <w:rsid w:val="00F90F1E"/>
    <w:rsid w:val="00F911DD"/>
    <w:rsid w:val="00F91CFC"/>
    <w:rsid w:val="00F92411"/>
    <w:rsid w:val="00F92FB7"/>
    <w:rsid w:val="00F932D9"/>
    <w:rsid w:val="00F93421"/>
    <w:rsid w:val="00F938E4"/>
    <w:rsid w:val="00F93CDC"/>
    <w:rsid w:val="00F94363"/>
    <w:rsid w:val="00F94948"/>
    <w:rsid w:val="00F95189"/>
    <w:rsid w:val="00FA0536"/>
    <w:rsid w:val="00FA26F9"/>
    <w:rsid w:val="00FA3201"/>
    <w:rsid w:val="00FA37C2"/>
    <w:rsid w:val="00FA6919"/>
    <w:rsid w:val="00FA6EFF"/>
    <w:rsid w:val="00FA6F75"/>
    <w:rsid w:val="00FA7778"/>
    <w:rsid w:val="00FA7D8C"/>
    <w:rsid w:val="00FB0109"/>
    <w:rsid w:val="00FB038E"/>
    <w:rsid w:val="00FB133C"/>
    <w:rsid w:val="00FB3930"/>
    <w:rsid w:val="00FB4D69"/>
    <w:rsid w:val="00FB508D"/>
    <w:rsid w:val="00FB534C"/>
    <w:rsid w:val="00FB5AFB"/>
    <w:rsid w:val="00FB5EDF"/>
    <w:rsid w:val="00FB642C"/>
    <w:rsid w:val="00FB658E"/>
    <w:rsid w:val="00FB72A7"/>
    <w:rsid w:val="00FB7736"/>
    <w:rsid w:val="00FC0ABD"/>
    <w:rsid w:val="00FC1931"/>
    <w:rsid w:val="00FC21BB"/>
    <w:rsid w:val="00FC22DE"/>
    <w:rsid w:val="00FC2E91"/>
    <w:rsid w:val="00FC2FA2"/>
    <w:rsid w:val="00FC2FBB"/>
    <w:rsid w:val="00FC307D"/>
    <w:rsid w:val="00FC352D"/>
    <w:rsid w:val="00FC50E2"/>
    <w:rsid w:val="00FC5E3A"/>
    <w:rsid w:val="00FC7095"/>
    <w:rsid w:val="00FC7ADF"/>
    <w:rsid w:val="00FD2B0F"/>
    <w:rsid w:val="00FD3069"/>
    <w:rsid w:val="00FD3BB2"/>
    <w:rsid w:val="00FD42CD"/>
    <w:rsid w:val="00FD6862"/>
    <w:rsid w:val="00FD6A32"/>
    <w:rsid w:val="00FD7F53"/>
    <w:rsid w:val="00FD7FCE"/>
    <w:rsid w:val="00FE154F"/>
    <w:rsid w:val="00FE250D"/>
    <w:rsid w:val="00FE2719"/>
    <w:rsid w:val="00FE2C0E"/>
    <w:rsid w:val="00FE3782"/>
    <w:rsid w:val="00FE3AF6"/>
    <w:rsid w:val="00FE4358"/>
    <w:rsid w:val="00FE4BF0"/>
    <w:rsid w:val="00FE71B8"/>
    <w:rsid w:val="00FF0615"/>
    <w:rsid w:val="00FF0D12"/>
    <w:rsid w:val="00FF108E"/>
    <w:rsid w:val="00FF1200"/>
    <w:rsid w:val="00FF24B0"/>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CD"/>
    <w:rPr>
      <w:lang w:val="sr-Cyrl-RS"/>
    </w:rPr>
  </w:style>
  <w:style w:type="paragraph" w:styleId="Heading1">
    <w:name w:val="heading 1"/>
    <w:basedOn w:val="Normal"/>
    <w:next w:val="Normal"/>
    <w:link w:val="Heading1Char"/>
    <w:uiPriority w:val="9"/>
    <w:qFormat/>
    <w:rsid w:val="008861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67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1A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22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1A2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2811"/>
    <w:pPr>
      <w:keepNext/>
      <w:keepLines/>
      <w:spacing w:before="40"/>
      <w:outlineLvl w:val="5"/>
    </w:pPr>
    <w:rPr>
      <w:rFonts w:eastAsiaTheme="majorEastAsia" w:cstheme="majorBidi"/>
      <w:i/>
      <w:iCs/>
      <w:color w:val="595959" w:themeColor="text1" w:themeTint="A6"/>
      <w:lang w:val="sr-Latn-RS"/>
    </w:rPr>
  </w:style>
  <w:style w:type="paragraph" w:styleId="Heading7">
    <w:name w:val="heading 7"/>
    <w:basedOn w:val="Normal"/>
    <w:next w:val="Normal"/>
    <w:link w:val="Heading7Char"/>
    <w:uiPriority w:val="9"/>
    <w:semiHidden/>
    <w:unhideWhenUsed/>
    <w:qFormat/>
    <w:rsid w:val="00AE2811"/>
    <w:pPr>
      <w:keepNext/>
      <w:keepLines/>
      <w:spacing w:before="40"/>
      <w:outlineLvl w:val="6"/>
    </w:pPr>
    <w:rPr>
      <w:rFonts w:eastAsiaTheme="majorEastAsia" w:cstheme="majorBidi"/>
      <w:color w:val="595959" w:themeColor="text1" w:themeTint="A6"/>
      <w:lang w:val="sr-Latn-RS"/>
    </w:rPr>
  </w:style>
  <w:style w:type="paragraph" w:styleId="Heading8">
    <w:name w:val="heading 8"/>
    <w:basedOn w:val="Normal"/>
    <w:next w:val="Normal"/>
    <w:link w:val="Heading8Char"/>
    <w:uiPriority w:val="9"/>
    <w:semiHidden/>
    <w:unhideWhenUsed/>
    <w:qFormat/>
    <w:rsid w:val="00AE2811"/>
    <w:pPr>
      <w:keepNext/>
      <w:keepLines/>
      <w:spacing w:before="0"/>
      <w:outlineLvl w:val="7"/>
    </w:pPr>
    <w:rPr>
      <w:rFonts w:eastAsiaTheme="majorEastAsia" w:cstheme="majorBidi"/>
      <w:i/>
      <w:iCs/>
      <w:color w:val="272727" w:themeColor="text1" w:themeTint="D8"/>
      <w:lang w:val="sr-Latn-RS"/>
    </w:rPr>
  </w:style>
  <w:style w:type="paragraph" w:styleId="Heading9">
    <w:name w:val="heading 9"/>
    <w:basedOn w:val="Normal"/>
    <w:next w:val="Normal"/>
    <w:link w:val="Heading9Char"/>
    <w:uiPriority w:val="9"/>
    <w:semiHidden/>
    <w:unhideWhenUsed/>
    <w:qFormat/>
    <w:rsid w:val="00AE2811"/>
    <w:pPr>
      <w:keepNext/>
      <w:keepLines/>
      <w:spacing w:before="0"/>
      <w:outlineLvl w:val="8"/>
    </w:pPr>
    <w:rPr>
      <w:rFonts w:eastAsiaTheme="majorEastAsia" w:cstheme="majorBidi"/>
      <w:color w:val="272727" w:themeColor="text1" w:themeTint="D8"/>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3E91"/>
    <w:pPr>
      <w:tabs>
        <w:tab w:val="center" w:pos="4703"/>
        <w:tab w:val="right" w:pos="9406"/>
      </w:tabs>
      <w:spacing w:before="0"/>
    </w:pPr>
  </w:style>
  <w:style w:type="character" w:customStyle="1" w:styleId="HeaderChar">
    <w:name w:val="Header Char"/>
    <w:basedOn w:val="DefaultParagraphFont"/>
    <w:link w:val="Header"/>
    <w:uiPriority w:val="99"/>
    <w:rsid w:val="00893E91"/>
  </w:style>
  <w:style w:type="paragraph" w:styleId="Footer">
    <w:name w:val="footer"/>
    <w:basedOn w:val="Normal"/>
    <w:link w:val="FooterChar"/>
    <w:uiPriority w:val="99"/>
    <w:unhideWhenUsed/>
    <w:rsid w:val="00893E91"/>
    <w:pPr>
      <w:tabs>
        <w:tab w:val="center" w:pos="4703"/>
        <w:tab w:val="right" w:pos="9406"/>
      </w:tabs>
      <w:spacing w:before="0"/>
    </w:pPr>
  </w:style>
  <w:style w:type="character" w:customStyle="1" w:styleId="FooterChar">
    <w:name w:val="Footer Char"/>
    <w:basedOn w:val="DefaultParagraphFont"/>
    <w:link w:val="Footer"/>
    <w:uiPriority w:val="99"/>
    <w:rsid w:val="00893E91"/>
  </w:style>
  <w:style w:type="paragraph" w:customStyle="1" w:styleId="a1">
    <w:name w:val="Текст"/>
    <w:basedOn w:val="Normal"/>
    <w:link w:val="Char"/>
    <w:qFormat/>
    <w:rsid w:val="00893E91"/>
    <w:pPr>
      <w:spacing w:before="180"/>
      <w:jc w:val="both"/>
    </w:pPr>
  </w:style>
  <w:style w:type="paragraph" w:customStyle="1" w:styleId="11">
    <w:name w:val="Наслов 11"/>
    <w:basedOn w:val="a1"/>
    <w:rsid w:val="00DF66D7"/>
    <w:pPr>
      <w:keepNext/>
      <w:keepLines/>
      <w:numPr>
        <w:numId w:val="1"/>
      </w:numPr>
      <w:spacing w:before="720" w:after="240"/>
      <w:ind w:left="720" w:hanging="720"/>
      <w:jc w:val="left"/>
      <w:outlineLvl w:val="0"/>
    </w:pPr>
    <w:rPr>
      <w:b/>
      <w:bCs/>
      <w:sz w:val="24"/>
      <w:szCs w:val="24"/>
    </w:rPr>
  </w:style>
  <w:style w:type="paragraph" w:customStyle="1" w:styleId="21">
    <w:name w:val="Наслов 21"/>
    <w:basedOn w:val="11"/>
    <w:rsid w:val="006431FD"/>
    <w:pPr>
      <w:numPr>
        <w:ilvl w:val="1"/>
      </w:numPr>
      <w:spacing w:before="480" w:after="180"/>
      <w:ind w:left="709" w:hanging="715"/>
      <w:outlineLvl w:val="1"/>
    </w:pPr>
    <w:rPr>
      <w:sz w:val="23"/>
      <w:szCs w:val="23"/>
    </w:rPr>
  </w:style>
  <w:style w:type="paragraph" w:customStyle="1" w:styleId="31">
    <w:name w:val="Наслов 31"/>
    <w:basedOn w:val="21"/>
    <w:rsid w:val="00425042"/>
    <w:pPr>
      <w:numPr>
        <w:ilvl w:val="2"/>
      </w:numPr>
      <w:spacing w:before="360" w:after="120"/>
      <w:ind w:left="709" w:hanging="646"/>
      <w:outlineLvl w:val="2"/>
    </w:pPr>
    <w:rPr>
      <w:sz w:val="22"/>
      <w:szCs w:val="22"/>
    </w:rPr>
  </w:style>
  <w:style w:type="paragraph" w:customStyle="1" w:styleId="4">
    <w:name w:val="Ниво 4"/>
    <w:basedOn w:val="a1"/>
    <w:rsid w:val="00431AEE"/>
    <w:pPr>
      <w:keepNext/>
      <w:spacing w:before="240"/>
      <w:jc w:val="left"/>
    </w:pPr>
    <w:rPr>
      <w:u w:val="single"/>
    </w:rPr>
  </w:style>
  <w:style w:type="paragraph" w:customStyle="1" w:styleId="a0">
    <w:name w:val="Набрајање"/>
    <w:basedOn w:val="a1"/>
    <w:rsid w:val="00DA2CF0"/>
    <w:pPr>
      <w:numPr>
        <w:numId w:val="2"/>
      </w:numPr>
      <w:spacing w:before="120"/>
      <w:jc w:val="left"/>
    </w:pPr>
  </w:style>
  <w:style w:type="paragraph" w:customStyle="1" w:styleId="a">
    <w:name w:val="поднабр"/>
    <w:basedOn w:val="a1"/>
    <w:rsid w:val="00623FD2"/>
    <w:pPr>
      <w:numPr>
        <w:ilvl w:val="1"/>
        <w:numId w:val="3"/>
      </w:numPr>
      <w:spacing w:before="80"/>
      <w:jc w:val="left"/>
    </w:pPr>
  </w:style>
  <w:style w:type="paragraph" w:styleId="TOC1">
    <w:name w:val="toc 1"/>
    <w:basedOn w:val="Normal"/>
    <w:next w:val="Normal"/>
    <w:autoRedefine/>
    <w:uiPriority w:val="39"/>
    <w:unhideWhenUsed/>
    <w:rsid w:val="00D60C59"/>
    <w:pPr>
      <w:tabs>
        <w:tab w:val="left" w:pos="993"/>
        <w:tab w:val="right" w:leader="dot" w:pos="9458"/>
      </w:tabs>
      <w:spacing w:before="200"/>
      <w:ind w:left="992" w:right="454" w:hanging="567"/>
    </w:pPr>
    <w:rPr>
      <w:b/>
      <w:bCs/>
      <w:noProof/>
    </w:rPr>
  </w:style>
  <w:style w:type="paragraph" w:styleId="TOC2">
    <w:name w:val="toc 2"/>
    <w:basedOn w:val="Normal"/>
    <w:next w:val="Normal"/>
    <w:autoRedefine/>
    <w:uiPriority w:val="39"/>
    <w:unhideWhenUsed/>
    <w:rsid w:val="000F3921"/>
    <w:pPr>
      <w:tabs>
        <w:tab w:val="left" w:pos="1418"/>
        <w:tab w:val="right" w:leader="dot" w:pos="9458"/>
      </w:tabs>
      <w:ind w:left="1418" w:right="454" w:hanging="709"/>
    </w:pPr>
    <w:rPr>
      <w:noProof/>
    </w:rPr>
  </w:style>
  <w:style w:type="paragraph" w:styleId="TOC3">
    <w:name w:val="toc 3"/>
    <w:basedOn w:val="Normal"/>
    <w:next w:val="Normal"/>
    <w:autoRedefine/>
    <w:uiPriority w:val="39"/>
    <w:unhideWhenUsed/>
    <w:rsid w:val="00CB14D6"/>
    <w:pPr>
      <w:tabs>
        <w:tab w:val="left" w:pos="1843"/>
        <w:tab w:val="right" w:leader="dot" w:pos="9458"/>
      </w:tabs>
      <w:spacing w:before="80"/>
      <w:ind w:left="1843" w:hanging="709"/>
    </w:pPr>
  </w:style>
  <w:style w:type="character" w:styleId="Hyperlink">
    <w:name w:val="Hyperlink"/>
    <w:basedOn w:val="DefaultParagraphFont"/>
    <w:uiPriority w:val="99"/>
    <w:unhideWhenUsed/>
    <w:rsid w:val="00E53166"/>
    <w:rPr>
      <w:color w:val="0563C1" w:themeColor="hyperlink"/>
      <w:u w:val="single"/>
    </w:rPr>
  </w:style>
  <w:style w:type="table" w:styleId="TableGrid">
    <w:name w:val="Table Grid"/>
    <w:basedOn w:val="TableNormal"/>
    <w:uiPriority w:val="39"/>
    <w:rsid w:val="0041729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текст"/>
    <w:basedOn w:val="a1"/>
    <w:rsid w:val="007069B2"/>
    <w:pPr>
      <w:spacing w:before="80"/>
      <w:ind w:left="851"/>
      <w:jc w:val="left"/>
    </w:pPr>
  </w:style>
  <w:style w:type="paragraph" w:styleId="TOC4">
    <w:name w:val="toc 4"/>
    <w:basedOn w:val="Normal"/>
    <w:next w:val="Normal"/>
    <w:autoRedefine/>
    <w:uiPriority w:val="39"/>
    <w:unhideWhenUsed/>
    <w:rsid w:val="00F032A2"/>
    <w:pPr>
      <w:spacing w:before="0" w:after="100" w:line="259" w:lineRule="auto"/>
      <w:ind w:left="660"/>
    </w:pPr>
    <w:rPr>
      <w:rFonts w:eastAsiaTheme="minorEastAsia"/>
    </w:rPr>
  </w:style>
  <w:style w:type="paragraph" w:styleId="TOC5">
    <w:name w:val="toc 5"/>
    <w:basedOn w:val="Normal"/>
    <w:next w:val="Normal"/>
    <w:autoRedefine/>
    <w:uiPriority w:val="39"/>
    <w:unhideWhenUsed/>
    <w:rsid w:val="00F032A2"/>
    <w:pPr>
      <w:spacing w:before="0" w:after="100" w:line="259" w:lineRule="auto"/>
      <w:ind w:left="880"/>
    </w:pPr>
    <w:rPr>
      <w:rFonts w:eastAsiaTheme="minorEastAsia"/>
    </w:rPr>
  </w:style>
  <w:style w:type="paragraph" w:styleId="TOC6">
    <w:name w:val="toc 6"/>
    <w:basedOn w:val="Normal"/>
    <w:next w:val="Normal"/>
    <w:autoRedefine/>
    <w:uiPriority w:val="39"/>
    <w:unhideWhenUsed/>
    <w:rsid w:val="00F032A2"/>
    <w:pPr>
      <w:spacing w:before="0" w:after="100" w:line="259" w:lineRule="auto"/>
      <w:ind w:left="1100"/>
    </w:pPr>
    <w:rPr>
      <w:rFonts w:eastAsiaTheme="minorEastAsia"/>
    </w:rPr>
  </w:style>
  <w:style w:type="paragraph" w:styleId="TOC7">
    <w:name w:val="toc 7"/>
    <w:basedOn w:val="Normal"/>
    <w:next w:val="Normal"/>
    <w:autoRedefine/>
    <w:uiPriority w:val="39"/>
    <w:unhideWhenUsed/>
    <w:rsid w:val="00F032A2"/>
    <w:pPr>
      <w:spacing w:before="0" w:after="100" w:line="259" w:lineRule="auto"/>
      <w:ind w:left="1320"/>
    </w:pPr>
    <w:rPr>
      <w:rFonts w:eastAsiaTheme="minorEastAsia"/>
    </w:rPr>
  </w:style>
  <w:style w:type="paragraph" w:styleId="TOC8">
    <w:name w:val="toc 8"/>
    <w:basedOn w:val="Normal"/>
    <w:next w:val="Normal"/>
    <w:autoRedefine/>
    <w:uiPriority w:val="39"/>
    <w:unhideWhenUsed/>
    <w:rsid w:val="00F032A2"/>
    <w:pPr>
      <w:spacing w:before="0" w:after="100" w:line="259" w:lineRule="auto"/>
      <w:ind w:left="1540"/>
    </w:pPr>
    <w:rPr>
      <w:rFonts w:eastAsiaTheme="minorEastAsia"/>
    </w:rPr>
  </w:style>
  <w:style w:type="paragraph" w:styleId="TOC9">
    <w:name w:val="toc 9"/>
    <w:basedOn w:val="Normal"/>
    <w:next w:val="Normal"/>
    <w:autoRedefine/>
    <w:uiPriority w:val="39"/>
    <w:unhideWhenUsed/>
    <w:rsid w:val="00F032A2"/>
    <w:pPr>
      <w:spacing w:before="0"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F032A2"/>
    <w:rPr>
      <w:color w:val="605E5C"/>
      <w:shd w:val="clear" w:color="auto" w:fill="E1DFDD"/>
    </w:rPr>
  </w:style>
  <w:style w:type="paragraph" w:styleId="ListParagraph">
    <w:name w:val="List Paragraph"/>
    <w:basedOn w:val="Normal"/>
    <w:uiPriority w:val="34"/>
    <w:qFormat/>
    <w:rsid w:val="00CA28A5"/>
    <w:pPr>
      <w:spacing w:before="0" w:after="160" w:line="259" w:lineRule="auto"/>
      <w:ind w:left="720"/>
      <w:contextualSpacing/>
    </w:pPr>
    <w:rPr>
      <w:lang w:val="sr-Latn-RS"/>
    </w:rPr>
  </w:style>
  <w:style w:type="character" w:styleId="CommentReference">
    <w:name w:val="annotation reference"/>
    <w:basedOn w:val="DefaultParagraphFont"/>
    <w:uiPriority w:val="99"/>
    <w:semiHidden/>
    <w:unhideWhenUsed/>
    <w:rsid w:val="00A4122D"/>
    <w:rPr>
      <w:sz w:val="16"/>
      <w:szCs w:val="16"/>
    </w:rPr>
  </w:style>
  <w:style w:type="paragraph" w:styleId="CommentText">
    <w:name w:val="annotation text"/>
    <w:basedOn w:val="Normal"/>
    <w:link w:val="CommentTextChar"/>
    <w:uiPriority w:val="99"/>
    <w:unhideWhenUsed/>
    <w:rsid w:val="00A4122D"/>
    <w:rPr>
      <w:sz w:val="20"/>
      <w:szCs w:val="20"/>
    </w:rPr>
  </w:style>
  <w:style w:type="character" w:customStyle="1" w:styleId="CommentTextChar">
    <w:name w:val="Comment Text Char"/>
    <w:basedOn w:val="DefaultParagraphFont"/>
    <w:link w:val="CommentText"/>
    <w:uiPriority w:val="99"/>
    <w:rsid w:val="00A4122D"/>
    <w:rPr>
      <w:sz w:val="20"/>
      <w:szCs w:val="20"/>
    </w:rPr>
  </w:style>
  <w:style w:type="paragraph" w:styleId="FootnoteText">
    <w:name w:val="footnote text"/>
    <w:basedOn w:val="Normal"/>
    <w:link w:val="FootnoteTextChar"/>
    <w:uiPriority w:val="99"/>
    <w:semiHidden/>
    <w:unhideWhenUsed/>
    <w:rsid w:val="00220AD8"/>
    <w:pPr>
      <w:spacing w:before="0"/>
    </w:pPr>
    <w:rPr>
      <w:sz w:val="20"/>
      <w:szCs w:val="20"/>
    </w:rPr>
  </w:style>
  <w:style w:type="character" w:customStyle="1" w:styleId="FootnoteTextChar">
    <w:name w:val="Footnote Text Char"/>
    <w:basedOn w:val="DefaultParagraphFont"/>
    <w:link w:val="FootnoteText"/>
    <w:uiPriority w:val="99"/>
    <w:semiHidden/>
    <w:rsid w:val="00220AD8"/>
    <w:rPr>
      <w:sz w:val="20"/>
      <w:szCs w:val="20"/>
    </w:rPr>
  </w:style>
  <w:style w:type="character" w:styleId="FootnoteReference">
    <w:name w:val="footnote reference"/>
    <w:basedOn w:val="DefaultParagraphFont"/>
    <w:uiPriority w:val="99"/>
    <w:semiHidden/>
    <w:unhideWhenUsed/>
    <w:rsid w:val="00220AD8"/>
    <w:rPr>
      <w:vertAlign w:val="superscript"/>
    </w:rPr>
  </w:style>
  <w:style w:type="paragraph" w:styleId="Revision">
    <w:name w:val="Revision"/>
    <w:hidden/>
    <w:uiPriority w:val="99"/>
    <w:semiHidden/>
    <w:rsid w:val="001631EC"/>
    <w:pPr>
      <w:spacing w:before="0"/>
    </w:pPr>
  </w:style>
  <w:style w:type="character" w:customStyle="1" w:styleId="HeaderChar1">
    <w:name w:val="Header Char1"/>
    <w:basedOn w:val="DefaultParagraphFont"/>
    <w:uiPriority w:val="99"/>
    <w:rsid w:val="00F726A2"/>
    <w:rPr>
      <w:rFonts w:ascii="Arial" w:hAnsi="Arial"/>
      <w:szCs w:val="24"/>
    </w:rPr>
  </w:style>
  <w:style w:type="paragraph" w:styleId="ListBullet">
    <w:name w:val="List Bullet"/>
    <w:basedOn w:val="List"/>
    <w:autoRedefine/>
    <w:rsid w:val="00F726A2"/>
    <w:pPr>
      <w:numPr>
        <w:numId w:val="4"/>
      </w:numPr>
      <w:tabs>
        <w:tab w:val="clear" w:pos="1928"/>
        <w:tab w:val="left" w:pos="1435"/>
      </w:tabs>
      <w:spacing w:before="40" w:line="240" w:lineRule="atLeast"/>
      <w:ind w:left="720" w:right="567"/>
      <w:contextualSpacing w:val="0"/>
    </w:pPr>
    <w:rPr>
      <w:rFonts w:ascii="Arial" w:eastAsia="Times New Roman" w:hAnsi="Arial" w:cs="Times New Roman"/>
      <w:spacing w:val="-5"/>
      <w:sz w:val="20"/>
      <w:szCs w:val="20"/>
      <w:lang w:val="en-GB"/>
    </w:rPr>
  </w:style>
  <w:style w:type="paragraph" w:styleId="List">
    <w:name w:val="List"/>
    <w:basedOn w:val="Normal"/>
    <w:uiPriority w:val="99"/>
    <w:semiHidden/>
    <w:unhideWhenUsed/>
    <w:rsid w:val="00F726A2"/>
    <w:pPr>
      <w:ind w:left="360" w:hanging="360"/>
      <w:contextualSpacing/>
    </w:pPr>
  </w:style>
  <w:style w:type="paragraph" w:styleId="NormalWeb">
    <w:name w:val="Normal (Web)"/>
    <w:basedOn w:val="Normal"/>
    <w:uiPriority w:val="99"/>
    <w:unhideWhenUsed/>
    <w:rsid w:val="00374851"/>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5200"/>
    <w:rPr>
      <w:b/>
      <w:bCs/>
    </w:rPr>
  </w:style>
  <w:style w:type="character" w:customStyle="1" w:styleId="CommentSubjectChar">
    <w:name w:val="Comment Subject Char"/>
    <w:basedOn w:val="CommentTextChar"/>
    <w:link w:val="CommentSubject"/>
    <w:uiPriority w:val="99"/>
    <w:semiHidden/>
    <w:rsid w:val="00B05200"/>
    <w:rPr>
      <w:b/>
      <w:bCs/>
      <w:sz w:val="20"/>
      <w:szCs w:val="20"/>
    </w:rPr>
  </w:style>
  <w:style w:type="paragraph" w:customStyle="1" w:styleId="Normal1">
    <w:name w:val="Normal1"/>
    <w:link w:val="CharChar23"/>
    <w:rsid w:val="00670989"/>
    <w:pPr>
      <w:jc w:val="both"/>
    </w:pPr>
    <w:rPr>
      <w:rFonts w:ascii="Arial Narrow" w:eastAsia="Times New Roman" w:hAnsi="Arial Narrow" w:cs="Times New Roman"/>
      <w:noProof/>
      <w:sz w:val="21"/>
      <w:szCs w:val="21"/>
    </w:rPr>
  </w:style>
  <w:style w:type="character" w:customStyle="1" w:styleId="CharChar23">
    <w:name w:val="Char Char23"/>
    <w:basedOn w:val="DefaultParagraphFont"/>
    <w:link w:val="Normal1"/>
    <w:rsid w:val="00670989"/>
    <w:rPr>
      <w:rFonts w:ascii="Arial Narrow" w:eastAsia="Times New Roman" w:hAnsi="Arial Narrow" w:cs="Times New Roman"/>
      <w:noProof/>
      <w:sz w:val="21"/>
      <w:szCs w:val="21"/>
    </w:rPr>
  </w:style>
  <w:style w:type="character" w:customStyle="1" w:styleId="Char">
    <w:name w:val="Текст Char"/>
    <w:basedOn w:val="DefaultParagraphFont"/>
    <w:link w:val="a1"/>
    <w:rsid w:val="00670989"/>
  </w:style>
  <w:style w:type="character" w:customStyle="1" w:styleId="Heading1Char">
    <w:name w:val="Heading 1 Char"/>
    <w:basedOn w:val="DefaultParagraphFont"/>
    <w:link w:val="Heading1"/>
    <w:uiPriority w:val="9"/>
    <w:rsid w:val="008861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618F"/>
    <w:pPr>
      <w:spacing w:line="259" w:lineRule="auto"/>
      <w:outlineLvl w:val="9"/>
    </w:pPr>
  </w:style>
  <w:style w:type="character" w:customStyle="1" w:styleId="cf01">
    <w:name w:val="cf01"/>
    <w:basedOn w:val="DefaultParagraphFont"/>
    <w:rsid w:val="00CA23EF"/>
    <w:rPr>
      <w:rFonts w:ascii="Segoe UI" w:hAnsi="Segoe UI" w:cs="Segoe UI" w:hint="default"/>
      <w:sz w:val="18"/>
      <w:szCs w:val="18"/>
      <w:shd w:val="clear" w:color="auto" w:fill="FFFF00"/>
    </w:rPr>
  </w:style>
  <w:style w:type="paragraph" w:customStyle="1" w:styleId="a2">
    <w:name w:val="Табела"/>
    <w:basedOn w:val="Normal"/>
    <w:qFormat/>
    <w:rsid w:val="001B2546"/>
    <w:pPr>
      <w:spacing w:before="80" w:after="80"/>
      <w:jc w:val="center"/>
    </w:pPr>
    <w:rPr>
      <w:rFonts w:ascii="Calibri" w:eastAsia="Times New Roman" w:hAnsi="Calibri" w:cs="Calibri"/>
      <w:noProof/>
      <w:sz w:val="20"/>
      <w:szCs w:val="20"/>
      <w:lang w:val="sr-Cyrl-CS" w:eastAsia="sr-Latn-CS"/>
    </w:rPr>
  </w:style>
  <w:style w:type="paragraph" w:styleId="BalloonText">
    <w:name w:val="Balloon Text"/>
    <w:basedOn w:val="Normal"/>
    <w:link w:val="BalloonTextChar"/>
    <w:uiPriority w:val="99"/>
    <w:semiHidden/>
    <w:unhideWhenUsed/>
    <w:rsid w:val="005328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56"/>
    <w:rPr>
      <w:rFonts w:ascii="Segoe UI" w:hAnsi="Segoe UI" w:cs="Segoe UI"/>
      <w:sz w:val="18"/>
      <w:szCs w:val="18"/>
    </w:rPr>
  </w:style>
  <w:style w:type="character" w:customStyle="1" w:styleId="Heading2Char">
    <w:name w:val="Heading 2 Char"/>
    <w:basedOn w:val="DefaultParagraphFont"/>
    <w:link w:val="Heading2"/>
    <w:uiPriority w:val="9"/>
    <w:semiHidden/>
    <w:rsid w:val="00EB678C"/>
    <w:rPr>
      <w:rFonts w:asciiTheme="majorHAnsi" w:eastAsiaTheme="majorEastAsia" w:hAnsiTheme="majorHAnsi" w:cstheme="majorBidi"/>
      <w:color w:val="2F5496" w:themeColor="accent1" w:themeShade="BF"/>
      <w:sz w:val="26"/>
      <w:szCs w:val="26"/>
      <w:lang w:val="sr-Cyrl-RS"/>
    </w:rPr>
  </w:style>
  <w:style w:type="character" w:customStyle="1" w:styleId="Heading3Char">
    <w:name w:val="Heading 3 Char"/>
    <w:basedOn w:val="DefaultParagraphFont"/>
    <w:link w:val="Heading3"/>
    <w:uiPriority w:val="9"/>
    <w:semiHidden/>
    <w:rsid w:val="00E91A20"/>
    <w:rPr>
      <w:rFonts w:asciiTheme="majorHAnsi" w:eastAsiaTheme="majorEastAsia" w:hAnsiTheme="majorHAnsi" w:cstheme="majorBidi"/>
      <w:color w:val="1F3763" w:themeColor="accent1" w:themeShade="7F"/>
      <w:sz w:val="24"/>
      <w:szCs w:val="24"/>
      <w:lang w:val="sr-Cyrl-RS"/>
    </w:rPr>
  </w:style>
  <w:style w:type="character" w:customStyle="1" w:styleId="Heading5Char">
    <w:name w:val="Heading 5 Char"/>
    <w:basedOn w:val="DefaultParagraphFont"/>
    <w:link w:val="Heading5"/>
    <w:uiPriority w:val="9"/>
    <w:rsid w:val="00E91A20"/>
    <w:rPr>
      <w:rFonts w:asciiTheme="majorHAnsi" w:eastAsiaTheme="majorEastAsia" w:hAnsiTheme="majorHAnsi" w:cstheme="majorBidi"/>
      <w:color w:val="2F5496" w:themeColor="accent1" w:themeShade="BF"/>
      <w:lang w:val="sr-Cyrl-RS"/>
    </w:rPr>
  </w:style>
  <w:style w:type="character" w:customStyle="1" w:styleId="Heading4Char">
    <w:name w:val="Heading 4 Char"/>
    <w:basedOn w:val="DefaultParagraphFont"/>
    <w:link w:val="Heading4"/>
    <w:uiPriority w:val="9"/>
    <w:semiHidden/>
    <w:rsid w:val="002822C5"/>
    <w:rPr>
      <w:rFonts w:asciiTheme="majorHAnsi" w:eastAsiaTheme="majorEastAsia" w:hAnsiTheme="majorHAnsi" w:cstheme="majorBidi"/>
      <w:i/>
      <w:iCs/>
      <w:color w:val="2F5496" w:themeColor="accent1" w:themeShade="BF"/>
      <w:lang w:val="sr-Cyrl-RS"/>
    </w:rPr>
  </w:style>
  <w:style w:type="character" w:customStyle="1" w:styleId="Heading6Char">
    <w:name w:val="Heading 6 Char"/>
    <w:basedOn w:val="DefaultParagraphFont"/>
    <w:link w:val="Heading6"/>
    <w:uiPriority w:val="9"/>
    <w:semiHidden/>
    <w:rsid w:val="00AE2811"/>
    <w:rPr>
      <w:rFonts w:eastAsiaTheme="majorEastAsia" w:cstheme="majorBidi"/>
      <w:i/>
      <w:iCs/>
      <w:color w:val="595959" w:themeColor="text1" w:themeTint="A6"/>
      <w:lang w:val="sr-Latn-RS"/>
    </w:rPr>
  </w:style>
  <w:style w:type="character" w:customStyle="1" w:styleId="Heading7Char">
    <w:name w:val="Heading 7 Char"/>
    <w:basedOn w:val="DefaultParagraphFont"/>
    <w:link w:val="Heading7"/>
    <w:uiPriority w:val="9"/>
    <w:semiHidden/>
    <w:rsid w:val="00AE2811"/>
    <w:rPr>
      <w:rFonts w:eastAsiaTheme="majorEastAsia" w:cstheme="majorBidi"/>
      <w:color w:val="595959" w:themeColor="text1" w:themeTint="A6"/>
      <w:lang w:val="sr-Latn-RS"/>
    </w:rPr>
  </w:style>
  <w:style w:type="character" w:customStyle="1" w:styleId="Heading8Char">
    <w:name w:val="Heading 8 Char"/>
    <w:basedOn w:val="DefaultParagraphFont"/>
    <w:link w:val="Heading8"/>
    <w:uiPriority w:val="9"/>
    <w:semiHidden/>
    <w:rsid w:val="00AE2811"/>
    <w:rPr>
      <w:rFonts w:eastAsiaTheme="majorEastAsia" w:cstheme="majorBidi"/>
      <w:i/>
      <w:iCs/>
      <w:color w:val="272727" w:themeColor="text1" w:themeTint="D8"/>
      <w:lang w:val="sr-Latn-RS"/>
    </w:rPr>
  </w:style>
  <w:style w:type="character" w:customStyle="1" w:styleId="Heading9Char">
    <w:name w:val="Heading 9 Char"/>
    <w:basedOn w:val="DefaultParagraphFont"/>
    <w:link w:val="Heading9"/>
    <w:uiPriority w:val="9"/>
    <w:semiHidden/>
    <w:rsid w:val="00AE2811"/>
    <w:rPr>
      <w:rFonts w:eastAsiaTheme="majorEastAsia" w:cstheme="majorBidi"/>
      <w:color w:val="272727" w:themeColor="text1" w:themeTint="D8"/>
      <w:lang w:val="sr-Latn-RS"/>
    </w:rPr>
  </w:style>
  <w:style w:type="paragraph" w:styleId="Title">
    <w:name w:val="Title"/>
    <w:basedOn w:val="Normal"/>
    <w:next w:val="Normal"/>
    <w:link w:val="TitleChar"/>
    <w:uiPriority w:val="10"/>
    <w:qFormat/>
    <w:rsid w:val="00AE2811"/>
    <w:pPr>
      <w:spacing w:before="0" w:after="80"/>
      <w:contextualSpacing/>
    </w:pPr>
    <w:rPr>
      <w:rFonts w:asciiTheme="majorHAnsi" w:eastAsiaTheme="majorEastAsia" w:hAnsiTheme="majorHAnsi" w:cstheme="majorBidi"/>
      <w:spacing w:val="-10"/>
      <w:kern w:val="28"/>
      <w:sz w:val="56"/>
      <w:szCs w:val="56"/>
      <w:lang w:val="sr-Latn-RS"/>
    </w:rPr>
  </w:style>
  <w:style w:type="character" w:customStyle="1" w:styleId="TitleChar">
    <w:name w:val="Title Char"/>
    <w:basedOn w:val="DefaultParagraphFont"/>
    <w:link w:val="Title"/>
    <w:uiPriority w:val="10"/>
    <w:rsid w:val="00AE2811"/>
    <w:rPr>
      <w:rFonts w:asciiTheme="majorHAnsi" w:eastAsiaTheme="majorEastAsia" w:hAnsiTheme="majorHAnsi" w:cstheme="majorBidi"/>
      <w:spacing w:val="-10"/>
      <w:kern w:val="28"/>
      <w:sz w:val="56"/>
      <w:szCs w:val="56"/>
      <w:lang w:val="sr-Latn-RS"/>
    </w:rPr>
  </w:style>
  <w:style w:type="paragraph" w:styleId="Subtitle">
    <w:name w:val="Subtitle"/>
    <w:basedOn w:val="Normal"/>
    <w:next w:val="Normal"/>
    <w:link w:val="SubtitleChar"/>
    <w:uiPriority w:val="11"/>
    <w:qFormat/>
    <w:rsid w:val="00AE2811"/>
    <w:pPr>
      <w:numPr>
        <w:ilvl w:val="1"/>
      </w:numPr>
      <w:spacing w:after="160"/>
    </w:pPr>
    <w:rPr>
      <w:rFonts w:eastAsiaTheme="majorEastAsia" w:cstheme="majorBidi"/>
      <w:color w:val="595959" w:themeColor="text1" w:themeTint="A6"/>
      <w:spacing w:val="15"/>
      <w:sz w:val="28"/>
      <w:szCs w:val="28"/>
      <w:lang w:val="sr-Latn-RS"/>
    </w:rPr>
  </w:style>
  <w:style w:type="character" w:customStyle="1" w:styleId="SubtitleChar">
    <w:name w:val="Subtitle Char"/>
    <w:basedOn w:val="DefaultParagraphFont"/>
    <w:link w:val="Subtitle"/>
    <w:uiPriority w:val="11"/>
    <w:rsid w:val="00AE2811"/>
    <w:rPr>
      <w:rFonts w:eastAsiaTheme="majorEastAsia" w:cstheme="majorBidi"/>
      <w:color w:val="595959" w:themeColor="text1" w:themeTint="A6"/>
      <w:spacing w:val="15"/>
      <w:sz w:val="28"/>
      <w:szCs w:val="28"/>
      <w:lang w:val="sr-Latn-RS"/>
    </w:rPr>
  </w:style>
  <w:style w:type="paragraph" w:styleId="Quote">
    <w:name w:val="Quote"/>
    <w:basedOn w:val="Normal"/>
    <w:next w:val="Normal"/>
    <w:link w:val="QuoteChar"/>
    <w:uiPriority w:val="29"/>
    <w:qFormat/>
    <w:rsid w:val="00AE2811"/>
    <w:pPr>
      <w:spacing w:before="160" w:after="160"/>
      <w:jc w:val="center"/>
    </w:pPr>
    <w:rPr>
      <w:i/>
      <w:iCs/>
      <w:color w:val="404040" w:themeColor="text1" w:themeTint="BF"/>
      <w:lang w:val="sr-Latn-RS"/>
    </w:rPr>
  </w:style>
  <w:style w:type="character" w:customStyle="1" w:styleId="QuoteChar">
    <w:name w:val="Quote Char"/>
    <w:basedOn w:val="DefaultParagraphFont"/>
    <w:link w:val="Quote"/>
    <w:uiPriority w:val="29"/>
    <w:rsid w:val="00AE2811"/>
    <w:rPr>
      <w:i/>
      <w:iCs/>
      <w:color w:val="404040" w:themeColor="text1" w:themeTint="BF"/>
      <w:lang w:val="sr-Latn-RS"/>
    </w:rPr>
  </w:style>
  <w:style w:type="character" w:styleId="IntenseEmphasis">
    <w:name w:val="Intense Emphasis"/>
    <w:basedOn w:val="DefaultParagraphFont"/>
    <w:uiPriority w:val="21"/>
    <w:qFormat/>
    <w:rsid w:val="00AE2811"/>
    <w:rPr>
      <w:i/>
      <w:iCs/>
      <w:color w:val="2F5496" w:themeColor="accent1" w:themeShade="BF"/>
    </w:rPr>
  </w:style>
  <w:style w:type="paragraph" w:styleId="IntenseQuote">
    <w:name w:val="Intense Quote"/>
    <w:basedOn w:val="Normal"/>
    <w:next w:val="Normal"/>
    <w:link w:val="IntenseQuoteChar"/>
    <w:uiPriority w:val="30"/>
    <w:qFormat/>
    <w:rsid w:val="00AE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sr-Latn-RS"/>
    </w:rPr>
  </w:style>
  <w:style w:type="character" w:customStyle="1" w:styleId="IntenseQuoteChar">
    <w:name w:val="Intense Quote Char"/>
    <w:basedOn w:val="DefaultParagraphFont"/>
    <w:link w:val="IntenseQuote"/>
    <w:uiPriority w:val="30"/>
    <w:rsid w:val="00AE2811"/>
    <w:rPr>
      <w:i/>
      <w:iCs/>
      <w:color w:val="2F5496" w:themeColor="accent1" w:themeShade="BF"/>
      <w:lang w:val="sr-Latn-RS"/>
    </w:rPr>
  </w:style>
  <w:style w:type="character" w:styleId="IntenseReference">
    <w:name w:val="Intense Reference"/>
    <w:basedOn w:val="DefaultParagraphFont"/>
    <w:uiPriority w:val="32"/>
    <w:qFormat/>
    <w:rsid w:val="00AE2811"/>
    <w:rPr>
      <w:b/>
      <w:bCs/>
      <w:smallCaps/>
      <w:color w:val="2F5496" w:themeColor="accent1" w:themeShade="BF"/>
      <w:spacing w:val="5"/>
    </w:rPr>
  </w:style>
  <w:style w:type="paragraph" w:customStyle="1" w:styleId="Naslov21">
    <w:name w:val="Naslov 21"/>
    <w:basedOn w:val="a1"/>
    <w:rsid w:val="0090324E"/>
  </w:style>
  <w:style w:type="paragraph" w:customStyle="1" w:styleId="a3">
    <w:name w:val="Нар"/>
    <w:basedOn w:val="a1"/>
    <w:rsid w:val="0034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7456">
      <w:bodyDiv w:val="1"/>
      <w:marLeft w:val="0"/>
      <w:marRight w:val="0"/>
      <w:marTop w:val="0"/>
      <w:marBottom w:val="0"/>
      <w:divBdr>
        <w:top w:val="none" w:sz="0" w:space="0" w:color="auto"/>
        <w:left w:val="none" w:sz="0" w:space="0" w:color="auto"/>
        <w:bottom w:val="none" w:sz="0" w:space="0" w:color="auto"/>
        <w:right w:val="none" w:sz="0" w:space="0" w:color="auto"/>
      </w:divBdr>
    </w:div>
    <w:div w:id="250312022">
      <w:bodyDiv w:val="1"/>
      <w:marLeft w:val="0"/>
      <w:marRight w:val="0"/>
      <w:marTop w:val="0"/>
      <w:marBottom w:val="0"/>
      <w:divBdr>
        <w:top w:val="none" w:sz="0" w:space="0" w:color="auto"/>
        <w:left w:val="none" w:sz="0" w:space="0" w:color="auto"/>
        <w:bottom w:val="none" w:sz="0" w:space="0" w:color="auto"/>
        <w:right w:val="none" w:sz="0" w:space="0" w:color="auto"/>
      </w:divBdr>
    </w:div>
    <w:div w:id="424958926">
      <w:bodyDiv w:val="1"/>
      <w:marLeft w:val="0"/>
      <w:marRight w:val="0"/>
      <w:marTop w:val="0"/>
      <w:marBottom w:val="0"/>
      <w:divBdr>
        <w:top w:val="none" w:sz="0" w:space="0" w:color="auto"/>
        <w:left w:val="none" w:sz="0" w:space="0" w:color="auto"/>
        <w:bottom w:val="none" w:sz="0" w:space="0" w:color="auto"/>
        <w:right w:val="none" w:sz="0" w:space="0" w:color="auto"/>
      </w:divBdr>
    </w:div>
    <w:div w:id="450127992">
      <w:bodyDiv w:val="1"/>
      <w:marLeft w:val="0"/>
      <w:marRight w:val="0"/>
      <w:marTop w:val="0"/>
      <w:marBottom w:val="0"/>
      <w:divBdr>
        <w:top w:val="none" w:sz="0" w:space="0" w:color="auto"/>
        <w:left w:val="none" w:sz="0" w:space="0" w:color="auto"/>
        <w:bottom w:val="none" w:sz="0" w:space="0" w:color="auto"/>
        <w:right w:val="none" w:sz="0" w:space="0" w:color="auto"/>
      </w:divBdr>
    </w:div>
    <w:div w:id="715743101">
      <w:bodyDiv w:val="1"/>
      <w:marLeft w:val="0"/>
      <w:marRight w:val="0"/>
      <w:marTop w:val="0"/>
      <w:marBottom w:val="0"/>
      <w:divBdr>
        <w:top w:val="none" w:sz="0" w:space="0" w:color="auto"/>
        <w:left w:val="none" w:sz="0" w:space="0" w:color="auto"/>
        <w:bottom w:val="none" w:sz="0" w:space="0" w:color="auto"/>
        <w:right w:val="none" w:sz="0" w:space="0" w:color="auto"/>
      </w:divBdr>
    </w:div>
    <w:div w:id="808404523">
      <w:bodyDiv w:val="1"/>
      <w:marLeft w:val="0"/>
      <w:marRight w:val="0"/>
      <w:marTop w:val="0"/>
      <w:marBottom w:val="0"/>
      <w:divBdr>
        <w:top w:val="none" w:sz="0" w:space="0" w:color="auto"/>
        <w:left w:val="none" w:sz="0" w:space="0" w:color="auto"/>
        <w:bottom w:val="none" w:sz="0" w:space="0" w:color="auto"/>
        <w:right w:val="none" w:sz="0" w:space="0" w:color="auto"/>
      </w:divBdr>
    </w:div>
    <w:div w:id="820736174">
      <w:bodyDiv w:val="1"/>
      <w:marLeft w:val="0"/>
      <w:marRight w:val="0"/>
      <w:marTop w:val="0"/>
      <w:marBottom w:val="0"/>
      <w:divBdr>
        <w:top w:val="none" w:sz="0" w:space="0" w:color="auto"/>
        <w:left w:val="none" w:sz="0" w:space="0" w:color="auto"/>
        <w:bottom w:val="none" w:sz="0" w:space="0" w:color="auto"/>
        <w:right w:val="none" w:sz="0" w:space="0" w:color="auto"/>
      </w:divBdr>
    </w:div>
    <w:div w:id="869101569">
      <w:bodyDiv w:val="1"/>
      <w:marLeft w:val="0"/>
      <w:marRight w:val="0"/>
      <w:marTop w:val="0"/>
      <w:marBottom w:val="0"/>
      <w:divBdr>
        <w:top w:val="none" w:sz="0" w:space="0" w:color="auto"/>
        <w:left w:val="none" w:sz="0" w:space="0" w:color="auto"/>
        <w:bottom w:val="none" w:sz="0" w:space="0" w:color="auto"/>
        <w:right w:val="none" w:sz="0" w:space="0" w:color="auto"/>
      </w:divBdr>
    </w:div>
    <w:div w:id="1080754769">
      <w:bodyDiv w:val="1"/>
      <w:marLeft w:val="0"/>
      <w:marRight w:val="0"/>
      <w:marTop w:val="0"/>
      <w:marBottom w:val="0"/>
      <w:divBdr>
        <w:top w:val="none" w:sz="0" w:space="0" w:color="auto"/>
        <w:left w:val="none" w:sz="0" w:space="0" w:color="auto"/>
        <w:bottom w:val="none" w:sz="0" w:space="0" w:color="auto"/>
        <w:right w:val="none" w:sz="0" w:space="0" w:color="auto"/>
      </w:divBdr>
    </w:div>
    <w:div w:id="1254513820">
      <w:bodyDiv w:val="1"/>
      <w:marLeft w:val="0"/>
      <w:marRight w:val="0"/>
      <w:marTop w:val="0"/>
      <w:marBottom w:val="0"/>
      <w:divBdr>
        <w:top w:val="none" w:sz="0" w:space="0" w:color="auto"/>
        <w:left w:val="none" w:sz="0" w:space="0" w:color="auto"/>
        <w:bottom w:val="none" w:sz="0" w:space="0" w:color="auto"/>
        <w:right w:val="none" w:sz="0" w:space="0" w:color="auto"/>
      </w:divBdr>
    </w:div>
    <w:div w:id="127664250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03467003">
      <w:bodyDiv w:val="1"/>
      <w:marLeft w:val="0"/>
      <w:marRight w:val="0"/>
      <w:marTop w:val="0"/>
      <w:marBottom w:val="0"/>
      <w:divBdr>
        <w:top w:val="none" w:sz="0" w:space="0" w:color="auto"/>
        <w:left w:val="none" w:sz="0" w:space="0" w:color="auto"/>
        <w:bottom w:val="none" w:sz="0" w:space="0" w:color="auto"/>
        <w:right w:val="none" w:sz="0" w:space="0" w:color="auto"/>
      </w:divBdr>
    </w:div>
    <w:div w:id="1415978638">
      <w:bodyDiv w:val="1"/>
      <w:marLeft w:val="0"/>
      <w:marRight w:val="0"/>
      <w:marTop w:val="0"/>
      <w:marBottom w:val="0"/>
      <w:divBdr>
        <w:top w:val="none" w:sz="0" w:space="0" w:color="auto"/>
        <w:left w:val="none" w:sz="0" w:space="0" w:color="auto"/>
        <w:bottom w:val="none" w:sz="0" w:space="0" w:color="auto"/>
        <w:right w:val="none" w:sz="0" w:space="0" w:color="auto"/>
      </w:divBdr>
    </w:div>
    <w:div w:id="1435369879">
      <w:bodyDiv w:val="1"/>
      <w:marLeft w:val="0"/>
      <w:marRight w:val="0"/>
      <w:marTop w:val="0"/>
      <w:marBottom w:val="0"/>
      <w:divBdr>
        <w:top w:val="none" w:sz="0" w:space="0" w:color="auto"/>
        <w:left w:val="none" w:sz="0" w:space="0" w:color="auto"/>
        <w:bottom w:val="none" w:sz="0" w:space="0" w:color="auto"/>
        <w:right w:val="none" w:sz="0" w:space="0" w:color="auto"/>
      </w:divBdr>
    </w:div>
    <w:div w:id="1567835914">
      <w:bodyDiv w:val="1"/>
      <w:marLeft w:val="0"/>
      <w:marRight w:val="0"/>
      <w:marTop w:val="0"/>
      <w:marBottom w:val="0"/>
      <w:divBdr>
        <w:top w:val="none" w:sz="0" w:space="0" w:color="auto"/>
        <w:left w:val="none" w:sz="0" w:space="0" w:color="auto"/>
        <w:bottom w:val="none" w:sz="0" w:space="0" w:color="auto"/>
        <w:right w:val="none" w:sz="0" w:space="0" w:color="auto"/>
      </w:divBdr>
    </w:div>
    <w:div w:id="1651665895">
      <w:bodyDiv w:val="1"/>
      <w:marLeft w:val="0"/>
      <w:marRight w:val="0"/>
      <w:marTop w:val="0"/>
      <w:marBottom w:val="0"/>
      <w:divBdr>
        <w:top w:val="none" w:sz="0" w:space="0" w:color="auto"/>
        <w:left w:val="none" w:sz="0" w:space="0" w:color="auto"/>
        <w:bottom w:val="none" w:sz="0" w:space="0" w:color="auto"/>
        <w:right w:val="none" w:sz="0" w:space="0" w:color="auto"/>
      </w:divBdr>
    </w:div>
    <w:div w:id="1856193621">
      <w:bodyDiv w:val="1"/>
      <w:marLeft w:val="0"/>
      <w:marRight w:val="0"/>
      <w:marTop w:val="0"/>
      <w:marBottom w:val="0"/>
      <w:divBdr>
        <w:top w:val="none" w:sz="0" w:space="0" w:color="auto"/>
        <w:left w:val="none" w:sz="0" w:space="0" w:color="auto"/>
        <w:bottom w:val="none" w:sz="0" w:space="0" w:color="auto"/>
        <w:right w:val="none" w:sz="0" w:space="0" w:color="auto"/>
      </w:divBdr>
    </w:div>
    <w:div w:id="1873416160">
      <w:bodyDiv w:val="1"/>
      <w:marLeft w:val="0"/>
      <w:marRight w:val="0"/>
      <w:marTop w:val="0"/>
      <w:marBottom w:val="0"/>
      <w:divBdr>
        <w:top w:val="none" w:sz="0" w:space="0" w:color="auto"/>
        <w:left w:val="none" w:sz="0" w:space="0" w:color="auto"/>
        <w:bottom w:val="none" w:sz="0" w:space="0" w:color="auto"/>
        <w:right w:val="none" w:sz="0" w:space="0" w:color="auto"/>
      </w:divBdr>
    </w:div>
    <w:div w:id="1960064964">
      <w:bodyDiv w:val="1"/>
      <w:marLeft w:val="0"/>
      <w:marRight w:val="0"/>
      <w:marTop w:val="0"/>
      <w:marBottom w:val="0"/>
      <w:divBdr>
        <w:top w:val="none" w:sz="0" w:space="0" w:color="auto"/>
        <w:left w:val="none" w:sz="0" w:space="0" w:color="auto"/>
        <w:bottom w:val="none" w:sz="0" w:space="0" w:color="auto"/>
        <w:right w:val="none" w:sz="0" w:space="0" w:color="auto"/>
      </w:divBdr>
    </w:div>
    <w:div w:id="2008437718">
      <w:bodyDiv w:val="1"/>
      <w:marLeft w:val="0"/>
      <w:marRight w:val="0"/>
      <w:marTop w:val="0"/>
      <w:marBottom w:val="0"/>
      <w:divBdr>
        <w:top w:val="none" w:sz="0" w:space="0" w:color="auto"/>
        <w:left w:val="none" w:sz="0" w:space="0" w:color="auto"/>
        <w:bottom w:val="none" w:sz="0" w:space="0" w:color="auto"/>
        <w:right w:val="none" w:sz="0" w:space="0" w:color="auto"/>
      </w:divBdr>
    </w:div>
    <w:div w:id="20694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26840</Words>
  <Characters>154064</Characters>
  <Application>Microsoft Office Word</Application>
  <DocSecurity>0</DocSecurity>
  <Lines>3851</Lines>
  <Paragraphs>1756</Paragraphs>
  <ScaleCrop>false</ScaleCrop>
  <Company/>
  <LinksUpToDate>false</LinksUpToDate>
  <CharactersWithSpaces>179148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2026-07-05T13:17:00Z</dcterms:created>
  <dcterms:modified xsi:type="dcterms:W3CDTF">2026-07-05T13:17:00Z</dcterms:modified>
</cp:coreProperties>
</file>