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08C9" w:rsidRPr="002408C9" w:rsidRDefault="002408C9" w:rsidP="002408C9">
      <w:pPr>
        <w:spacing w:after="0" w:line="240" w:lineRule="auto"/>
        <w:ind w:left="425"/>
        <w:jc w:val="center"/>
        <w:rPr>
          <w:rFonts w:ascii="Arial" w:eastAsia="Calibri" w:hAnsi="Arial" w:cs="Arial"/>
          <w:b/>
          <w:lang w:val="ru-RU"/>
        </w:rPr>
      </w:pPr>
      <w:r w:rsidRPr="002408C9">
        <w:rPr>
          <w:rFonts w:ascii="Arial" w:eastAsia="Calibri" w:hAnsi="Arial" w:cs="Arial"/>
          <w:b/>
          <w:lang w:val="ru-RU"/>
        </w:rPr>
        <w:t>ПРИЛОГ О БЕЗБЕДНОСТИ И ЗДРАВЉУ НА РАДУ</w:t>
      </w:r>
    </w:p>
    <w:p w:rsidR="002408C9" w:rsidRPr="002408C9" w:rsidRDefault="002408C9" w:rsidP="002408C9">
      <w:pPr>
        <w:spacing w:after="0" w:line="240" w:lineRule="auto"/>
        <w:ind w:left="425"/>
        <w:rPr>
          <w:rFonts w:ascii="Arial" w:eastAsia="Calibri" w:hAnsi="Arial" w:cs="Arial"/>
          <w:lang w:val="ru-RU"/>
        </w:rPr>
      </w:pPr>
    </w:p>
    <w:p w:rsidR="002408C9" w:rsidRPr="002408C9" w:rsidRDefault="002408C9" w:rsidP="002408C9">
      <w:pPr>
        <w:spacing w:after="0" w:line="240" w:lineRule="auto"/>
        <w:jc w:val="both"/>
        <w:rPr>
          <w:rFonts w:ascii="Arial" w:eastAsia="Calibri" w:hAnsi="Arial" w:cs="Arial"/>
          <w:b/>
          <w:lang w:val="ru-RU"/>
        </w:rPr>
      </w:pPr>
      <w:r w:rsidRPr="002408C9">
        <w:rPr>
          <w:rFonts w:ascii="Arial" w:eastAsia="Calibri" w:hAnsi="Arial" w:cs="Arial"/>
          <w:lang w:val="ru-RU"/>
        </w:rPr>
        <w:t>Уз Уговор о извршењу услуга бр. ......................... од ..................2021. године за</w:t>
      </w:r>
      <w:r w:rsidRPr="002408C9">
        <w:rPr>
          <w:rFonts w:ascii="Arial" w:eastAsia="Calibri" w:hAnsi="Arial" w:cs="Arial"/>
          <w:b/>
          <w:lang w:val="ru-RU"/>
        </w:rPr>
        <w:t xml:space="preserve"> </w:t>
      </w:r>
      <w:r w:rsidRPr="002408C9">
        <w:rPr>
          <w:rFonts w:ascii="Arial" w:eastAsia="Calibri" w:hAnsi="Arial" w:cs="Arial"/>
          <w:lang w:val="ru-RU"/>
        </w:rPr>
        <w:t>јавну набавку бр.ЈН/1000/0196/2021 ЈАНА 3004/2021</w:t>
      </w:r>
      <w:r w:rsidRPr="002408C9">
        <w:rPr>
          <w:rFonts w:ascii="Arial" w:eastAsia="Calibri" w:hAnsi="Arial" w:cs="Arial"/>
          <w:b/>
          <w:lang w:val="ru-RU"/>
        </w:rPr>
        <w:t>„</w:t>
      </w:r>
      <w:r w:rsidRPr="002408C9">
        <w:rPr>
          <w:rFonts w:ascii="Arial" w:eastAsia="Times New Roman" w:hAnsi="Arial" w:cs="Times New Roman"/>
          <w:lang w:val="ru-RU"/>
        </w:rPr>
        <w:t xml:space="preserve"> </w:t>
      </w:r>
      <w:r w:rsidRPr="002408C9">
        <w:rPr>
          <w:rFonts w:ascii="Arial" w:eastAsia="Arial" w:hAnsi="Arial" w:cs="Arial"/>
          <w:color w:val="000000"/>
          <w:lang w:val="sr-Cyrl-RS"/>
        </w:rPr>
        <w:t>РХЕ Бистрица, израда Идејног пројекта и Студије оправданости</w:t>
      </w:r>
      <w:r w:rsidRPr="002408C9">
        <w:rPr>
          <w:rFonts w:ascii="Arial" w:eastAsia="Arial" w:hAnsi="Arial" w:cs="Arial"/>
          <w:b/>
          <w:color w:val="000000"/>
          <w:lang w:val="sr-Cyrl-RS"/>
        </w:rPr>
        <w:t>“</w:t>
      </w:r>
      <w:r w:rsidRPr="002408C9">
        <w:rPr>
          <w:rFonts w:ascii="Arial" w:eastAsia="Times New Roman" w:hAnsi="Arial" w:cs="Arial"/>
          <w:b/>
          <w:noProof/>
          <w:lang w:val="sr-Cyrl-RS"/>
        </w:rPr>
        <w:t xml:space="preserve"> </w:t>
      </w:r>
      <w:r w:rsidRPr="002408C9">
        <w:rPr>
          <w:rFonts w:ascii="Arial" w:eastAsia="Calibri" w:hAnsi="Arial" w:cs="Arial"/>
          <w:lang w:val="ru-RU"/>
        </w:rPr>
        <w:t>даље: Прилог о БЗР)</w:t>
      </w:r>
    </w:p>
    <w:p w:rsidR="002408C9" w:rsidRPr="002408C9" w:rsidRDefault="002408C9" w:rsidP="002408C9">
      <w:pPr>
        <w:spacing w:after="0" w:line="240" w:lineRule="auto"/>
        <w:ind w:left="658" w:hanging="14"/>
        <w:rPr>
          <w:rFonts w:ascii="Arial" w:eastAsia="Calibri" w:hAnsi="Arial" w:cs="Arial"/>
          <w:lang w:val="ru-RU"/>
        </w:rPr>
      </w:pPr>
    </w:p>
    <w:p w:rsidR="002408C9" w:rsidRPr="002408C9" w:rsidRDefault="002408C9" w:rsidP="002408C9">
      <w:pPr>
        <w:spacing w:after="0" w:line="240" w:lineRule="auto"/>
        <w:contextualSpacing/>
        <w:rPr>
          <w:rFonts w:ascii="Arial" w:eastAsia="Calibri" w:hAnsi="Arial" w:cs="Arial"/>
          <w:lang w:val="ru-RU"/>
        </w:rPr>
      </w:pPr>
      <w:r w:rsidRPr="002408C9">
        <w:rPr>
          <w:rFonts w:ascii="Arial" w:eastAsia="Calibri" w:hAnsi="Arial" w:cs="Arial"/>
          <w:lang w:val="ru-RU"/>
        </w:rPr>
        <w:t>1. Јавно предузеће „Електропривреда Србије“ Београд, Улица Балканска 13, Матични број 20053658, ПИБ 103920327, Текући рачун 160-700-13 Ban</w:t>
      </w:r>
      <w:r w:rsidRPr="002408C9">
        <w:rPr>
          <w:rFonts w:ascii="Arial" w:eastAsia="Calibri" w:hAnsi="Arial" w:cs="Arial"/>
        </w:rPr>
        <w:t>c</w:t>
      </w:r>
      <w:r w:rsidRPr="002408C9">
        <w:rPr>
          <w:rFonts w:ascii="Arial" w:eastAsia="Calibri" w:hAnsi="Arial" w:cs="Arial"/>
          <w:lang w:val="ru-RU"/>
        </w:rPr>
        <w:t>a Intesа ад Београд, које заступа законски заступник Милорад Грчић, в.д. директора (у даљем тексту: Корисник услуге)</w:t>
      </w:r>
    </w:p>
    <w:p w:rsidR="002408C9" w:rsidRPr="002408C9" w:rsidRDefault="002408C9" w:rsidP="002408C9">
      <w:pPr>
        <w:spacing w:after="0" w:line="240" w:lineRule="auto"/>
        <w:ind w:left="658" w:hanging="14"/>
        <w:contextualSpacing/>
        <w:rPr>
          <w:rFonts w:ascii="Arial" w:eastAsia="Calibri" w:hAnsi="Arial" w:cs="Arial"/>
          <w:lang w:val="ru-RU"/>
        </w:rPr>
      </w:pPr>
    </w:p>
    <w:p w:rsidR="002408C9" w:rsidRPr="002408C9" w:rsidRDefault="002408C9" w:rsidP="002408C9">
      <w:pPr>
        <w:spacing w:after="0" w:line="240" w:lineRule="auto"/>
        <w:contextualSpacing/>
        <w:rPr>
          <w:rFonts w:ascii="Arial" w:eastAsia="Calibri" w:hAnsi="Arial" w:cs="Arial"/>
          <w:lang w:val="ru-RU"/>
        </w:rPr>
      </w:pPr>
      <w:r w:rsidRPr="002408C9">
        <w:rPr>
          <w:rFonts w:ascii="Arial" w:eastAsia="Calibri" w:hAnsi="Arial" w:cs="Arial"/>
          <w:lang w:val="ru-RU"/>
        </w:rPr>
        <w:t>и</w:t>
      </w:r>
    </w:p>
    <w:p w:rsidR="002408C9" w:rsidRPr="002408C9" w:rsidRDefault="002408C9" w:rsidP="002408C9">
      <w:pPr>
        <w:spacing w:after="0" w:line="240" w:lineRule="auto"/>
        <w:contextualSpacing/>
        <w:rPr>
          <w:rFonts w:ascii="Arial" w:eastAsia="Calibri" w:hAnsi="Arial" w:cs="Arial"/>
          <w:lang w:val="ru-RU"/>
        </w:rPr>
      </w:pPr>
      <w:r w:rsidRPr="002408C9">
        <w:rPr>
          <w:rFonts w:ascii="Arial" w:eastAsia="Calibri" w:hAnsi="Arial" w:cs="Arial"/>
          <w:lang w:val="ru-RU"/>
        </w:rPr>
        <w:t xml:space="preserve">2а) ______________________(пословно име, седиште, МБ, ПИБ, заступник  и др.), које je ПДВ обвезник у Републици Србији, члан групе понуђача, (у даљем тексту: Пружалац услуге/Лидер конзорцијума) </w:t>
      </w:r>
    </w:p>
    <w:p w:rsidR="002408C9" w:rsidRPr="002408C9" w:rsidRDefault="002408C9" w:rsidP="002408C9">
      <w:pPr>
        <w:spacing w:after="0" w:line="240" w:lineRule="auto"/>
        <w:ind w:left="658" w:hanging="14"/>
        <w:contextualSpacing/>
        <w:rPr>
          <w:rFonts w:ascii="Arial" w:eastAsia="Calibri" w:hAnsi="Arial" w:cs="Arial"/>
          <w:lang w:val="ru-RU"/>
        </w:rPr>
      </w:pPr>
    </w:p>
    <w:p w:rsidR="002408C9" w:rsidRPr="002408C9" w:rsidRDefault="002408C9" w:rsidP="002408C9">
      <w:pPr>
        <w:spacing w:after="0" w:line="240" w:lineRule="auto"/>
        <w:contextualSpacing/>
        <w:rPr>
          <w:rFonts w:ascii="Arial" w:eastAsia="Calibri" w:hAnsi="Arial" w:cs="Arial"/>
          <w:lang w:val="ru-RU"/>
        </w:rPr>
      </w:pPr>
      <w:r w:rsidRPr="002408C9">
        <w:rPr>
          <w:rFonts w:ascii="Arial" w:eastAsia="Calibri" w:hAnsi="Arial" w:cs="Arial"/>
          <w:lang w:val="ru-RU"/>
        </w:rPr>
        <w:t xml:space="preserve">2б)   ____________________________(пословно име, седиште, МБ, ПИБ, заступник  и др.), које је ПДВ обвезник у Републици Србији, члан групе понуђача </w:t>
      </w:r>
    </w:p>
    <w:p w:rsidR="002408C9" w:rsidRPr="002408C9" w:rsidRDefault="002408C9" w:rsidP="002408C9">
      <w:pPr>
        <w:spacing w:after="0" w:line="240" w:lineRule="auto"/>
        <w:contextualSpacing/>
        <w:rPr>
          <w:rFonts w:ascii="Arial" w:eastAsia="Calibri" w:hAnsi="Arial" w:cs="Arial"/>
          <w:lang w:val="ru-RU"/>
        </w:rPr>
      </w:pPr>
      <w:r w:rsidRPr="002408C9">
        <w:rPr>
          <w:rFonts w:ascii="Arial" w:eastAsia="Calibri" w:hAnsi="Arial" w:cs="Arial"/>
          <w:lang w:val="ru-RU"/>
        </w:rPr>
        <w:t>са подизвођачем:</w:t>
      </w:r>
    </w:p>
    <w:p w:rsidR="002408C9" w:rsidRPr="002408C9" w:rsidRDefault="002408C9" w:rsidP="002408C9">
      <w:pPr>
        <w:spacing w:after="0" w:line="240" w:lineRule="auto"/>
        <w:contextualSpacing/>
        <w:rPr>
          <w:rFonts w:ascii="Arial" w:eastAsia="Calibri" w:hAnsi="Arial" w:cs="Arial"/>
          <w:lang w:val="ru-RU"/>
        </w:rPr>
      </w:pPr>
      <w:r w:rsidRPr="002408C9">
        <w:rPr>
          <w:rFonts w:ascii="Arial" w:eastAsia="Calibri" w:hAnsi="Arial" w:cs="Arial"/>
          <w:lang w:val="ru-RU"/>
        </w:rPr>
        <w:t>2б)   _________________ из ________, ул. ____________, бр.____, матични број: ___________, ПИБ: ___________, које заступа __________________, директор,</w:t>
      </w:r>
    </w:p>
    <w:p w:rsidR="002408C9" w:rsidRPr="002408C9" w:rsidRDefault="002408C9" w:rsidP="002408C9">
      <w:pPr>
        <w:spacing w:after="0" w:line="240" w:lineRule="auto"/>
        <w:contextualSpacing/>
        <w:rPr>
          <w:rFonts w:ascii="Arial" w:eastAsia="Calibri" w:hAnsi="Arial" w:cs="Arial"/>
          <w:lang w:val="ru-RU"/>
        </w:rPr>
      </w:pPr>
      <w:r w:rsidRPr="002408C9">
        <w:rPr>
          <w:rFonts w:ascii="Arial" w:eastAsia="Calibri" w:hAnsi="Arial" w:cs="Arial"/>
          <w:lang w:val="ru-RU"/>
        </w:rPr>
        <w:t>(заједно названи: Пружаоци услуга)</w:t>
      </w:r>
    </w:p>
    <w:p w:rsidR="002408C9" w:rsidRPr="002408C9" w:rsidRDefault="002408C9" w:rsidP="002408C9">
      <w:pPr>
        <w:spacing w:after="0" w:line="240" w:lineRule="auto"/>
        <w:ind w:left="658" w:hanging="14"/>
        <w:contextualSpacing/>
        <w:rPr>
          <w:rFonts w:ascii="Arial" w:eastAsia="Calibri" w:hAnsi="Arial" w:cs="Arial"/>
          <w:lang w:val="ru-RU"/>
        </w:rPr>
      </w:pPr>
    </w:p>
    <w:p w:rsidR="002408C9" w:rsidRPr="002408C9" w:rsidRDefault="002408C9" w:rsidP="002408C9">
      <w:pPr>
        <w:spacing w:after="0" w:line="240" w:lineRule="auto"/>
        <w:rPr>
          <w:rFonts w:ascii="Arial" w:eastAsia="Calibri" w:hAnsi="Arial" w:cs="Arial"/>
          <w:lang w:val="ru-RU"/>
        </w:rPr>
      </w:pPr>
      <w:r w:rsidRPr="002408C9">
        <w:rPr>
          <w:rFonts w:ascii="Arial" w:eastAsia="Calibri" w:hAnsi="Arial" w:cs="Arial"/>
          <w:lang w:val="ru-RU"/>
        </w:rPr>
        <w:t>За потребе овог Прилога о БЗР заједно названи: Стране.</w:t>
      </w:r>
    </w:p>
    <w:p w:rsidR="002408C9" w:rsidRPr="002408C9" w:rsidRDefault="002408C9" w:rsidP="002408C9">
      <w:pPr>
        <w:spacing w:after="0" w:line="240" w:lineRule="auto"/>
        <w:ind w:left="658" w:hanging="14"/>
        <w:rPr>
          <w:rFonts w:ascii="Arial" w:eastAsia="Calibri" w:hAnsi="Arial" w:cs="Arial"/>
          <w:lang w:val="ru-RU"/>
        </w:rPr>
      </w:pP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Уводне одредбе: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Стране сагласно констатују да су посебно посвећени реализацији циљева безбедности и здравља на раду својих запослених и других лица који учествују у реализацији Уговора, као и свих других лица на чије здравље и безбедност могу да утичу услуге које су предмет Уговора.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Стране су сагласне: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I Да је Пословна политика Корисника услуге спровођење и унапређење безбедности и здравља на раду запослених и свих других лица која учествују у радним процесима Корисника услуге, као и лица која се затекну у радној околини, ради спречавања настанка повреда на раду и професионалних болести и доследно спровођење Закона о безбедности и здравља на раду („Службени гласник РС“, бр. 101/2005 и 91/2015, 113/2017</w:t>
      </w:r>
      <w:r w:rsidRPr="002408C9">
        <w:rPr>
          <w:rFonts w:ascii="Arial" w:eastAsia="Times New Roman" w:hAnsi="Arial" w:cs="Arial"/>
          <w:lang w:val="sr-Cyrl-RS" w:eastAsia="ar-SA"/>
        </w:rPr>
        <w:t>- др. закон</w:t>
      </w:r>
      <w:r w:rsidRPr="002408C9">
        <w:rPr>
          <w:rFonts w:ascii="Arial" w:eastAsia="Times New Roman" w:hAnsi="Arial" w:cs="Arial"/>
          <w:lang w:val="sr-Cyrl-RS"/>
        </w:rPr>
        <w:t>), (даље: Закон) као  и других прописа Републике Србије и посебних аката Корисника услуге, која регулишу ову материју.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II  Да Корисник услуге захтева од Пружаоца услуге да се приликом пружања услуге које су предмет овог Уговора, доследно придржава Пословне политике Корисника услуге у вези са спровођењем и унапређењем безбедности и здравља на раду запослених и свих других лица која учествују у радним процесима Корисника услуге, као и лица која се затекну у радној околини, ради спречавања настанка повреда на раду и професионалних болести и доследно спровођење Закона, као и других прописа Републике Србије и посебних аката Корисника услуге, која регулишу ову материју, а све у циљу отклањања или смањења на најмањи могући ниво ризика од настанка повреда на раду или професионалних болести.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III  Да Пружалац услуге прихвата захтеве Корисника услуге из тачке 2. другог става Уводних одредби.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1.</w:t>
      </w:r>
      <w:r w:rsidRPr="002408C9">
        <w:rPr>
          <w:rFonts w:ascii="Arial" w:eastAsia="Times New Roman" w:hAnsi="Arial" w:cs="Arial"/>
          <w:lang w:val="sr-Cyrl-RS"/>
        </w:rPr>
        <w:tab/>
        <w:t>Предмет овог Прилога o БЗР је дефинисање права Корисника услуге и права и обавеза Пружаоца услуге, као и његових запослених и других лица која ангажује приликом пружања услуге које су предмет Уговора, а у вези безбедности и здравља на раду (у даљем тексту: БЗР).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2.</w:t>
      </w:r>
      <w:r w:rsidRPr="002408C9">
        <w:rPr>
          <w:rFonts w:ascii="Arial" w:eastAsia="Times New Roman" w:hAnsi="Arial" w:cs="Arial"/>
          <w:lang w:val="sr-Cyrl-RS"/>
        </w:rPr>
        <w:tab/>
        <w:t>Пружалац услуге, његови запослени и сва друга лица која ангажује, дужни су да у току припрема за пружање услуге који су предмет Уговора, у току трајања обавеза из Уговора, као и приликом отклањања недостатака у гарантном року, поступају у свему у складу са Законом и осталим важећим прописима у Републици Србији који регулишу ову материју и интерним актима Корисника услуге.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3.</w:t>
      </w:r>
      <w:r w:rsidRPr="002408C9">
        <w:rPr>
          <w:rFonts w:ascii="Arial" w:eastAsia="Times New Roman" w:hAnsi="Arial" w:cs="Arial"/>
          <w:lang w:val="sr-Cyrl-RS"/>
        </w:rPr>
        <w:tab/>
        <w:t>Пружалац услуге је дужан да обезбеди рад на радним местима на којима су спроведене мере за безбедан и здрав рад, односно да обезбеди да радни процес, радна околина, средства за рад и средства и опрема за личну заштиту на раду буду прилагођени и обезбеђени тако да не угрожавају безбедност и здравље запослених и свих других лица која ангажује за пружање услуге које су предмет Уговора, суседних објеката, пролазника или учесника у саобраћају.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4.</w:t>
      </w:r>
      <w:r w:rsidRPr="002408C9">
        <w:rPr>
          <w:rFonts w:ascii="Arial" w:eastAsia="Times New Roman" w:hAnsi="Arial" w:cs="Arial"/>
          <w:lang w:val="sr-Cyrl-RS"/>
        </w:rPr>
        <w:tab/>
        <w:t>Пружалац услуге је дужан да обавести запослене и друга лица која ангажује приликом пружања услуге које су предмет Уговора о обавезама из овог Прилога о БЗР (подизвођаче, кооперанте, повезана лица).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5.</w:t>
      </w:r>
      <w:r w:rsidRPr="002408C9">
        <w:rPr>
          <w:rFonts w:ascii="Arial" w:eastAsia="Times New Roman" w:hAnsi="Arial" w:cs="Arial"/>
          <w:lang w:val="sr-Cyrl-RS"/>
        </w:rPr>
        <w:tab/>
        <w:t>Пружалац услуге, његови запослени и сва друга лица која ангажује, дужни су да се у току припрема за пружање услуге које су предмет Уговора и у току трајања обавеза из Уговора, као и приликом отклањања недостатака у гарантном року, придржавају свих правила, интерних стандарда, процедура, упутстава и инструкција о БЗР које важе код Корисника услуге, а посебно су дужни да се придржавају следећих правила: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5.1. забрањено је избегавање примене и/или ометање спровођења мера БЗР;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5.2. обавезно је поштовање правила коришћења средстава и опреме за личну заштиту на раду;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5.3. процедуре Корисника услуге за спровођење система контроле приступа и дозвола за рад увек морају да буду испоштоване;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5.4. процедуре за изолацију и закључавање извора енергије и радних флуида увек морају да буду испоштоване;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 xml:space="preserve">5.5. најстроже је забрањен улазак, боравак или рад, на територији и у просторијама Корисника услуге, под утицајем алкохола или других </w:t>
      </w:r>
      <w:proofErr w:type="spellStart"/>
      <w:r w:rsidRPr="002408C9">
        <w:rPr>
          <w:rFonts w:ascii="Arial" w:eastAsia="Times New Roman" w:hAnsi="Arial" w:cs="Arial"/>
          <w:lang w:val="sr-Cyrl-RS"/>
        </w:rPr>
        <w:t>психоактивних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супстанци;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5.6. забрањено је уношење оружја унутар локација Корисника услуге, као и неовлашћено фотографисање;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5.7. обавезно је придржавање правила и сигнализације безбедности у саобраћају.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6.</w:t>
      </w:r>
      <w:r w:rsidRPr="002408C9">
        <w:rPr>
          <w:rFonts w:ascii="Arial" w:eastAsia="Times New Roman" w:hAnsi="Arial" w:cs="Arial"/>
          <w:lang w:val="sr-Cyrl-RS"/>
        </w:rPr>
        <w:tab/>
        <w:t>Пружалац услуге је искључиво одговоран за безбедност и здравље својих запослених и свих других лица која ангажује приликом пружања услуге које су предмет Уговора. У случају непоштовања правила БЗР, Корисник услуге неће сносити никакву одговорност нити исплатити накнаде/трошкове Пружаоцу услуге по питању повреда на раду, односно оштећења средстава за рад.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7.</w:t>
      </w:r>
      <w:r w:rsidRPr="002408C9">
        <w:rPr>
          <w:rFonts w:ascii="Arial" w:eastAsia="Times New Roman" w:hAnsi="Arial" w:cs="Arial"/>
          <w:lang w:val="sr-Cyrl-RS"/>
        </w:rPr>
        <w:tab/>
        <w:t>Пружалац услуге је дужан да о свом трошку обезбеди квалификовану радну снагу за коју има доказ о спроведеним обавезним лекарским прегледима и завршеним обукама у складу Законом, као и  прописима који регулишу БЗР у Републици Србији и која ће бити опремљена одговарајућим средствима и опремом за личну заштиту на раду за пружање услуге који су предмет Уговора, а све у складу са прописима у Републици Србији, који регулишу ову материју и  интерним актима Корисника услуге.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8.</w:t>
      </w:r>
      <w:r w:rsidRPr="002408C9">
        <w:rPr>
          <w:rFonts w:ascii="Arial" w:eastAsia="Times New Roman" w:hAnsi="Arial" w:cs="Arial"/>
          <w:lang w:val="sr-Cyrl-RS"/>
        </w:rPr>
        <w:tab/>
        <w:t>Пружалац услуге је дужан да о свом трошку обезбеди све потребне прегледе и испитивања, односно стручне налазе, извештаје, атесте и дозволе за средства за рад која ће бити коришћена за пружање услуге који су предмет Уговора, у складу са законским прописима из области БЗР, као и свим другим прописима и важећим стандардима у Републици Србији односно интерним актима Корисника услуге.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lastRenderedPageBreak/>
        <w:t>Уколико Корисник услуге утврди да средства за рад немају потребне стручне налазе и/или извештаје и/или атесте и/или дозволе о извршеним прегледима и испитивањима, уношење истих средстава за рад на локацију Корисника услуге неће бити дозвољено.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9.</w:t>
      </w:r>
      <w:r w:rsidRPr="002408C9">
        <w:rPr>
          <w:rFonts w:ascii="Arial" w:eastAsia="Times New Roman" w:hAnsi="Arial" w:cs="Arial"/>
          <w:lang w:val="sr-Cyrl-RS"/>
        </w:rPr>
        <w:tab/>
        <w:t>Пружалац услуге је дужан да Кориснику услуге најкасније 3 (три) дана пре датума почетка пружања услуге достави: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9.1. списак лица са њиховим својеручно потписаним изјавама на околност да су упознати са обавезама у складу са тачком 4. овог Прилога о БЗР,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9.2. списак средстава за рад која ће бити ангажована за пружање услуге, и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 xml:space="preserve">9.3. податке о лицу за БЗР код Пружаоца услуге. 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Уз списак лица из става 9.1. ове тачке, Пружалац услуге је дужан да достави доказе о: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ab/>
        <w:t>9.1.1. извршеном оспособљавању запослених за безбедан и здрав рад,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ab/>
        <w:t>9.1.2. извршеним лекарским прегледима запослених,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ab/>
        <w:t>9.1.3. извршеним прегледима и испитивањима опреме за рад и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ab/>
        <w:t>9.1.4. коришћењу средстава и опреме за личну заштиту на раду.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10.</w:t>
      </w:r>
      <w:r w:rsidRPr="002408C9">
        <w:rPr>
          <w:rFonts w:ascii="Arial" w:eastAsia="Times New Roman" w:hAnsi="Arial" w:cs="Arial"/>
          <w:lang w:val="sr-Cyrl-RS"/>
        </w:rPr>
        <w:tab/>
        <w:t>Корисник услуге има право да врши контролу примене превентивних мера за безбедан и здрав рад приликом пружања услуге које су предмет Уговора.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Пружалац услуге је дужан да лицу одређеном од стране Корисника услуге омогући перманентну могућност за спровођење контроле примене превентивних мера за безбедан и здрав рад.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Корисник услуге има право да у случајевима непосредне опасности по живот и здравље запослених и/или других лица која је наступила услед извршења Уговора, наложи заустављање даљег пружања услуге док се не отклоне уочени недостаци и о томе одмах обавести Пружаоца услуге, као и надлежну инспекцијску службу.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Пружалац услуге се обавезује да поступи по налогу Корисника услуге из става 3. ове тачке.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11.</w:t>
      </w:r>
      <w:r w:rsidRPr="002408C9">
        <w:rPr>
          <w:rFonts w:ascii="Arial" w:eastAsia="Times New Roman" w:hAnsi="Arial" w:cs="Arial"/>
          <w:lang w:val="sr-Cyrl-RS"/>
        </w:rPr>
        <w:tab/>
        <w:t xml:space="preserve">Стране су дужне да у случају да у току реализације Уговора </w:t>
      </w:r>
      <w:proofErr w:type="spellStart"/>
      <w:r w:rsidRPr="002408C9">
        <w:rPr>
          <w:rFonts w:ascii="Arial" w:eastAsia="Times New Roman" w:hAnsi="Arial" w:cs="Arial"/>
          <w:lang w:val="sr-Cyrl-RS"/>
        </w:rPr>
        <w:t>дeлe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рaдни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прoстoр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, </w:t>
      </w:r>
      <w:proofErr w:type="spellStart"/>
      <w:r w:rsidRPr="002408C9">
        <w:rPr>
          <w:rFonts w:ascii="Arial" w:eastAsia="Times New Roman" w:hAnsi="Arial" w:cs="Arial"/>
          <w:lang w:val="sr-Cyrl-RS"/>
        </w:rPr>
        <w:t>сaрaђуjу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у </w:t>
      </w:r>
      <w:proofErr w:type="spellStart"/>
      <w:r w:rsidRPr="002408C9">
        <w:rPr>
          <w:rFonts w:ascii="Arial" w:eastAsia="Times New Roman" w:hAnsi="Arial" w:cs="Arial"/>
          <w:lang w:val="sr-Cyrl-RS"/>
        </w:rPr>
        <w:t>примeни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прoписaних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мeрa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зa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бeзбeднoст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и </w:t>
      </w:r>
      <w:proofErr w:type="spellStart"/>
      <w:r w:rsidRPr="002408C9">
        <w:rPr>
          <w:rFonts w:ascii="Arial" w:eastAsia="Times New Roman" w:hAnsi="Arial" w:cs="Arial"/>
          <w:lang w:val="sr-Cyrl-RS"/>
        </w:rPr>
        <w:t>здрaвљe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зaпoслeних</w:t>
      </w:r>
      <w:proofErr w:type="spellEnd"/>
      <w:r w:rsidRPr="002408C9">
        <w:rPr>
          <w:rFonts w:ascii="Arial" w:eastAsia="Times New Roman" w:hAnsi="Arial" w:cs="Arial"/>
          <w:lang w:val="sr-Cyrl-RS"/>
        </w:rPr>
        <w:t>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 xml:space="preserve">Стране су дужне да, у случају из </w:t>
      </w:r>
      <w:proofErr w:type="spellStart"/>
      <w:r w:rsidRPr="002408C9">
        <w:rPr>
          <w:rFonts w:ascii="Arial" w:eastAsia="Times New Roman" w:hAnsi="Arial" w:cs="Arial"/>
          <w:lang w:val="sr-Cyrl-RS"/>
        </w:rPr>
        <w:t>стaвa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1. Тачке 11 овог Прилога о БЗР, </w:t>
      </w:r>
      <w:proofErr w:type="spellStart"/>
      <w:r w:rsidRPr="002408C9">
        <w:rPr>
          <w:rFonts w:ascii="Arial" w:eastAsia="Times New Roman" w:hAnsi="Arial" w:cs="Arial"/>
          <w:lang w:val="sr-Cyrl-RS"/>
        </w:rPr>
        <w:t>узимajући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у </w:t>
      </w:r>
      <w:proofErr w:type="spellStart"/>
      <w:r w:rsidRPr="002408C9">
        <w:rPr>
          <w:rFonts w:ascii="Arial" w:eastAsia="Times New Roman" w:hAnsi="Arial" w:cs="Arial"/>
          <w:lang w:val="sr-Cyrl-RS"/>
        </w:rPr>
        <w:t>oбзир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прирoду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пoслoвa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кoje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oбaвљajу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, </w:t>
      </w:r>
      <w:proofErr w:type="spellStart"/>
      <w:r w:rsidRPr="002408C9">
        <w:rPr>
          <w:rFonts w:ascii="Arial" w:eastAsia="Times New Roman" w:hAnsi="Arial" w:cs="Arial"/>
          <w:lang w:val="sr-Cyrl-RS"/>
        </w:rPr>
        <w:t>кooрдинирajу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aктивнoсти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у </w:t>
      </w:r>
      <w:proofErr w:type="spellStart"/>
      <w:r w:rsidRPr="002408C9">
        <w:rPr>
          <w:rFonts w:ascii="Arial" w:eastAsia="Times New Roman" w:hAnsi="Arial" w:cs="Arial"/>
          <w:lang w:val="sr-Cyrl-RS"/>
        </w:rPr>
        <w:t>вeзи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сa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примeнoм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мeрa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зa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oтклaњaњe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ризикa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oд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пoврeђивaњa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, </w:t>
      </w:r>
      <w:proofErr w:type="spellStart"/>
      <w:r w:rsidRPr="002408C9">
        <w:rPr>
          <w:rFonts w:ascii="Arial" w:eastAsia="Times New Roman" w:hAnsi="Arial" w:cs="Arial"/>
          <w:lang w:val="sr-Cyrl-RS"/>
        </w:rPr>
        <w:t>oднoснo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oштeћeњa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здрaвљa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зaпoслeних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, </w:t>
      </w:r>
      <w:proofErr w:type="spellStart"/>
      <w:r w:rsidRPr="002408C9">
        <w:rPr>
          <w:rFonts w:ascii="Arial" w:eastAsia="Times New Roman" w:hAnsi="Arial" w:cs="Arial"/>
          <w:lang w:val="sr-Cyrl-RS"/>
        </w:rPr>
        <w:t>кao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и </w:t>
      </w:r>
      <w:proofErr w:type="spellStart"/>
      <w:r w:rsidRPr="002408C9">
        <w:rPr>
          <w:rFonts w:ascii="Arial" w:eastAsia="Times New Roman" w:hAnsi="Arial" w:cs="Arial"/>
          <w:lang w:val="sr-Cyrl-RS"/>
        </w:rPr>
        <w:t>дa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промптно </w:t>
      </w:r>
      <w:proofErr w:type="spellStart"/>
      <w:r w:rsidRPr="002408C9">
        <w:rPr>
          <w:rFonts w:ascii="Arial" w:eastAsia="Times New Roman" w:hAnsi="Arial" w:cs="Arial"/>
          <w:lang w:val="sr-Cyrl-RS"/>
        </w:rPr>
        <w:t>oбaвeштaвajу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jeдна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другу и </w:t>
      </w:r>
      <w:proofErr w:type="spellStart"/>
      <w:r w:rsidRPr="002408C9">
        <w:rPr>
          <w:rFonts w:ascii="Arial" w:eastAsia="Times New Roman" w:hAnsi="Arial" w:cs="Arial"/>
          <w:lang w:val="sr-Cyrl-RS"/>
        </w:rPr>
        <w:t>свoje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зaпoслeнe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и/или </w:t>
      </w:r>
      <w:proofErr w:type="spellStart"/>
      <w:r w:rsidRPr="002408C9">
        <w:rPr>
          <w:rFonts w:ascii="Arial" w:eastAsia="Times New Roman" w:hAnsi="Arial" w:cs="Arial"/>
          <w:lang w:val="sr-Cyrl-RS"/>
        </w:rPr>
        <w:t>прeдстaвникe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зaпoслeних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o тим </w:t>
      </w:r>
      <w:proofErr w:type="spellStart"/>
      <w:r w:rsidRPr="002408C9">
        <w:rPr>
          <w:rFonts w:ascii="Arial" w:eastAsia="Times New Roman" w:hAnsi="Arial" w:cs="Arial"/>
          <w:lang w:val="sr-Cyrl-RS"/>
        </w:rPr>
        <w:t>ризицимa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и </w:t>
      </w:r>
      <w:proofErr w:type="spellStart"/>
      <w:r w:rsidRPr="002408C9">
        <w:rPr>
          <w:rFonts w:ascii="Arial" w:eastAsia="Times New Roman" w:hAnsi="Arial" w:cs="Arial"/>
          <w:lang w:val="sr-Cyrl-RS"/>
        </w:rPr>
        <w:t>мeрaмa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зa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њихoвo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oтклaњaњe</w:t>
      </w:r>
      <w:proofErr w:type="spellEnd"/>
      <w:r w:rsidRPr="002408C9">
        <w:rPr>
          <w:rFonts w:ascii="Arial" w:eastAsia="Times New Roman" w:hAnsi="Arial" w:cs="Arial"/>
          <w:lang w:val="sr-Cyrl-RS"/>
        </w:rPr>
        <w:t>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proofErr w:type="spellStart"/>
      <w:r w:rsidRPr="002408C9">
        <w:rPr>
          <w:rFonts w:ascii="Arial" w:eastAsia="Times New Roman" w:hAnsi="Arial" w:cs="Arial"/>
          <w:lang w:val="sr-Cyrl-RS"/>
        </w:rPr>
        <w:t>Нaчин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oствaривaњa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сaрaдњe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из става 1. и 2. </w:t>
      </w:r>
      <w:proofErr w:type="spellStart"/>
      <w:r w:rsidRPr="002408C9">
        <w:rPr>
          <w:rFonts w:ascii="Arial" w:eastAsia="Times New Roman" w:hAnsi="Arial" w:cs="Arial"/>
          <w:lang w:val="sr-Cyrl-RS"/>
        </w:rPr>
        <w:t>oве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тачке </w:t>
      </w:r>
      <w:proofErr w:type="spellStart"/>
      <w:r w:rsidRPr="002408C9">
        <w:rPr>
          <w:rFonts w:ascii="Arial" w:eastAsia="Times New Roman" w:hAnsi="Arial" w:cs="Arial"/>
          <w:lang w:val="sr-Cyrl-RS"/>
        </w:rPr>
        <w:t>утврђуjе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се </w:t>
      </w:r>
      <w:proofErr w:type="spellStart"/>
      <w:r w:rsidRPr="002408C9">
        <w:rPr>
          <w:rFonts w:ascii="Arial" w:eastAsia="Times New Roman" w:hAnsi="Arial" w:cs="Arial"/>
          <w:lang w:val="sr-Cyrl-RS"/>
        </w:rPr>
        <w:t>спoрaзумoм</w:t>
      </w:r>
      <w:proofErr w:type="spellEnd"/>
      <w:r w:rsidRPr="002408C9">
        <w:rPr>
          <w:rFonts w:ascii="Arial" w:eastAsia="Times New Roman" w:hAnsi="Arial" w:cs="Arial"/>
          <w:lang w:val="sr-Cyrl-RS"/>
        </w:rPr>
        <w:t>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proofErr w:type="spellStart"/>
      <w:r w:rsidRPr="002408C9">
        <w:rPr>
          <w:rFonts w:ascii="Arial" w:eastAsia="Times New Roman" w:hAnsi="Arial" w:cs="Arial"/>
          <w:lang w:val="sr-Cyrl-RS"/>
        </w:rPr>
        <w:t>Спoрaзумoм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у писаној форми из </w:t>
      </w:r>
      <w:proofErr w:type="spellStart"/>
      <w:r w:rsidRPr="002408C9">
        <w:rPr>
          <w:rFonts w:ascii="Arial" w:eastAsia="Times New Roman" w:hAnsi="Arial" w:cs="Arial"/>
          <w:lang w:val="sr-Cyrl-RS"/>
        </w:rPr>
        <w:t>стaвa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3. </w:t>
      </w:r>
      <w:proofErr w:type="spellStart"/>
      <w:r w:rsidRPr="002408C9">
        <w:rPr>
          <w:rFonts w:ascii="Arial" w:eastAsia="Times New Roman" w:hAnsi="Arial" w:cs="Arial"/>
          <w:lang w:val="sr-Cyrl-RS"/>
        </w:rPr>
        <w:t>oве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тачке, из реда запослених код Корисника услуге </w:t>
      </w:r>
      <w:proofErr w:type="spellStart"/>
      <w:r w:rsidRPr="002408C9">
        <w:rPr>
          <w:rFonts w:ascii="Arial" w:eastAsia="Times New Roman" w:hAnsi="Arial" w:cs="Arial"/>
          <w:lang w:val="sr-Cyrl-RS"/>
        </w:rPr>
        <w:t>oдрeђуje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сe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лицe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зa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кooрдинaциjу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спрoвoђeњa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зajeдничких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мeрa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кojимa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сe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oбeзбeђуje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</w:t>
      </w:r>
      <w:proofErr w:type="spellStart"/>
      <w:r w:rsidRPr="002408C9">
        <w:rPr>
          <w:rFonts w:ascii="Arial" w:eastAsia="Times New Roman" w:hAnsi="Arial" w:cs="Arial"/>
          <w:lang w:val="sr-Cyrl-RS"/>
        </w:rPr>
        <w:t>бeзбeднoст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и </w:t>
      </w:r>
      <w:proofErr w:type="spellStart"/>
      <w:r w:rsidRPr="002408C9">
        <w:rPr>
          <w:rFonts w:ascii="Arial" w:eastAsia="Times New Roman" w:hAnsi="Arial" w:cs="Arial"/>
          <w:lang w:val="sr-Cyrl-RS"/>
        </w:rPr>
        <w:t>здрaвљe</w:t>
      </w:r>
      <w:proofErr w:type="spellEnd"/>
      <w:r w:rsidRPr="002408C9">
        <w:rPr>
          <w:rFonts w:ascii="Arial" w:eastAsia="Times New Roman" w:hAnsi="Arial" w:cs="Arial"/>
          <w:lang w:val="sr-Cyrl-RS"/>
        </w:rPr>
        <w:t xml:space="preserve"> свих </w:t>
      </w:r>
      <w:proofErr w:type="spellStart"/>
      <w:r w:rsidRPr="002408C9">
        <w:rPr>
          <w:rFonts w:ascii="Arial" w:eastAsia="Times New Roman" w:hAnsi="Arial" w:cs="Arial"/>
          <w:lang w:val="sr-Cyrl-RS"/>
        </w:rPr>
        <w:t>зaпoслeних</w:t>
      </w:r>
      <w:proofErr w:type="spellEnd"/>
      <w:r w:rsidRPr="002408C9">
        <w:rPr>
          <w:rFonts w:ascii="Arial" w:eastAsia="Times New Roman" w:hAnsi="Arial" w:cs="Arial"/>
          <w:lang w:val="sr-Cyrl-RS"/>
        </w:rPr>
        <w:t>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12.</w:t>
      </w:r>
      <w:r w:rsidRPr="002408C9">
        <w:rPr>
          <w:rFonts w:ascii="Arial" w:eastAsia="Times New Roman" w:hAnsi="Arial" w:cs="Arial"/>
          <w:lang w:val="sr-Cyrl-RS"/>
        </w:rPr>
        <w:tab/>
        <w:t xml:space="preserve">Пружалац услуге је дужан да благовремено извештава Корисника услуге о свим догађајима из области БЗР који су настали приликом пружања услуге која је предмет Уговора, а нарочито о свим опасностима, опасним појавама и ризицима. 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13.</w:t>
      </w:r>
      <w:r w:rsidRPr="002408C9">
        <w:rPr>
          <w:rFonts w:ascii="Arial" w:eastAsia="Times New Roman" w:hAnsi="Arial" w:cs="Arial"/>
          <w:lang w:val="sr-Cyrl-RS"/>
        </w:rPr>
        <w:tab/>
        <w:t>Пружалац услуге је дужан да Корисника услуге достави копију Извештаја о повреди на раду који је издао за сваког свог запосленог и других лица које ангажује приликом пружања услуге која је предмет Уговора и то у року од 24 (</w:t>
      </w:r>
      <w:proofErr w:type="spellStart"/>
      <w:r w:rsidRPr="002408C9">
        <w:rPr>
          <w:rFonts w:ascii="Arial" w:eastAsia="Times New Roman" w:hAnsi="Arial" w:cs="Arial"/>
          <w:lang w:val="sr-Cyrl-RS"/>
        </w:rPr>
        <w:t>дведесетчетири</w:t>
      </w:r>
      <w:proofErr w:type="spellEnd"/>
      <w:r w:rsidRPr="002408C9">
        <w:rPr>
          <w:rFonts w:ascii="Arial" w:eastAsia="Times New Roman" w:hAnsi="Arial" w:cs="Arial"/>
          <w:lang w:val="sr-Cyrl-RS"/>
        </w:rPr>
        <w:t>) часа од сачињавања Извештаја о повреди на раду.</w:t>
      </w: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:rsidR="002408C9" w:rsidRPr="002408C9" w:rsidRDefault="002408C9" w:rsidP="002408C9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408C9">
        <w:rPr>
          <w:rFonts w:ascii="Arial" w:eastAsia="Times New Roman" w:hAnsi="Arial" w:cs="Arial"/>
          <w:lang w:val="sr-Cyrl-RS"/>
        </w:rPr>
        <w:t>14.</w:t>
      </w:r>
      <w:r w:rsidRPr="002408C9">
        <w:rPr>
          <w:rFonts w:ascii="Arial" w:eastAsia="Times New Roman" w:hAnsi="Arial" w:cs="Arial"/>
          <w:lang w:val="sr-Cyrl-RS"/>
        </w:rPr>
        <w:tab/>
        <w:t xml:space="preserve">Овај Прилог о БЗР је сачињен у 6 (словима: шест) истоветних примерака, од којих по 3 (словима: три) примерка припада свакој Уговорној страни. </w:t>
      </w:r>
    </w:p>
    <w:p w:rsidR="002408C9" w:rsidRPr="002408C9" w:rsidRDefault="002408C9" w:rsidP="002408C9">
      <w:pPr>
        <w:spacing w:after="0" w:line="240" w:lineRule="auto"/>
        <w:jc w:val="both"/>
      </w:pPr>
    </w:p>
    <w:p w:rsidR="00F44A19" w:rsidRDefault="00F44A19">
      <w:bookmarkStart w:id="0" w:name="_GoBack"/>
      <w:bookmarkEnd w:id="0"/>
    </w:p>
    <w:sectPr w:rsidR="00F44A19" w:rsidSect="00A238C2">
      <w:headerReference w:type="default" r:id="rId4"/>
      <w:footerReference w:type="default" r:id="rId5"/>
      <w:footnotePr>
        <w:pos w:val="beneathText"/>
      </w:footnotePr>
      <w:pgSz w:w="11909" w:h="16834" w:code="9"/>
      <w:pgMar w:top="1440" w:right="1440" w:bottom="1440" w:left="1134" w:header="142" w:footer="43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50F8" w:rsidRDefault="002408C9">
    <w:pPr>
      <w:pStyle w:val="Footer"/>
      <w:pBdr>
        <w:top w:val="single" w:sz="4" w:space="3" w:color="00000A"/>
      </w:pBdr>
      <w:jc w:val="right"/>
    </w:pPr>
    <w:proofErr w:type="spellStart"/>
    <w:r>
      <w:rPr>
        <w:rFonts w:cs="Arial"/>
        <w:i/>
        <w:sz w:val="20"/>
      </w:rPr>
      <w:t>Страна</w:t>
    </w:r>
    <w:proofErr w:type="spellEnd"/>
    <w:r>
      <w:rPr>
        <w:rFonts w:cs="Arial"/>
        <w:i/>
        <w:sz w:val="20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85</w:t>
    </w:r>
    <w:r>
      <w:fldChar w:fldCharType="end"/>
    </w:r>
    <w:r>
      <w:rPr>
        <w:rStyle w:val="PageNumber"/>
        <w:rFonts w:cs="Arial"/>
        <w:i/>
        <w:sz w:val="20"/>
      </w:rPr>
      <w:t xml:space="preserve"> </w:t>
    </w:r>
    <w:proofErr w:type="spellStart"/>
    <w:r>
      <w:rPr>
        <w:rStyle w:val="PageNumber"/>
        <w:rFonts w:cs="Arial"/>
        <w:i/>
        <w:sz w:val="20"/>
      </w:rPr>
      <w:t>од</w:t>
    </w:r>
    <w:proofErr w:type="spellEnd"/>
    <w:r>
      <w:rPr>
        <w:rStyle w:val="PageNumber"/>
        <w:rFonts w:cs="Arial"/>
        <w:i/>
        <w:sz w:val="20"/>
      </w:rPr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>
      <w:rPr>
        <w:noProof/>
      </w:rPr>
      <w:t>94</w:t>
    </w:r>
    <w:r>
      <w:rPr>
        <w:noProof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50F8" w:rsidRDefault="002408C9" w:rsidP="00A238C2">
    <w:pPr>
      <w:pStyle w:val="Header"/>
      <w:jc w:val="right"/>
      <w:rPr>
        <w:szCs w:val="24"/>
      </w:rPr>
    </w:pPr>
    <w:r>
      <w:rPr>
        <w:i/>
        <w:sz w:val="20"/>
        <w:lang w:val="ru-RU"/>
      </w:rPr>
      <w:t xml:space="preserve">ЈП „Електропривреда Србије“ Београд      </w:t>
    </w:r>
    <w:r>
      <w:rPr>
        <w:i/>
        <w:sz w:val="20"/>
        <w:lang w:val="ru-RU"/>
      </w:rPr>
      <w:tab/>
    </w:r>
    <w:r>
      <w:rPr>
        <w:i/>
        <w:sz w:val="20"/>
        <w:lang w:val="ru-RU"/>
      </w:rPr>
      <w:tab/>
    </w:r>
    <w:proofErr w:type="spellStart"/>
    <w:r w:rsidRPr="00EC5BB4">
      <w:rPr>
        <w:szCs w:val="24"/>
      </w:rPr>
      <w:t>Конкурсна</w:t>
    </w:r>
    <w:proofErr w:type="spellEnd"/>
    <w:r w:rsidRPr="00EC5BB4">
      <w:rPr>
        <w:szCs w:val="24"/>
      </w:rPr>
      <w:t xml:space="preserve"> </w:t>
    </w:r>
    <w:proofErr w:type="spellStart"/>
    <w:r w:rsidRPr="00EC5BB4">
      <w:rPr>
        <w:szCs w:val="24"/>
      </w:rPr>
      <w:t>документација</w:t>
    </w:r>
    <w:proofErr w:type="spellEnd"/>
    <w:r w:rsidRPr="00EC5BB4">
      <w:rPr>
        <w:szCs w:val="24"/>
      </w:rPr>
      <w:t xml:space="preserve"> </w:t>
    </w:r>
  </w:p>
  <w:p w:rsidR="005F50F8" w:rsidRDefault="002408C9" w:rsidP="00A238C2">
    <w:pPr>
      <w:pStyle w:val="Header"/>
      <w:jc w:val="right"/>
    </w:pPr>
    <w:r w:rsidRPr="0053075B">
      <w:rPr>
        <w:szCs w:val="24"/>
      </w:rPr>
      <w:t>ЈН/</w:t>
    </w:r>
    <w:r w:rsidRPr="0053075B">
      <w:rPr>
        <w:szCs w:val="24"/>
        <w:lang w:val="sr-Cyrl-RS"/>
      </w:rPr>
      <w:t>1000/</w:t>
    </w:r>
    <w:r>
      <w:rPr>
        <w:szCs w:val="24"/>
        <w:lang w:val="sr-Cyrl-RS"/>
      </w:rPr>
      <w:t>0196</w:t>
    </w:r>
    <w:r w:rsidRPr="0053075B">
      <w:rPr>
        <w:szCs w:val="24"/>
        <w:lang w:val="sr-Cyrl-RS"/>
      </w:rPr>
      <w:t>/2021 ЈАНА 1812/2021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8C9"/>
    <w:rsid w:val="002408C9"/>
    <w:rsid w:val="00F4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A8AF12-9EC9-4381-B0AC-806AD9CD8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408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408C9"/>
  </w:style>
  <w:style w:type="paragraph" w:styleId="Footer">
    <w:name w:val="footer"/>
    <w:basedOn w:val="Normal"/>
    <w:link w:val="FooterChar"/>
    <w:uiPriority w:val="99"/>
    <w:semiHidden/>
    <w:unhideWhenUsed/>
    <w:rsid w:val="002408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408C9"/>
  </w:style>
  <w:style w:type="character" w:styleId="PageNumber">
    <w:name w:val="page number"/>
    <w:basedOn w:val="DefaultParagraphFont"/>
    <w:rsid w:val="00240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1428</Words>
  <Characters>8141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Dostanic</dc:creator>
  <cp:keywords/>
  <dc:description/>
  <cp:lastModifiedBy>Milan Dostanic</cp:lastModifiedBy>
  <cp:revision>1</cp:revision>
  <dcterms:created xsi:type="dcterms:W3CDTF">2021-12-21T13:14:00Z</dcterms:created>
  <dcterms:modified xsi:type="dcterms:W3CDTF">2021-12-21T13:14:00Z</dcterms:modified>
</cp:coreProperties>
</file>