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C0CBC" w14:textId="53592739" w:rsidR="00B801F2" w:rsidRDefault="00B801F2" w:rsidP="00813A93">
      <w:pPr>
        <w:keepNext/>
        <w:shd w:val="clear" w:color="auto" w:fill="C6D9F1"/>
        <w:spacing w:before="120" w:after="240" w:line="240" w:lineRule="auto"/>
        <w:ind w:right="-36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ОПИС И СПЕЦИФИКАЦИЈЕ ПРЕДМЕТА, УСЛОВИ ИСПОРУКЕ ИЛИ ИЗВРШЕЊА</w:t>
      </w:r>
      <w:r w:rsidR="00A51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ИЛИ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</w:t>
      </w:r>
      <w:r w:rsidR="00A51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ИЗВОЂЕЊА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 </w:t>
      </w:r>
      <w:r w:rsidR="00A51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РАДОВА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</w:t>
      </w:r>
    </w:p>
    <w:p w14:paraId="1987BD5F" w14:textId="77777777" w:rsidR="00AB6D85" w:rsidRPr="00AB6D85" w:rsidRDefault="00AB6D85" w:rsidP="00AB6D85"/>
    <w:p w14:paraId="40ADEB6E" w14:textId="4855714C" w:rsidR="00022035" w:rsidRPr="00022035" w:rsidRDefault="00693D5F" w:rsidP="00693D5F">
      <w:pPr>
        <w:numPr>
          <w:ilvl w:val="0"/>
          <w:numId w:val="1"/>
        </w:numPr>
        <w:spacing w:after="0" w:line="240" w:lineRule="auto"/>
        <w:ind w:left="450" w:firstLine="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  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Врста радова</w:t>
      </w:r>
    </w:p>
    <w:p w14:paraId="6B2DC090" w14:textId="177C64EA" w:rsidR="00022035" w:rsidRPr="00022035" w:rsidRDefault="0054562E" w:rsidP="00545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       </w:t>
      </w:r>
      <w:r w:rsidR="00022035"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Радови на </w:t>
      </w:r>
      <w:permStart w:id="1820884209" w:edGrp="everyone"/>
      <w:r w:rsidR="004A34FB" w:rsidRPr="004A34FB">
        <w:rPr>
          <w:rFonts w:ascii="Times New Roman" w:eastAsia="Calibri-Bold" w:hAnsi="Times New Roman" w:cs="Times New Roman"/>
          <w:bCs/>
          <w:iCs/>
          <w:color w:val="000000"/>
          <w:sz w:val="24"/>
          <w:szCs w:val="24"/>
          <w:lang w:val="sr-Cyrl-RS" w:eastAsia="sr-Cyrl-RS"/>
        </w:rPr>
        <w:t>Реконструкцији објекта Опште болнице у Кикинди,</w:t>
      </w:r>
      <w:r w:rsidR="002C13E3">
        <w:rPr>
          <w:rFonts w:ascii="Times New Roman" w:eastAsia="Calibri-Bold" w:hAnsi="Times New Roman" w:cs="Times New Roman"/>
          <w:bCs/>
          <w:iCs/>
          <w:color w:val="000000"/>
          <w:sz w:val="24"/>
          <w:szCs w:val="24"/>
          <w:lang w:val="sr-Cyrl-RS" w:eastAsia="sr-Cyrl-RS"/>
        </w:rPr>
        <w:t xml:space="preserve"> </w:t>
      </w:r>
      <w:r w:rsidR="004A34FB" w:rsidRPr="004A34FB">
        <w:rPr>
          <w:rFonts w:ascii="Times New Roman" w:eastAsia="Calibri-Bold" w:hAnsi="Times New Roman" w:cs="Times New Roman"/>
          <w:bCs/>
          <w:iCs/>
          <w:color w:val="000000"/>
          <w:sz w:val="24"/>
          <w:szCs w:val="24"/>
          <w:lang w:val="sr-Cyrl-RS" w:eastAsia="sr-Cyrl-RS"/>
        </w:rPr>
        <w:t>фаза</w:t>
      </w:r>
      <w:r w:rsidR="004A34FB" w:rsidRPr="004A34FB">
        <w:rPr>
          <w:rFonts w:ascii="Times New Roman" w:eastAsia="Calibri-Bold" w:hAnsi="Times New Roman" w:cs="Times New Roman"/>
          <w:b/>
          <w:bCs/>
          <w:i/>
          <w:iCs/>
          <w:color w:val="000000"/>
          <w:sz w:val="24"/>
          <w:szCs w:val="24"/>
          <w:lang w:val="sr-Cyrl-RS" w:eastAsia="sr-Cyrl-RS"/>
        </w:rPr>
        <w:t xml:space="preserve"> 1</w:t>
      </w:r>
      <w:permEnd w:id="1820884209"/>
      <w:r w:rsidR="00022035"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</w:t>
      </w:r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техничком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документацијом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спецификацијама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>техничким</w:t>
      </w:r>
      <w:proofErr w:type="spellEnd"/>
      <w:r w:rsidR="00022035"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условима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саставни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="00022035" w:rsidRPr="000E2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139D7" w14:textId="77777777" w:rsidR="00022035" w:rsidRPr="00022035" w:rsidRDefault="00022035" w:rsidP="00022035">
      <w:pPr>
        <w:spacing w:after="0" w:line="240" w:lineRule="auto"/>
        <w:ind w:left="708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4254CBBD" w14:textId="1B649EB1" w:rsidR="00022035" w:rsidRPr="00022035" w:rsidRDefault="00902B30" w:rsidP="00AE00A9">
      <w:pPr>
        <w:spacing w:after="0" w:line="240" w:lineRule="auto"/>
        <w:ind w:left="81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>2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Техничке карактеристике, квалитет, количина, опис радова </w:t>
      </w:r>
    </w:p>
    <w:p w14:paraId="4A18FB4F" w14:textId="3F46A7B8" w:rsidR="00022035" w:rsidRPr="00022035" w:rsidRDefault="00022035" w:rsidP="00AE00A9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Техничке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карактеристике, квалитет, количина и опис радова дати су </w:t>
      </w:r>
      <w:r w:rsidRPr="00022035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Cyrl-RS" w:eastAsia="sr-Cyrl-RS"/>
        </w:rPr>
        <w:t>ОБРА</w:t>
      </w:r>
      <w:r w:rsidR="00DE1507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Latn-CS" w:eastAsia="sr-Cyrl-RS"/>
        </w:rPr>
        <w:t>C</w:t>
      </w:r>
      <w:r w:rsidR="00DE1507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Cyrl-CS" w:eastAsia="sr-Cyrl-RS"/>
        </w:rPr>
        <w:t>ЦУ</w:t>
      </w:r>
      <w:r w:rsidRPr="00022035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Cyrl-RS" w:eastAsia="sr-Cyrl-RS"/>
        </w:rPr>
        <w:t xml:space="preserve">  СТРУКТУРЕ ЦЕНЕ СА УПУТСТВОМ КАКО ДА СЕ ПОПУНИ 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које садржи спецификацију радова, јединицу мере, уградњу материјала и сл. као и  количину радова коју је потребно извршити. </w:t>
      </w:r>
    </w:p>
    <w:p w14:paraId="3B6DE3E2" w14:textId="77777777" w:rsidR="00022035" w:rsidRPr="00022035" w:rsidRDefault="00022035" w:rsidP="00022035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</w:p>
    <w:p w14:paraId="01CC3B4F" w14:textId="77E82291" w:rsidR="00022035" w:rsidRPr="00022035" w:rsidRDefault="00902B30" w:rsidP="00AE00A9">
      <w:pPr>
        <w:spacing w:after="0" w:line="240" w:lineRule="auto"/>
        <w:ind w:left="1070" w:hanging="62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>3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Начин спровођења контроле и обезбеђивање гаранције квалитета</w:t>
      </w:r>
    </w:p>
    <w:p w14:paraId="130BEFE3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мора да има сертификате квалитета и атесте који се захтевају по важећим прописима и мерама за објекте те врсте у складу са пројектном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документацијом.</w:t>
      </w:r>
    </w:p>
    <w:p w14:paraId="4BFE950F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00A936C5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Уколико Наручилац утврди да употребљени материјал не одговара стандардима и техничким прописима, он га може одбити и забранити његову употребу. У случају спора меродаван је налаз овлашћене организације за контролу квалитета.</w:t>
      </w:r>
    </w:p>
    <w:p w14:paraId="76A6E0A1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7B04821D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 случају да је због употребе неквалитетног материјала угрожена безбедност или функционалност објекта, Наручилац има право да тражи од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Уколико Извођач радова у одређеном року то не учини, Наручилац има право да ангажује друго лице на терет Извођача радова.</w:t>
      </w:r>
    </w:p>
    <w:p w14:paraId="7700810D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34B98E05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4D8A1B33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ПРОИЗВОЂАЧИ ИМЕНОВАНИ У ПРЕДМЕРУ РАДОВА</w:t>
      </w:r>
    </w:p>
    <w:p w14:paraId="46425502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</w:t>
      </w:r>
    </w:p>
    <w:p w14:paraId="79C413A0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ab/>
        <w:t xml:space="preserve">Када се у техничким условима помиње име неког произвођача у вези са неким производом или материјалом, то је из разлога пружања примера са становишта захтеваног стандарда за тај производ или материјал. Произвођач који је на овај начин наведен у техничким условима неће се сматрати номинованим произвођачем. Понуђач може да предложи и прибави производ или материјал од другог произвођача, под условом да може да докаже се ради о еквивалентном производу и материјалу. </w:t>
      </w:r>
    </w:p>
    <w:p w14:paraId="7231E286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ab/>
        <w:t xml:space="preserve">Наручилац обавештава понуђача да је, свако навођење елемената попут робног знака, патента, типа или произвођача, у конкурсној документацији, праћено речима „или одговарајуће“. </w:t>
      </w:r>
    </w:p>
    <w:p w14:paraId="7ECC2331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ab/>
        <w:t xml:space="preserve">Појам „или одговарајуће“, за одређене ставке, наведене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022035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сцу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произвођачима материјала и опреме</w:t>
      </w:r>
      <w:r w:rsidRPr="000E2217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, понуђач доказује навођењем произвођача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и модела који нуди и достављањем техничких листова свих добара, производа или материјала наведених у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Обра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сцу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произвођачима материјала и опреме</w:t>
      </w:r>
      <w:r w:rsidRPr="000E2217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. На сваком техничком листу понуђач мора уписати редни број позиције из предмера радова односно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Обрасца. </w:t>
      </w:r>
    </w:p>
    <w:p w14:paraId="786EFA05" w14:textId="287DC82D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Образац о произвођачима материјала и опреме </w:t>
      </w:r>
      <w:r w:rsidR="004A34FB" w:rsidRPr="004A34FB">
        <w:rPr>
          <w:rFonts w:ascii="Times New Roman" w:hAnsi="Times New Roman" w:cs="Times New Roman"/>
          <w:bCs/>
          <w:sz w:val="24"/>
          <w:szCs w:val="24"/>
          <w:lang w:val="ru-RU"/>
        </w:rPr>
        <w:t>чини обавезни део понуде</w:t>
      </w:r>
      <w:r w:rsidR="004A34F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4A34F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саставни је део уговора о извођењу радова.</w:t>
      </w:r>
    </w:p>
    <w:p w14:paraId="547A8F52" w14:textId="1A752C32" w:rsidR="00022035" w:rsidRPr="000E2217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У случају да се установи да техничка спецификација понуђеног </w:t>
      </w:r>
      <w:bookmarkStart w:id="0" w:name="_GoBack"/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добр</w:t>
      </w:r>
      <w:bookmarkEnd w:id="0"/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 не одговара захтевима Наручиоца дефинисаним пројектом за извођење који је саставни део конкурсне документација и другим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захтевима Наручиоца наведеним у конкурсној документацији, понуда Понуђача ће се одбити као </w:t>
      </w:r>
      <w:r w:rsidR="00F3671D"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неприхватљива у складу са чланом 144. </w:t>
      </w:r>
      <w:r w:rsidR="009408B6"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став 1. </w:t>
      </w:r>
      <w:r w:rsidR="006C6B16"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тачка 3. </w:t>
      </w:r>
      <w:r w:rsidR="00F3671D"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Закона</w:t>
      </w:r>
      <w:r w:rsidR="00E20427" w:rsidRPr="000E221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CD92037" w14:textId="77777777" w:rsidR="00022035" w:rsidRPr="000E2217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bookmarkStart w:id="1" w:name="_Hlk40876288"/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немогућности прибављања и уградње материјала и опреме према понуђеним моделима и произвођачима наведеним у</w:t>
      </w:r>
      <w:r w:rsidRPr="000E2217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сцу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произвођачима материјала и опреме, понуђач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</w:t>
      </w:r>
    </w:p>
    <w:p w14:paraId="30B5DF9C" w14:textId="77777777" w:rsidR="00022035" w:rsidRPr="000E2217" w:rsidRDefault="00022035" w:rsidP="000220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>Предметни материјал и опрема који се замењује, у односу на понуђене моделе и произвођаче у поглављу Образац о произвођачима материјала и опреме, уз сагласност Стручног надзора и Наручиоца, мора бити еквивалентан и одговарати техничким карактеристикама претходно понуђеног добра и испоручен и уграђен по уговореној цени.</w:t>
      </w:r>
    </w:p>
    <w:bookmarkEnd w:id="1"/>
    <w:p w14:paraId="4C502070" w14:textId="61D8299C" w:rsidR="00022035" w:rsidRPr="00757CAD" w:rsidRDefault="00B67A97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Наручилац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задржава право да, 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 доношења одлуке у поступку јавне набавке,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у стручној оцени понуда захтева доказе од</w:t>
      </w:r>
      <w:r w:rsidR="0067317B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понуђача који је доставио економски најповољнију понуду да у примереном року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достави доказе ради утврђивања испуњености услова односно</w:t>
      </w:r>
      <w:r w:rsidR="00757CAD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22035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Техничке листове свих добара, производа или материјала наведених у </w:t>
      </w:r>
      <w:r w:rsidR="00022035" w:rsidRPr="00757CAD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Обра</w:t>
      </w:r>
      <w:r w:rsidR="00022035" w:rsidRPr="00757CAD">
        <w:rPr>
          <w:rFonts w:ascii="Times New Roman" w:eastAsia="Times New Roman" w:hAnsi="Times New Roman" w:cs="Times New Roman"/>
          <w:b/>
          <w:bCs/>
          <w:sz w:val="24"/>
          <w:szCs w:val="20"/>
          <w:lang w:val="sr-Cyrl-CS"/>
        </w:rPr>
        <w:t>сцу</w:t>
      </w:r>
      <w:r w:rsidR="00022035" w:rsidRPr="00757CAD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 о произвођачима материјала и опреме</w:t>
      </w:r>
      <w:r w:rsidR="00022035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. На сваком техничком листу понуђач мора уписати редни број позиције предмера радова на коју се технички лист односи, а који је захтеван конкурсном документацијом. </w:t>
      </w:r>
    </w:p>
    <w:p w14:paraId="38F94E71" w14:textId="77777777" w:rsidR="00022035" w:rsidRPr="00757CAD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57CA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Стручни надзор над извођењем уговорених радова се врши у складу са законом којим се уређује планирање и изградња. </w:t>
      </w:r>
    </w:p>
    <w:p w14:paraId="4F431227" w14:textId="77777777" w:rsidR="00022035" w:rsidRPr="00757CAD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757CA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Наручиоца.</w:t>
      </w:r>
    </w:p>
    <w:p w14:paraId="5B1C387C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sr-Cyrl-RS"/>
        </w:rPr>
      </w:pPr>
      <w:r w:rsidRPr="00757CA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Контрола и обезбеђивање гаранције квалитета спроводе се преко стручног надзора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који, у складу са законом, одређује Наручилац, који проверава и утврђује да ли су радови изведени у складу са техничком документацијом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 предвиђеном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спецификацијом радова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погледу врсте, количине, квалитета  и рока за извођење</w:t>
      </w:r>
      <w:r w:rsidRPr="0002203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sr-Cyrl-RS"/>
        </w:rPr>
        <w:t xml:space="preserve">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радова, о чему редовно извештава Наручиоца, у складу са уговором о вршењу стручног надзора и према законским прописима.</w:t>
      </w:r>
    </w:p>
    <w:p w14:paraId="64AFD07A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Након окончања свих предвиђених радова уписом у Грађевински дневник, извођач радова је у обавези да обавести предст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a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вника наручиоца и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стручни надзор, како би се потписао Записник о примопредаји радова.</w:t>
      </w:r>
    </w:p>
    <w:p w14:paraId="47DDB395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Битни захтеви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који нису укључени у важеће техничке норме и стандарде, а који се односе на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>заштиту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животне средине, енергетску ефикасност, безбедност и друге околности од општег интереса, морају да се поштују приликом извођења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грађевинских и грађевинско занатских радова, у складу са прописима којима се уређују наведене области.</w:t>
      </w:r>
    </w:p>
    <w:p w14:paraId="1F3F3E1D" w14:textId="4A7A3CCE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Контрола извођења радова вршиће се и од стране лица одговорног код Наручиоца за праћење и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контролисање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извршења  уговора који буде закључен по спроведеном поступку предметне јавне набавке.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Лице одговорно за праћење и контролисање извршења уговорних обавеза је </w:t>
      </w:r>
      <w:permStart w:id="564792698" w:edGrp="everyone"/>
      <w:r w:rsidR="004A34FB" w:rsidRPr="004A34FB">
        <w:rPr>
          <w:rFonts w:ascii="Times New Roman" w:hAnsi="Times New Roman" w:cs="Times New Roman"/>
          <w:sz w:val="24"/>
          <w:szCs w:val="24"/>
          <w:lang w:val="sr-Cyrl-RS"/>
        </w:rPr>
        <w:t>Јелена Бајић Иветић</w:t>
      </w:r>
      <w:permEnd w:id="564792698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: </w:t>
      </w:r>
      <w:permStart w:id="675501439" w:edGrp="everyone"/>
      <w:r w:rsidR="004A34FB" w:rsidRPr="00101AD7">
        <w:rPr>
          <w:rFonts w:ascii="Times New Roman" w:hAnsi="Times New Roman" w:cs="Times New Roman"/>
          <w:sz w:val="24"/>
          <w:szCs w:val="24"/>
          <w:lang w:val="sr-Cyrl-RS"/>
        </w:rPr>
        <w:t>0648968162</w:t>
      </w:r>
      <w:permEnd w:id="675501439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583E8FFD" w14:textId="77777777" w:rsidR="00022035" w:rsidRPr="00022035" w:rsidRDefault="00022035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326B240" w14:textId="7EF37974" w:rsidR="00022035" w:rsidRPr="00022035" w:rsidRDefault="00902B30" w:rsidP="00022035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>4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Рок за извођење радова</w:t>
      </w:r>
    </w:p>
    <w:p w14:paraId="2E913D2F" w14:textId="59A317BA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2035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Рок за извођење грађевинских радова који су предмет јавне набавке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 може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бити дужи од </w:t>
      </w:r>
      <w:permStart w:id="1693876208" w:edGrp="everyone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A34FB" w:rsidRPr="004A34F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400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permEnd w:id="1693876208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4A34FB" w:rsidRPr="004A34FB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четиристотине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календарских дана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увођења у посао понуђача- извођача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радова. Надзор је дужан да Извођача уведе у посао у року од 10 дана од ступања на снагу Уговора, уколико другачије није договорено.</w:t>
      </w:r>
    </w:p>
    <w:p w14:paraId="14E4F856" w14:textId="7414C015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022035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Радови на објекту изводе се  </w:t>
      </w:r>
      <w:permStart w:id="437280411" w:edGrp="everyone"/>
      <w:r w:rsidR="00CC240C" w:rsidRPr="00CC240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у фазама</w:t>
      </w:r>
      <w:r w:rsidRPr="00022035">
        <w:rPr>
          <w:rFonts w:ascii="Times New Roman" w:eastAsia="Times New Roman" w:hAnsi="Times New Roman" w:cs="Times New Roman"/>
          <w:sz w:val="24"/>
          <w:szCs w:val="24"/>
          <w:lang w:eastAsia="sr-Cyrl-CS"/>
        </w:rPr>
        <w:t>.</w:t>
      </w:r>
      <w:permEnd w:id="437280411"/>
    </w:p>
    <w:p w14:paraId="2F17C0ED" w14:textId="77777777" w:rsidR="00022035" w:rsidRPr="00022035" w:rsidRDefault="00022035" w:rsidP="00022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sr-Cyrl-CS"/>
        </w:rPr>
      </w:pPr>
    </w:p>
    <w:p w14:paraId="3D511B17" w14:textId="7ED74335" w:rsidR="00022035" w:rsidRPr="00022035" w:rsidRDefault="00902B30" w:rsidP="00022035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>5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Место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извођења радова </w:t>
      </w:r>
    </w:p>
    <w:p w14:paraId="2E3C4700" w14:textId="19420DAD" w:rsidR="00CC240C" w:rsidRPr="00CC240C" w:rsidRDefault="00022035" w:rsidP="00CC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</w:pPr>
      <w:r w:rsidRPr="00CC24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  <w:t>(</w:t>
      </w:r>
      <w:r w:rsidR="00CC240C" w:rsidRPr="00CC24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  <w:t>(Општа болница у Кикинди,</w:t>
      </w:r>
      <w:r w:rsidR="00B900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  <w:t xml:space="preserve"> </w:t>
      </w:r>
      <w:r w:rsidR="00CC240C" w:rsidRPr="00CC24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  <w:t xml:space="preserve">ул.Ђуре Јакшића  бр. 110,  Кикинда, кат.парцела број 4909 КО Кикинда </w:t>
      </w:r>
    </w:p>
    <w:p w14:paraId="597C8F1C" w14:textId="77777777" w:rsidR="00CC240C" w:rsidRPr="00CC240C" w:rsidRDefault="00CC240C" w:rsidP="00CC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</w:pPr>
      <w:r w:rsidRPr="00CC24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  <w:t>- 1.1ОБЈЕКАТ 1 /дечије одељење, продужено лечење, палијатидно збрињавање</w:t>
      </w:r>
    </w:p>
    <w:p w14:paraId="1A8B0349" w14:textId="77777777" w:rsidR="00CC240C" w:rsidRPr="00CC240C" w:rsidRDefault="00CC240C" w:rsidP="00CC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</w:pPr>
      <w:r w:rsidRPr="00CC24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  <w:t>-1.2 ОБЈЕКАТ 2 /патологија, физијатрија, трансфузија, психијатрија</w:t>
      </w:r>
    </w:p>
    <w:p w14:paraId="6B8916C5" w14:textId="6209C063" w:rsidR="00022035" w:rsidRPr="00CC240C" w:rsidRDefault="00CC240C" w:rsidP="00CC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</w:pPr>
      <w:r w:rsidRPr="00CC24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  <w:t>-1.4 ОБЈЕКАТ 4 /инфективно одељење)</w:t>
      </w:r>
      <w:r w:rsidR="00022035" w:rsidRPr="00CC24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sr-Cyrl-CS"/>
        </w:rPr>
        <w:t>)</w:t>
      </w:r>
    </w:p>
    <w:p w14:paraId="053B8678" w14:textId="77777777" w:rsidR="00022035" w:rsidRPr="00022035" w:rsidRDefault="00022035" w:rsidP="00022035">
      <w:pPr>
        <w:widowControl w:val="0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14:paraId="57A269A8" w14:textId="0B2BE296" w:rsidR="00022035" w:rsidRPr="00022035" w:rsidRDefault="00902B30" w:rsidP="00022035">
      <w:pPr>
        <w:spacing w:after="0" w:line="240" w:lineRule="auto"/>
        <w:ind w:left="1070" w:hanging="360"/>
        <w:rPr>
          <w:rFonts w:ascii="Times New Roman" w:eastAsia="Calibri-Bold" w:hAnsi="Times New Roman" w:cs="Calibri-Bold"/>
          <w:b/>
          <w:sz w:val="21"/>
          <w:szCs w:val="21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>6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Обилазак локације за извођење радова и увид у пројектну документацију</w:t>
      </w:r>
    </w:p>
    <w:p w14:paraId="0CBC377D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Ради обезбеђивања услова за припрему прихватљивих понуда, Наручилац ће омогућити обилазак локације за  извођење радова и увид у пројектну  документацију за предметну јавну набавку, али само уз претходну пријаву, која се подноси  дан пре намераваног обиласка локације,  на меморандуму заинтересованог лица </w:t>
      </w:r>
      <w:r w:rsidRPr="00022035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и која садржи податке о лицима овлашћеним за обилазак локације. </w:t>
      </w:r>
    </w:p>
    <w:p w14:paraId="2BA967A4" w14:textId="1D01C0C2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Заинтересована лица  достављају пријаве на </w:t>
      </w:r>
      <w:r w:rsidRPr="00022035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e-mail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адресу Наручиоца</w:t>
      </w:r>
      <w:bookmarkStart w:id="2" w:name="Text21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</w:t>
      </w:r>
      <w:permStart w:id="1640566203" w:edGrp="everyone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bookmarkEnd w:id="2"/>
      <w:r w:rsidR="00CC240C" w:rsidRPr="00CC240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javne.nabavke@kikinda.org.rs</w:t>
      </w:r>
      <w:permEnd w:id="1640566203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, које  морају бити примљене од  Наручиоца  најкасније  два дана пре истека рока за пријем понуда. Обилазак локације није могућ на дан истека рока за пријем понуда. </w:t>
      </w:r>
      <w:r w:rsidRPr="00022035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</w:p>
    <w:p w14:paraId="1CF9BF05" w14:textId="2515F682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Лице за контакт: </w:t>
      </w:r>
      <w:permStart w:id="2096373200" w:edGrp="everyone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C240C" w:rsidRPr="00CC240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Јелена Бајић Иветић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</w:t>
      </w:r>
      <w:permEnd w:id="2096373200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телефон</w:t>
      </w:r>
      <w:bookmarkStart w:id="3" w:name="Text23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</w:t>
      </w:r>
      <w:permStart w:id="1516793201" w:edGrp="everyone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C240C" w:rsidRPr="00CC240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0648968162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permEnd w:id="1516793201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</w:t>
      </w:r>
      <w:bookmarkEnd w:id="3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.</w:t>
      </w:r>
    </w:p>
    <w:p w14:paraId="3421DE63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Сва заинтересована лица која намеравају да поднесу понуду морају да изврше обилазак локације за  извођење радова </w:t>
      </w:r>
      <w:r w:rsidRPr="00022035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и увид у пројектну документацију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, што ће се евидентирати од стране Наручиоца.</w:t>
      </w:r>
    </w:p>
    <w:p w14:paraId="33D9D280" w14:textId="5A871519" w:rsidR="00205B6D" w:rsidRDefault="00022035" w:rsidP="00503678">
      <w:pPr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О извршеном обиласку локације за извођење радова и извршеном увиду у пројектну документацију, понуђач даје изјаву о обиласку локације за извођење радова и извршеном увиду у пројектну документацију</w:t>
      </w:r>
      <w:r w:rsidR="00DE1507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.</w:t>
      </w:r>
    </w:p>
    <w:p w14:paraId="44CEAD54" w14:textId="1E8D15D2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7. </w:t>
      </w:r>
      <w:r w:rsidRPr="004B731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Полиса осигурања</w:t>
      </w:r>
    </w:p>
    <w:p w14:paraId="47DC550B" w14:textId="77777777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дужан да осигура радове, раднике, материјал и опрему од уобичајених ризика до њихове пуне вредности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(осигурање објекта у изградњи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) и достави наручиоцу, најкасније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5 (пет) дана од дана закључења уговора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полису осигурања, оригинал или оверену копију, са роком важења за цео период извођења радова. </w:t>
      </w:r>
    </w:p>
    <w:p w14:paraId="6AB7658E" w14:textId="77777777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такође дужан да, најкасније до момента увођења у посао, достави наручиоцу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полису осигурања од одговорности за штету причињену трећим лицима и стварима трећих лица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оригинал или оверену копију, са роком важења за цео период извођења радова, у свему према важећим прописима.</w:t>
      </w:r>
    </w:p>
    <w:p w14:paraId="18BFDB45" w14:textId="77777777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Уколико се рок за извођење радова продужи, изабрани понуђач (извођач радова) је дужан да достави, пре истека уговореног рока, полисе осигурања са новим периодом осигурања. </w:t>
      </w:r>
    </w:p>
    <w:p w14:paraId="134BA203" w14:textId="77777777" w:rsidR="004B731E" w:rsidRPr="004B731E" w:rsidRDefault="004B731E" w:rsidP="004B7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sr-Cyrl-RS"/>
        </w:rPr>
      </w:pPr>
    </w:p>
    <w:p w14:paraId="57930C8E" w14:textId="12674349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 xml:space="preserve">8.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Захтеви у погледу гарантног рока</w:t>
      </w:r>
    </w:p>
    <w:p w14:paraId="3F5577A8" w14:textId="443CDA67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за радове</w:t>
      </w:r>
      <w:permStart w:id="750084306" w:edGrp="everyone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CC240C" w:rsidRPr="00CC240C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Реконструкција објекта Опште болнице у Кикинди, фаза 1</w:t>
      </w:r>
      <w:permEnd w:id="750084306"/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ermStart w:id="2137349896" w:edGrp="everyone"/>
      <w:proofErr w:type="gramStart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24 </w:t>
      </w:r>
      <w:permEnd w:id="2137349896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месецa</w:t>
      </w:r>
      <w:proofErr w:type="spellEnd"/>
      <w:proofErr w:type="gram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примопредаје радова.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24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примопредаје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осим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ако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Правилником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о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минималним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гарантним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роковима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поједине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врсте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објеката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односно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другачије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одређено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4CDC3A3A" w14:textId="63C4FC97" w:rsid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За уграђене материјале важи гарантни рок у складу са условима произвођача, који тече од дана извршене примопредаје радова. </w:t>
      </w:r>
    </w:p>
    <w:p w14:paraId="61DC2045" w14:textId="77777777" w:rsidR="00E8238B" w:rsidRDefault="00E8238B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</w:pPr>
    </w:p>
    <w:p w14:paraId="214776E1" w14:textId="77777777" w:rsidR="00E8238B" w:rsidRDefault="00E8238B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</w:pPr>
    </w:p>
    <w:p w14:paraId="512699F0" w14:textId="77777777" w:rsidR="00E8238B" w:rsidRDefault="00E8238B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</w:pPr>
    </w:p>
    <w:p w14:paraId="114AA115" w14:textId="0BDAA6F1" w:rsidR="00E8238B" w:rsidRDefault="00E8238B" w:rsidP="00E82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</w:pP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>9.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 xml:space="preserve"> </w:t>
      </w: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Средства обезбеђења</w:t>
      </w:r>
    </w:p>
    <w:p w14:paraId="5E431895" w14:textId="77777777" w:rsidR="004A34FB" w:rsidRPr="00E8238B" w:rsidRDefault="004A34FB" w:rsidP="00E82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</w:pPr>
    </w:p>
    <w:p w14:paraId="77126C21" w14:textId="1A38357C" w:rsidR="00E8238B" w:rsidRPr="00E8238B" w:rsidRDefault="00E8238B" w:rsidP="00E8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Понуђач</w:t>
      </w:r>
      <w:proofErr w:type="spellEnd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је</w:t>
      </w:r>
      <w:proofErr w:type="spellEnd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дужан</w:t>
      </w:r>
      <w:proofErr w:type="spellEnd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да</w:t>
      </w:r>
      <w:proofErr w:type="spellEnd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уз</w:t>
      </w:r>
      <w:proofErr w:type="spellEnd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понуду</w:t>
      </w:r>
      <w:proofErr w:type="spellEnd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достави</w:t>
      </w:r>
      <w:proofErr w:type="spellEnd"/>
      <w:r w:rsidRPr="00E8238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банкарску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гаранцију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озбиљност</w:t>
      </w:r>
      <w:proofErr w:type="spellEnd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понуде</w:t>
      </w:r>
      <w:proofErr w:type="spellEnd"/>
      <w:r w:rsidRPr="00E8238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назначеним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износом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не мањим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3</w:t>
      </w: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%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укупне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вредности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понуде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без ПДВ-а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роком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важности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60</w:t>
      </w: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</w:rPr>
        <w:t>дана</w:t>
      </w:r>
      <w:proofErr w:type="spellEnd"/>
      <w:r w:rsidRPr="00E8238B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val="sr-Cyrl-RS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јавног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отварања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понуда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која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мора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неопозива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без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права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приговор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клаузулама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безусловна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платива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први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позив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, у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корист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Наручиоца </w:t>
      </w:r>
      <w:permStart w:id="1019360594" w:edGrp="everyone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Град Кикинда</w:t>
      </w:r>
      <w:permEnd w:id="1019360594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Поднета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банкарска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гаранц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ја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да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садржи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додатне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услове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исплату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краће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рокове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мањи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износ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или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промењену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ме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сну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надлежност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решавање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спорова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Потребно је да понуђач има нерезидентни рачун у земљи у којој даје понуду за јавну набавку, имајући у виду да Наручилац врши плаћања преко Управе за трезор, а не преко пословних банака, те нема могућност да средства финансијског обезбеђења наплати у иностраној банци. Потребно је да износ на средствима финансијског обезбеђења буде изражен у динарима. </w:t>
      </w:r>
    </w:p>
    <w:p w14:paraId="18CB3576" w14:textId="77777777" w:rsidR="00E8238B" w:rsidRPr="00E8238B" w:rsidRDefault="00E8238B" w:rsidP="00E8238B">
      <w:pPr>
        <w:spacing w:after="0" w:line="240" w:lineRule="auto"/>
        <w:ind w:left="62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6CEB2EE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На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ручилац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ће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уновчити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банкарску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гаранцију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озбиљност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понуде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уколико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</w:p>
    <w:p w14:paraId="02B31DBF" w14:textId="77777777" w:rsidR="00E8238B" w:rsidRPr="00E8238B" w:rsidRDefault="00E8238B" w:rsidP="00E8238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онуђач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након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истека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рока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подношење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понуде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повуче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опозове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или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измени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своју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понуду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2C88CE3A" w14:textId="77777777" w:rsidR="00E8238B" w:rsidRPr="00E8238B" w:rsidRDefault="00E8238B" w:rsidP="00E8238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Понуђач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коме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је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додељен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уговор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благовремено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потпише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уговор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о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јавној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набавци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; </w:t>
      </w:r>
    </w:p>
    <w:p w14:paraId="175C5680" w14:textId="68EEF499" w:rsidR="00E8238B" w:rsidRPr="00E8238B" w:rsidRDefault="00E8238B" w:rsidP="00E8238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Понуђач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коме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је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додељен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уговор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поднесе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банкарску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гаранцију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30055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испуњење уговорних обавеза 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у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складу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захтевима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из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конкурсне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документције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4C6F254C" w14:textId="77777777" w:rsidR="00E8238B" w:rsidRPr="00E8238B" w:rsidRDefault="00E8238B" w:rsidP="00E8238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Понуђач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коме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је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додељен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уговор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достави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На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ручиоцу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п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лису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осигурања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објекат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изградњи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полису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осигурања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одговорности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штету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причињену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трећим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лицима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важношћу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цео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период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који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су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предмет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уговора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5EF6A24F" w14:textId="77777777" w:rsidR="00E8238B" w:rsidRPr="00E8238B" w:rsidRDefault="00E8238B" w:rsidP="00E8238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Наручилац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ће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вратити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средство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обезбеђења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озбиљност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понуде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понуђачима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>са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36BD9867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којима није закључен уговор, одмах по закључењу уговора са изабраним понуђачем.</w:t>
      </w:r>
    </w:p>
    <w:p w14:paraId="228C69E2" w14:textId="77777777" w:rsidR="00E8238B" w:rsidRPr="00E8238B" w:rsidRDefault="00E8238B" w:rsidP="00E8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Уколико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понуђач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достави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банкарску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гаранцију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озбиљност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понуде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року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који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је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то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одређен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његова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понуда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ће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бити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одбијена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као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неприхватљива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7FC6BAFF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0600B5D0" w14:textId="77777777" w:rsidR="00E8238B" w:rsidRPr="00E8238B" w:rsidRDefault="00E8238B" w:rsidP="00E8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Понуђач је дужан да уз понуду достави </w:t>
      </w:r>
      <w:bookmarkStart w:id="4" w:name="_Hlk524424667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Оригинал писмо о намерама банке за издавање банкарске гаранције за повраћај авансног плаћања</w:t>
      </w:r>
      <w:bookmarkEnd w:id="4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, обавезујућег карактера за банку,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да ће у случају да понуђач добије посао, најкасније у року од 7 дана од дана закључења уговора, издати банкарску гаранцију </w:t>
      </w: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 повраћај авансног плаћања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у висини аванса без ПДВ-а,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роком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30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дана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дужи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уговореног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завршетак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корист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Наручиоца</w:t>
      </w:r>
      <w:proofErr w:type="spellEnd"/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Писмо не сме бити ограничено роком трајања (датумом) и не сме имати садржину која се односи на политику банке и одредницу да писмо не представља даљу обавезу за банку, као гаранта. Потребно је да понуђач има нерезидентни рачун у земљи у којој даје понуду за јавну набавку, имајући у виду да Наручилац врши плаћања преко Управе за трезор, а не преко пословних банака, те нема могућност да средства финансијског обезбеђења наплати у иностраној банци. Потребно је да износ на средствима финансијског обезбеђења буде изражен у динарима. </w:t>
      </w:r>
    </w:p>
    <w:p w14:paraId="644B92B3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4247C853" w14:textId="55663290" w:rsidR="00E8238B" w:rsidRPr="00E8238B" w:rsidRDefault="00E8238B" w:rsidP="00E8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Понуђач је дужан да уз понуду достави Оригинал писмо о намерама банке за издавање банкарске гаранције </w:t>
      </w:r>
      <w:bookmarkStart w:id="5" w:name="_Hlk69738112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за </w:t>
      </w:r>
      <w:r w:rsidR="00CC240C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испуњење уговорних обавеза</w:t>
      </w:r>
      <w:bookmarkEnd w:id="5"/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, обавезујућег карактера за банку,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да ће у случају да понуђач добије посао, најкасније у року од 7 дана од дана закључења уговора, издати банкарску гаранцију </w:t>
      </w:r>
      <w:r w:rsidR="00CC240C" w:rsidRPr="00CC240C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 испуњење уговорних обавеза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у висини не мањој од </w:t>
      </w: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10%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укупне вредности уговора без ПДВ-а, са роком важења који не 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lastRenderedPageBreak/>
        <w:t xml:space="preserve">може бити краћи од рока одређеног у конкурсној документацији. Писмо не сме бити ограничено роком трајања (датумом) и не сме имати садржину која се односи на политику банке и одредницу да писмо не представља даљу обавезу за банку, као гаранта. Потребно је да понуђач има нерезидентни рачун у земљи у којој даје понуду за јавну набавку, имајући у виду да Наручилац врши плаћања преко Управе за трезор, а не преко пословних банака, те нема могућност да средства финансијског обезбеђења наплати у иностраној банци. Потребно је да износ на средствима финансијског обезбеђења буде изражен у динарима. </w:t>
      </w:r>
    </w:p>
    <w:p w14:paraId="56DCF630" w14:textId="77777777" w:rsidR="00E8238B" w:rsidRPr="00E8238B" w:rsidRDefault="00E8238B" w:rsidP="00E8238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75DD67B3" w14:textId="6BFB0A8B" w:rsidR="00E8238B" w:rsidRPr="00E8238B" w:rsidRDefault="00962C27" w:rsidP="00E8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Понуђач је дужан да уз понуду достави</w:t>
      </w:r>
      <w:r w:rsidRPr="00CC240C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  <w:r w:rsidRPr="00CC240C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>o</w:t>
      </w:r>
      <w:r w:rsidR="00E8238B"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ригинал писмо о намерама банке</w:t>
      </w:r>
      <w:r w:rsidR="00E8238B"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да ће у случају да понуђач добије посао, на дан примопредаје радова, издати банкарску гаранцију </w:t>
      </w:r>
      <w:r w:rsidR="00E8238B"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 отклањање грешака у гарантном року, обавезујућег карактера за банку,</w:t>
      </w:r>
      <w:r w:rsidR="00E8238B" w:rsidRPr="00E8238B">
        <w:rPr>
          <w:rFonts w:ascii="Times New Roman" w:eastAsia="Times New Roman" w:hAnsi="Times New Roman" w:cs="Times New Roman"/>
          <w:iCs/>
          <w:color w:val="7030A0"/>
          <w:sz w:val="24"/>
          <w:szCs w:val="24"/>
          <w:lang w:val="sr-Cyrl-RS"/>
        </w:rPr>
        <w:t xml:space="preserve"> </w:t>
      </w:r>
      <w:r w:rsidR="00E8238B"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 висини не мањој од  </w:t>
      </w:r>
      <w:r w:rsidR="00E8238B"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5%</w:t>
      </w:r>
      <w:r w:rsidR="00E8238B"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укупне вредности уговора без ПДВ-а, са роком важења који не може бити краћи од рока одређеног у конкурсној документацији. Писмо не сме бити ограничено роком трајања (датумом) и не сме имати садржину која се односи на политику банке и одредницу да писмо не представља даљу обавезу за банку, као гаранта. Потребно је да понуђач има нерезидентни рачун у земљи у којој даје понуду за јавну набавку, имајући у виду да Наручилац врши плаћања преко Управе за трезор, а не преко пословних банака, те нема могућност да средства финансијског обезбеђења наплати у иностраној банци. Потребно је да износ на средствима финансијског обезбеђења буде изражен у динарима. </w:t>
      </w:r>
    </w:p>
    <w:p w14:paraId="49E03D2E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3A97F0FE" w14:textId="77777777" w:rsidR="00E8238B" w:rsidRPr="00E8238B" w:rsidRDefault="00E8238B" w:rsidP="00E8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Уколико понуђач не достави тражена писма о намерама банке, његова понуда ће бити одбијена као неприхватљива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</w:p>
    <w:p w14:paraId="72050D99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46E791CE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E8238B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ИЗАБРАНИ ПОНУЂАЧ ЈЕ ДУЖАН ДА ДОСТАВИ:</w:t>
      </w:r>
    </w:p>
    <w:p w14:paraId="3CD162FA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47CEF42D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Банкарску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гаранцију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повраћај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авансног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плаћања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најкасније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закључења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клаузулама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безусловна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платива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први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Банкарска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гаранција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авансног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издаје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аванса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 ПДВ-а</w:t>
      </w:r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роком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30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дана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дужи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уговореног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завршетак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корист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Наручиоца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Вредност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гаранције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смањује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онако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правдао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исплаћеног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аванса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пропорционално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издатих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ситуација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Потребно је да понуђач има нерезидентни рачун у земљи у којој даје понуду за јавну набавку, имајући у виду да Наручилац врши плаћања преко Управе за трезор, а не преко пословних банака, те нема могућност да средства финансијског обезбеђења наплати у иностраној банци. Потребно је да износ на средствима финансијског обезбеђења буде изражен у динарима. </w:t>
      </w:r>
    </w:p>
    <w:p w14:paraId="697A36A4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3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трајања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промене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рокови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извршење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обавезе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важност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анкарске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гаранциј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авансног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продужити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8F18AF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2A2A7" w14:textId="3F042922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23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Банкарску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гаранцију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="00CC240C" w:rsidRPr="00CC24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b/>
          <w:sz w:val="24"/>
          <w:szCs w:val="24"/>
        </w:rPr>
        <w:t>испуњење</w:t>
      </w:r>
      <w:proofErr w:type="spellEnd"/>
      <w:r w:rsidR="00CC240C" w:rsidRPr="00CC24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b/>
          <w:sz w:val="24"/>
          <w:szCs w:val="24"/>
        </w:rPr>
        <w:t>уговорних</w:t>
      </w:r>
      <w:proofErr w:type="spellEnd"/>
      <w:r w:rsidR="00CC240C" w:rsidRPr="00CC24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b/>
          <w:sz w:val="24"/>
          <w:szCs w:val="24"/>
        </w:rPr>
        <w:t>обавеза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најкасније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закључења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клаузулама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безусловна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платива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први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Банкарска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гаранција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7D67" w:rsidRPr="00017D6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17D67" w:rsidRPr="00017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7D67" w:rsidRPr="00017D67">
        <w:rPr>
          <w:rFonts w:ascii="Times New Roman" w:eastAsia="Times New Roman" w:hAnsi="Times New Roman" w:cs="Times New Roman"/>
          <w:sz w:val="24"/>
          <w:szCs w:val="24"/>
        </w:rPr>
        <w:t>испуњење</w:t>
      </w:r>
      <w:proofErr w:type="spellEnd"/>
      <w:r w:rsidR="00017D67" w:rsidRPr="00017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7D67" w:rsidRPr="00017D67">
        <w:rPr>
          <w:rFonts w:ascii="Times New Roman" w:eastAsia="Times New Roman" w:hAnsi="Times New Roman" w:cs="Times New Roman"/>
          <w:sz w:val="24"/>
          <w:szCs w:val="24"/>
        </w:rPr>
        <w:t>уговорних</w:t>
      </w:r>
      <w:proofErr w:type="spellEnd"/>
      <w:r w:rsidR="00017D67" w:rsidRPr="00017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7D67" w:rsidRPr="00017D67">
        <w:rPr>
          <w:rFonts w:ascii="Times New Roman" w:eastAsia="Times New Roman" w:hAnsi="Times New Roman" w:cs="Times New Roman"/>
          <w:sz w:val="24"/>
          <w:szCs w:val="24"/>
        </w:rPr>
        <w:t>обавеза</w:t>
      </w:r>
      <w:proofErr w:type="spellEnd"/>
      <w:r w:rsidR="00017D67" w:rsidRPr="00017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издаје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мањој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10%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укупне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 ПДВ-а</w:t>
      </w:r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роком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30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дана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дужи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уговореног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завршетак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корист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Наручиоца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трајања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промене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рокови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извршење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обавезе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важност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банкарске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гаранције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>испуњење</w:t>
      </w:r>
      <w:proofErr w:type="spellEnd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>уговорних</w:t>
      </w:r>
      <w:proofErr w:type="spellEnd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>обавеза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продужити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Потребно је да понуђач има нерезидентни рачун у земљи у којој даје понуду за јавну набавку, имајући у виду да Наручилац врши плаћања преко Управе за трезор, а не преко пословних банака, те нема 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lastRenderedPageBreak/>
        <w:t xml:space="preserve">могућност да средства финансијског обезбеђења наплати у иностраној банци. Потребно је да износ на средствима финансијског обезбеђења буде изражен у динарима. </w:t>
      </w:r>
    </w:p>
    <w:p w14:paraId="4C16B988" w14:textId="55FF33E4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3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уновчити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банкарску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гаранцију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>испуњење</w:t>
      </w:r>
      <w:proofErr w:type="spellEnd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>уговорних</w:t>
      </w:r>
      <w:proofErr w:type="spellEnd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>обавеза</w:t>
      </w:r>
      <w:proofErr w:type="spellEnd"/>
      <w:r w:rsidR="00CC240C" w:rsidRPr="00CC2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понуђач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извршавао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своје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обавезе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роковима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предвиђен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уговором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ED88095" w14:textId="77777777" w:rsidR="00E8238B" w:rsidRPr="00E8238B" w:rsidRDefault="00E8238B" w:rsidP="00E8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Поднета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банкарска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гаранција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садржи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додатне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услове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краће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рокове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мањи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промењену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месну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надлежност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решавање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спорова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C9965D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A5D81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23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Банкарску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гаранцију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отклањање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грешака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гарантном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року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Изабрани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понуђач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обавезује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тренутку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примопредаје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уграђене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опреме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преда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банкарску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гаранцију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отклањање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грешака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гарантном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клаузулама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безусловна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платива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први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Банкарска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гаранција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отклањање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грешака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гарантном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издаје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мањој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5%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укупне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 ПДВ-а</w:t>
      </w:r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корист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Наручиоца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банкарске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гаранције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дана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дужи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гарантног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уновчити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банкарску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гаранцију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отклањање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грешака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гарантном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изабрани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понуђач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изврши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обавезу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отклањања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38B">
        <w:rPr>
          <w:rFonts w:ascii="Times New Roman" w:eastAsia="Times New Roman" w:hAnsi="Times New Roman" w:cs="Times New Roman"/>
          <w:sz w:val="24"/>
          <w:szCs w:val="24"/>
          <w:lang w:val="sr-Cyrl-RS"/>
        </w:rPr>
        <w:t>грешака</w:t>
      </w:r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могли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умањити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могућност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коришћења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гарантном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E823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8238B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Потребно је да понуђач има нерезидентни рачун у земљи у којој даје понуду за јавну набавку, имајући у виду да Наручилац врши плаћања преко Управе за трезор, а не преко пословних банака, те нема могућност да средства финансијског обезбеђења наплати у иностраној банци. Потребно је да износ на средствима финансијског обезбеђења буде изражен у динарима. </w:t>
      </w:r>
    </w:p>
    <w:p w14:paraId="4F01F11C" w14:textId="77777777" w:rsidR="00E8238B" w:rsidRPr="00E8238B" w:rsidRDefault="00E8238B" w:rsidP="00E8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0D6D2" w14:textId="188B9172" w:rsidR="00E8238B" w:rsidRPr="00E8238B" w:rsidRDefault="00E8238B" w:rsidP="00E82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</w:pPr>
      <w:r w:rsidRPr="00E8238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извршењу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уговорених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обавеза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понуђача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која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односе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средства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финансијског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обезбеђења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ће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бити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враћена</w:t>
      </w:r>
      <w:proofErr w:type="spellEnd"/>
      <w:r w:rsidRPr="00E8238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sectPr w:rsidR="00E8238B" w:rsidRPr="00E8238B" w:rsidSect="00687CE6">
      <w:pgSz w:w="12240" w:h="15840"/>
      <w:pgMar w:top="720" w:right="1440" w:bottom="117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CD77B" w14:textId="77777777" w:rsidR="00B36BF5" w:rsidRDefault="00B36BF5" w:rsidP="00F564F4">
      <w:pPr>
        <w:spacing w:after="0" w:line="240" w:lineRule="auto"/>
      </w:pPr>
      <w:r>
        <w:separator/>
      </w:r>
    </w:p>
  </w:endnote>
  <w:endnote w:type="continuationSeparator" w:id="0">
    <w:p w14:paraId="63EB759C" w14:textId="77777777" w:rsidR="00B36BF5" w:rsidRDefault="00B36BF5" w:rsidP="00F5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4B6C0" w14:textId="77777777" w:rsidR="00B36BF5" w:rsidRDefault="00B36BF5" w:rsidP="00F564F4">
      <w:pPr>
        <w:spacing w:after="0" w:line="240" w:lineRule="auto"/>
      </w:pPr>
      <w:r>
        <w:separator/>
      </w:r>
    </w:p>
  </w:footnote>
  <w:footnote w:type="continuationSeparator" w:id="0">
    <w:p w14:paraId="71E37D01" w14:textId="77777777" w:rsidR="00B36BF5" w:rsidRDefault="00B36BF5" w:rsidP="00F5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145C"/>
    <w:multiLevelType w:val="hybridMultilevel"/>
    <w:tmpl w:val="B2B8EDA0"/>
    <w:lvl w:ilvl="0" w:tplc="17DCBF60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8691B"/>
    <w:multiLevelType w:val="hybridMultilevel"/>
    <w:tmpl w:val="92ECEF2C"/>
    <w:lvl w:ilvl="0" w:tplc="A74C94B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9A"/>
    <w:rsid w:val="00017D67"/>
    <w:rsid w:val="00022035"/>
    <w:rsid w:val="00095A24"/>
    <w:rsid w:val="000A4D9E"/>
    <w:rsid w:val="000E2217"/>
    <w:rsid w:val="00101AD7"/>
    <w:rsid w:val="00110ACE"/>
    <w:rsid w:val="00157742"/>
    <w:rsid w:val="00205B6D"/>
    <w:rsid w:val="002C13E3"/>
    <w:rsid w:val="0030055A"/>
    <w:rsid w:val="00343CCC"/>
    <w:rsid w:val="003F742F"/>
    <w:rsid w:val="0043610A"/>
    <w:rsid w:val="004901A5"/>
    <w:rsid w:val="004A34FB"/>
    <w:rsid w:val="004A6E93"/>
    <w:rsid w:val="004B731E"/>
    <w:rsid w:val="00500D77"/>
    <w:rsid w:val="00503678"/>
    <w:rsid w:val="00533BE6"/>
    <w:rsid w:val="0054562E"/>
    <w:rsid w:val="00555C74"/>
    <w:rsid w:val="006421B9"/>
    <w:rsid w:val="0065324E"/>
    <w:rsid w:val="0067317B"/>
    <w:rsid w:val="00687CE6"/>
    <w:rsid w:val="00693D5F"/>
    <w:rsid w:val="006C6A9A"/>
    <w:rsid w:val="006C6B16"/>
    <w:rsid w:val="006C7C7C"/>
    <w:rsid w:val="0070099A"/>
    <w:rsid w:val="00757CAD"/>
    <w:rsid w:val="007F6B2D"/>
    <w:rsid w:val="00813A93"/>
    <w:rsid w:val="00902B30"/>
    <w:rsid w:val="0093239D"/>
    <w:rsid w:val="009408B6"/>
    <w:rsid w:val="00962C27"/>
    <w:rsid w:val="009C355A"/>
    <w:rsid w:val="00A51ED9"/>
    <w:rsid w:val="00AB6D85"/>
    <w:rsid w:val="00AE00A9"/>
    <w:rsid w:val="00B36BF5"/>
    <w:rsid w:val="00B67A97"/>
    <w:rsid w:val="00B801F2"/>
    <w:rsid w:val="00B900C3"/>
    <w:rsid w:val="00C83EDE"/>
    <w:rsid w:val="00CC240C"/>
    <w:rsid w:val="00DE1507"/>
    <w:rsid w:val="00E20427"/>
    <w:rsid w:val="00E224C6"/>
    <w:rsid w:val="00E4330E"/>
    <w:rsid w:val="00E8238B"/>
    <w:rsid w:val="00F3671D"/>
    <w:rsid w:val="00F5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08B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ebold">
    <w:name w:val="nabrajanje bold"/>
    <w:basedOn w:val="Normal"/>
    <w:qFormat/>
    <w:rsid w:val="00022035"/>
    <w:pPr>
      <w:numPr>
        <w:numId w:val="1"/>
      </w:numPr>
      <w:spacing w:after="0" w:line="240" w:lineRule="auto"/>
    </w:pPr>
    <w:rPr>
      <w:rFonts w:ascii="Times New Roman" w:eastAsia="Calibri-Bold" w:hAnsi="Times New Roman" w:cs="Times New Roman"/>
      <w:b/>
      <w:sz w:val="24"/>
      <w:szCs w:val="24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F5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4F4"/>
  </w:style>
  <w:style w:type="paragraph" w:styleId="Footer">
    <w:name w:val="footer"/>
    <w:basedOn w:val="Normal"/>
    <w:link w:val="FooterChar"/>
    <w:uiPriority w:val="99"/>
    <w:unhideWhenUsed/>
    <w:rsid w:val="00F5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ebold">
    <w:name w:val="nabrajanje bold"/>
    <w:basedOn w:val="Normal"/>
    <w:qFormat/>
    <w:rsid w:val="00022035"/>
    <w:pPr>
      <w:numPr>
        <w:numId w:val="1"/>
      </w:numPr>
      <w:spacing w:after="0" w:line="240" w:lineRule="auto"/>
    </w:pPr>
    <w:rPr>
      <w:rFonts w:ascii="Times New Roman" w:eastAsia="Calibri-Bold" w:hAnsi="Times New Roman" w:cs="Times New Roman"/>
      <w:b/>
      <w:sz w:val="24"/>
      <w:szCs w:val="24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F5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4F4"/>
  </w:style>
  <w:style w:type="paragraph" w:styleId="Footer">
    <w:name w:val="footer"/>
    <w:basedOn w:val="Normal"/>
    <w:link w:val="FooterChar"/>
    <w:uiPriority w:val="99"/>
    <w:unhideWhenUsed/>
    <w:rsid w:val="00F5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17420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Jadranka Vujin</cp:lastModifiedBy>
  <cp:revision>23</cp:revision>
  <dcterms:created xsi:type="dcterms:W3CDTF">2020-08-12T09:21:00Z</dcterms:created>
  <dcterms:modified xsi:type="dcterms:W3CDTF">2021-04-20T05:59:00Z</dcterms:modified>
</cp:coreProperties>
</file>