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340" w:rsidRPr="00EB1926" w:rsidRDefault="006D6340" w:rsidP="00EB1926">
      <w:pPr>
        <w:jc w:val="both"/>
        <w:rPr>
          <w:color w:val="000000"/>
        </w:rPr>
      </w:pPr>
    </w:p>
    <w:p w:rsidR="006D6340" w:rsidRPr="00EB1926" w:rsidRDefault="006D6340" w:rsidP="00EB1926">
      <w:pPr>
        <w:pBdr>
          <w:top w:val="single" w:sz="4" w:space="7" w:color="auto"/>
          <w:left w:val="single" w:sz="4" w:space="8" w:color="auto"/>
          <w:bottom w:val="single" w:sz="4" w:space="1" w:color="auto"/>
          <w:right w:val="single" w:sz="4" w:space="4" w:color="auto"/>
        </w:pBdr>
        <w:shd w:val="clear" w:color="auto" w:fill="92CDDC"/>
        <w:jc w:val="both"/>
        <w:rPr>
          <w:b/>
          <w:color w:val="0000FF"/>
        </w:rPr>
      </w:pPr>
      <w:r w:rsidRPr="00EB1926">
        <w:rPr>
          <w:b/>
          <w:color w:val="000000"/>
        </w:rPr>
        <w:t>3</w:t>
      </w:r>
      <w:r w:rsidRPr="00EB1926">
        <w:rPr>
          <w:b/>
          <w:color w:val="0000FF"/>
        </w:rPr>
        <w:t>. ВРСТА,ТЕХНИЧКЕ КАРАКТЕРИСТИКЕ, КВАЛИТЕТ, КОЛИЧИНА И ОПИС РАДОВА, НАЧИН СПРОВОЂЕЊА КОНТРОЛЕ И ОБЕЗБЕЂЕЊА ГАРАНЦИЈА КВАЛИТЕТА, РОК И МЕСТО ГРАДЊЕ</w:t>
      </w:r>
    </w:p>
    <w:p w:rsidR="006D6340" w:rsidRPr="00EB1926" w:rsidRDefault="006D6340" w:rsidP="00EB1926">
      <w:pPr>
        <w:jc w:val="both"/>
        <w:rPr>
          <w:color w:val="0000FF"/>
        </w:rPr>
      </w:pPr>
    </w:p>
    <w:p w:rsidR="006D6340" w:rsidRPr="00EB1926" w:rsidRDefault="006D6340" w:rsidP="00EB1926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hd w:val="clear" w:color="auto" w:fill="92CDDC"/>
        <w:jc w:val="both"/>
        <w:rPr>
          <w:color w:val="FF0000"/>
        </w:rPr>
      </w:pPr>
      <w:r w:rsidRPr="00EB1926">
        <w:rPr>
          <w:b/>
          <w:color w:val="0000FF"/>
        </w:rPr>
        <w:t xml:space="preserve">3.1. </w:t>
      </w:r>
    </w:p>
    <w:p w:rsidR="006D6340" w:rsidRPr="00EB1926" w:rsidRDefault="006D6340" w:rsidP="00EB1926">
      <w:pPr>
        <w:pStyle w:val="1"/>
        <w:ind w:left="360" w:right="0"/>
        <w:rPr>
          <w:rFonts w:ascii="Times New Roman" w:hAnsi="Times New Roman" w:cs="Times New Roman"/>
          <w:b/>
          <w:color w:val="0000FF"/>
        </w:rPr>
      </w:pPr>
      <w:bookmarkStart w:id="0" w:name="Montaža_TPS"/>
      <w:bookmarkEnd w:id="0"/>
    </w:p>
    <w:p w:rsidR="006D6340" w:rsidRPr="00EB1926" w:rsidRDefault="006D6340" w:rsidP="00EB1926">
      <w:pPr>
        <w:pStyle w:val="1"/>
        <w:ind w:left="360" w:right="0"/>
        <w:rPr>
          <w:rFonts w:ascii="Times New Roman" w:hAnsi="Times New Roman" w:cs="Times New Roman"/>
          <w:b/>
          <w:color w:val="0000FF"/>
        </w:rPr>
      </w:pPr>
    </w:p>
    <w:p w:rsidR="006D6340" w:rsidRPr="00EB1926" w:rsidRDefault="006D6340" w:rsidP="00EB1926">
      <w:pPr>
        <w:pStyle w:val="1"/>
        <w:ind w:left="360" w:right="0"/>
        <w:rPr>
          <w:rFonts w:ascii="Times New Roman" w:hAnsi="Times New Roman" w:cs="Times New Roman"/>
          <w:b/>
        </w:rPr>
      </w:pP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lang w:val="sr-Latn-RS" w:eastAsia="en-US"/>
        </w:rPr>
      </w:pPr>
      <w:r w:rsidRPr="00EB1926">
        <w:rPr>
          <w:rFonts w:eastAsiaTheme="minorHAnsi"/>
          <w:b/>
          <w:bCs/>
          <w:lang w:val="sr-Latn-RS" w:eastAsia="en-US"/>
        </w:rPr>
        <w:t>Увод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Предмет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овог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пројекта</w:t>
      </w:r>
      <w:proofErr w:type="spellEnd"/>
      <w:r w:rsidRPr="00EB1926">
        <w:rPr>
          <w:rFonts w:eastAsia="TimesNewRomanPSMT"/>
          <w:lang w:val="sr-Latn-RS" w:eastAsia="en-US"/>
        </w:rPr>
        <w:t xml:space="preserve"> је </w:t>
      </w:r>
      <w:proofErr w:type="spellStart"/>
      <w:r w:rsidRPr="00EB1926">
        <w:rPr>
          <w:rFonts w:eastAsia="TimesNewRomanPSMT"/>
          <w:lang w:val="sr-Latn-RS" w:eastAsia="en-US"/>
        </w:rPr>
        <w:t>реконструкција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просторне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целине</w:t>
      </w:r>
      <w:proofErr w:type="spellEnd"/>
      <w:r w:rsidRPr="00EB1926">
        <w:rPr>
          <w:rFonts w:eastAsia="TimesNewRomanPSMT"/>
          <w:lang w:val="sr-Latn-RS" w:eastAsia="en-US"/>
        </w:rPr>
        <w:t xml:space="preserve"> “</w:t>
      </w:r>
      <w:proofErr w:type="spellStart"/>
      <w:r w:rsidRPr="00EB1926">
        <w:rPr>
          <w:rFonts w:eastAsia="TimesNewRomanPSMT"/>
          <w:lang w:val="sr-Latn-RS" w:eastAsia="en-US"/>
        </w:rPr>
        <w:t>Чикош</w:t>
      </w:r>
      <w:proofErr w:type="spellEnd"/>
      <w:r w:rsidRPr="00EB1926">
        <w:rPr>
          <w:rFonts w:eastAsia="TimesNewRomanPSMT"/>
          <w:lang w:val="sr-Latn-RS" w:eastAsia="en-US"/>
        </w:rPr>
        <w:t xml:space="preserve">” </w:t>
      </w:r>
      <w:proofErr w:type="spellStart"/>
      <w:r w:rsidRPr="00EB1926">
        <w:rPr>
          <w:rFonts w:eastAsia="TimesNewRomanPSMT"/>
          <w:lang w:val="sr-Latn-RS" w:eastAsia="en-US"/>
        </w:rPr>
        <w:t>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катастарској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парцели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бр</w:t>
      </w:r>
      <w:proofErr w:type="spellEnd"/>
      <w:r w:rsidRPr="00EB1926">
        <w:rPr>
          <w:rFonts w:eastAsia="TimesNewRomanPSMT"/>
          <w:lang w:val="sr-Latn-RS" w:eastAsia="en-US"/>
        </w:rPr>
        <w:t xml:space="preserve">. 1002 – К.О. </w:t>
      </w:r>
      <w:proofErr w:type="spellStart"/>
      <w:r w:rsidRPr="00EB1926">
        <w:rPr>
          <w:rFonts w:eastAsia="TimesNewRomanPSMT"/>
          <w:lang w:val="sr-Latn-RS" w:eastAsia="en-US"/>
        </w:rPr>
        <w:t>Пожаревац</w:t>
      </w:r>
      <w:proofErr w:type="spellEnd"/>
      <w:r w:rsidRPr="00EB1926">
        <w:rPr>
          <w:rFonts w:eastAsia="TimesNewRomanPSMT"/>
          <w:lang w:val="sr-Latn-RS" w:eastAsia="en-US"/>
        </w:rPr>
        <w:t xml:space="preserve">, у </w:t>
      </w:r>
      <w:proofErr w:type="spellStart"/>
      <w:r w:rsidRPr="00EB1926">
        <w:rPr>
          <w:rFonts w:eastAsia="TimesNewRomanPSMT"/>
          <w:lang w:val="sr-Latn-RS" w:eastAsia="en-US"/>
        </w:rPr>
        <w:t>Пожаревцу</w:t>
      </w:r>
      <w:proofErr w:type="spellEnd"/>
      <w:r w:rsidRPr="00EB1926">
        <w:rPr>
          <w:rFonts w:eastAsia="TimesNewRomanPSMT"/>
          <w:lang w:val="sr-Latn-RS" w:eastAsia="en-US"/>
        </w:rPr>
        <w:t>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У </w:t>
      </w:r>
      <w:proofErr w:type="spellStart"/>
      <w:r w:rsidRPr="00EB1926">
        <w:rPr>
          <w:rFonts w:eastAsia="TimesNewRomanPSMT"/>
          <w:lang w:val="sr-Latn-RS" w:eastAsia="en-US"/>
        </w:rPr>
        <w:t>складу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Пројектним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задатком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Дописом</w:t>
      </w:r>
      <w:proofErr w:type="spellEnd"/>
      <w:r w:rsidRPr="00EB1926">
        <w:rPr>
          <w:rFonts w:eastAsia="TimesNewRomanPSMT"/>
          <w:lang w:val="sr-Latn-RS" w:eastAsia="en-US"/>
        </w:rPr>
        <w:t xml:space="preserve"> о </w:t>
      </w:r>
      <w:proofErr w:type="spellStart"/>
      <w:r w:rsidRPr="00EB1926">
        <w:rPr>
          <w:rFonts w:eastAsia="TimesNewRomanPSMT"/>
          <w:lang w:val="sr-Latn-RS" w:eastAsia="en-US"/>
        </w:rPr>
        <w:t>достави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података</w:t>
      </w:r>
      <w:proofErr w:type="spellEnd"/>
      <w:r w:rsidRPr="00EB1926">
        <w:rPr>
          <w:rFonts w:eastAsia="TimesNewRomanPSMT"/>
          <w:lang w:val="sr-Latn-RS" w:eastAsia="en-US"/>
        </w:rPr>
        <w:t xml:space="preserve"> у </w:t>
      </w:r>
      <w:proofErr w:type="spellStart"/>
      <w:r w:rsidRPr="00EB1926">
        <w:rPr>
          <w:rFonts w:eastAsia="TimesNewRomanPSMT"/>
          <w:lang w:val="sr-Latn-RS" w:eastAsia="en-US"/>
        </w:rPr>
        <w:t>вези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даљом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реализацијом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пројектне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документације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просторну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целину</w:t>
      </w:r>
      <w:proofErr w:type="spellEnd"/>
      <w:r w:rsidRPr="00EB1926">
        <w:rPr>
          <w:rFonts w:eastAsia="TimesNewRomanPSMT"/>
          <w:lang w:val="sr-Latn-RS" w:eastAsia="en-US"/>
        </w:rPr>
        <w:t xml:space="preserve"> “</w:t>
      </w:r>
      <w:proofErr w:type="spellStart"/>
      <w:r w:rsidRPr="00EB1926">
        <w:rPr>
          <w:rFonts w:eastAsia="TimesNewRomanPSMT"/>
          <w:lang w:val="sr-Latn-RS" w:eastAsia="en-US"/>
        </w:rPr>
        <w:t>Чикош</w:t>
      </w:r>
      <w:proofErr w:type="spellEnd"/>
      <w:r w:rsidRPr="00EB1926">
        <w:rPr>
          <w:rFonts w:eastAsia="TimesNewRomanPSMT"/>
          <w:lang w:val="sr-Latn-RS" w:eastAsia="en-US"/>
        </w:rPr>
        <w:t xml:space="preserve">” у </w:t>
      </w:r>
      <w:proofErr w:type="spellStart"/>
      <w:r w:rsidRPr="00EB1926">
        <w:rPr>
          <w:rFonts w:eastAsia="TimesNewRomanPSMT"/>
          <w:lang w:val="sr-Latn-RS" w:eastAsia="en-US"/>
        </w:rPr>
        <w:t>Пожаревцу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планирана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интервенција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обухвата</w:t>
      </w:r>
      <w:proofErr w:type="spellEnd"/>
      <w:r w:rsidRPr="00EB1926">
        <w:rPr>
          <w:rFonts w:eastAsia="TimesNewRomanPSMT"/>
          <w:lang w:val="sr-Latn-RS" w:eastAsia="en-US"/>
        </w:rPr>
        <w:t xml:space="preserve"> : </w:t>
      </w:r>
      <w:proofErr w:type="spellStart"/>
      <w:r w:rsidRPr="00EB1926">
        <w:rPr>
          <w:rFonts w:eastAsia="TimesNewRomanPSMT"/>
          <w:lang w:val="sr-Latn-RS" w:eastAsia="en-US"/>
        </w:rPr>
        <w:t>санацију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реконструкцију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партерних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површина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уз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дефинисање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врсте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изгледа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поплочања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којим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ће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унапредити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амбијент</w:t>
      </w:r>
      <w:proofErr w:type="spellEnd"/>
      <w:r w:rsidRPr="00EB1926">
        <w:rPr>
          <w:rFonts w:eastAsia="TimesNewRomanPSMT"/>
          <w:lang w:val="sr-Latn-RS" w:eastAsia="en-US"/>
        </w:rPr>
        <w:t xml:space="preserve">; </w:t>
      </w:r>
      <w:proofErr w:type="spellStart"/>
      <w:r w:rsidRPr="00EB1926">
        <w:rPr>
          <w:rFonts w:eastAsia="TimesNewRomanPSMT"/>
          <w:lang w:val="sr-Latn-RS" w:eastAsia="en-US"/>
        </w:rPr>
        <w:t>опремање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урбаним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мобилијаром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који</w:t>
      </w:r>
      <w:proofErr w:type="spellEnd"/>
      <w:r w:rsidRPr="00EB1926">
        <w:rPr>
          <w:rFonts w:eastAsia="TimesNewRomanPSMT"/>
          <w:lang w:val="sr-Latn-RS" w:eastAsia="en-US"/>
        </w:rPr>
        <w:t xml:space="preserve"> је </w:t>
      </w:r>
      <w:proofErr w:type="spellStart"/>
      <w:r w:rsidRPr="00EB1926">
        <w:rPr>
          <w:rFonts w:eastAsia="TimesNewRomanPSMT"/>
          <w:lang w:val="sr-Latn-RS" w:eastAsia="en-US"/>
        </w:rPr>
        <w:t>усклађен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савременим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потребама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живота</w:t>
      </w:r>
      <w:proofErr w:type="spellEnd"/>
      <w:r w:rsidRPr="00EB1926">
        <w:rPr>
          <w:rFonts w:eastAsia="TimesNewRomanPSMT"/>
          <w:lang w:val="sr-Latn-RS" w:eastAsia="en-US"/>
        </w:rPr>
        <w:t xml:space="preserve"> у </w:t>
      </w:r>
      <w:proofErr w:type="spellStart"/>
      <w:r w:rsidRPr="00EB1926">
        <w:rPr>
          <w:rFonts w:eastAsia="TimesNewRomanPSMT"/>
          <w:lang w:val="sr-Latn-RS" w:eastAsia="en-US"/>
        </w:rPr>
        <w:t>ужој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градској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зони</w:t>
      </w:r>
      <w:proofErr w:type="spellEnd"/>
      <w:r w:rsidRPr="00EB1926">
        <w:rPr>
          <w:rFonts w:eastAsia="TimesNewRomanPSMT"/>
          <w:lang w:val="sr-Latn-RS" w:eastAsia="en-US"/>
        </w:rPr>
        <w:t>;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врсте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изглед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позиције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мултифункционалне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садржаје</w:t>
      </w:r>
      <w:proofErr w:type="spellEnd"/>
      <w:r w:rsidRPr="00EB1926">
        <w:rPr>
          <w:rFonts w:eastAsia="TimesNewRomanPSMT"/>
          <w:lang w:val="sr-Latn-RS" w:eastAsia="en-US"/>
        </w:rPr>
        <w:t xml:space="preserve"> (</w:t>
      </w:r>
      <w:proofErr w:type="spellStart"/>
      <w:r w:rsidRPr="00EB1926">
        <w:rPr>
          <w:rFonts w:eastAsia="TimesNewRomanPSMT"/>
          <w:lang w:val="sr-Latn-RS" w:eastAsia="en-US"/>
        </w:rPr>
        <w:t>игралиште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децу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клупе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одмор</w:t>
      </w:r>
      <w:proofErr w:type="spellEnd"/>
      <w:r w:rsidRPr="00EB1926">
        <w:rPr>
          <w:rFonts w:eastAsiaTheme="minorHAnsi"/>
          <w:lang w:val="sr-Latn-RS" w:eastAsia="en-US"/>
        </w:rPr>
        <w:t>,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летње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баште</w:t>
      </w:r>
      <w:proofErr w:type="spellEnd"/>
      <w:r w:rsidRPr="00EB1926">
        <w:rPr>
          <w:rFonts w:eastAsia="TimesNewRomanPSMT"/>
          <w:lang w:val="sr-Latn-RS" w:eastAsia="en-US"/>
        </w:rPr>
        <w:t xml:space="preserve">); </w:t>
      </w:r>
      <w:proofErr w:type="spellStart"/>
      <w:r w:rsidRPr="00EB1926">
        <w:rPr>
          <w:rFonts w:eastAsia="TimesNewRomanPSMT"/>
          <w:lang w:val="sr-Latn-RS" w:eastAsia="en-US"/>
        </w:rPr>
        <w:t>сви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неопходни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грађевинско</w:t>
      </w:r>
      <w:proofErr w:type="spellEnd"/>
      <w:r w:rsidRPr="00EB1926">
        <w:rPr>
          <w:rFonts w:eastAsia="TimesNewRomanPSMT"/>
          <w:lang w:val="sr-Latn-RS" w:eastAsia="en-US"/>
        </w:rPr>
        <w:t xml:space="preserve"> ‐ </w:t>
      </w:r>
      <w:proofErr w:type="spellStart"/>
      <w:r w:rsidRPr="00EB1926">
        <w:rPr>
          <w:rFonts w:eastAsia="TimesNewRomanPSMT"/>
          <w:lang w:val="sr-Latn-RS" w:eastAsia="en-US"/>
        </w:rPr>
        <w:t>занатски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радови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решење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одводњавања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свих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површина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чврстим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застором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амбијентално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декоративно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осветљење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места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прикључења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расвету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током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новогодишњих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божићних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празника</w:t>
      </w:r>
      <w:proofErr w:type="spellEnd"/>
      <w:r w:rsidRPr="00EB1926">
        <w:rPr>
          <w:rFonts w:eastAsiaTheme="minorHAnsi"/>
          <w:lang w:val="sr-Latn-RS" w:eastAsia="en-US"/>
        </w:rPr>
        <w:t>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Концепт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реконструкције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постојећих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површина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заснован</w:t>
      </w:r>
      <w:proofErr w:type="spellEnd"/>
      <w:r w:rsidRPr="00EB1926">
        <w:rPr>
          <w:rFonts w:eastAsia="TimesNewRomanPSMT"/>
          <w:lang w:val="sr-Latn-RS" w:eastAsia="en-US"/>
        </w:rPr>
        <w:t xml:space="preserve"> је, у </w:t>
      </w:r>
      <w:proofErr w:type="spellStart"/>
      <w:r w:rsidRPr="00EB1926">
        <w:rPr>
          <w:rFonts w:eastAsia="TimesNewRomanPSMT"/>
          <w:lang w:val="sr-Latn-RS" w:eastAsia="en-US"/>
        </w:rPr>
        <w:t>обликовном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смислу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на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принципу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свеобухватног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уређења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ревитализације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уз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највећи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степен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респектовања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постојећих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амбијенталних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архитектонских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функционалних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вредности</w:t>
      </w:r>
      <w:proofErr w:type="spellEnd"/>
      <w:r w:rsidRPr="00EB1926">
        <w:rPr>
          <w:rFonts w:eastAsia="TimesNewRomanPSMT"/>
          <w:lang w:val="sr-Latn-RS" w:eastAsia="en-US"/>
        </w:rPr>
        <w:t>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Пројекат</w:t>
      </w:r>
      <w:proofErr w:type="spellEnd"/>
      <w:r w:rsidRPr="00EB1926">
        <w:rPr>
          <w:rFonts w:eastAsia="TimesNewRomanPSMT"/>
          <w:lang w:val="sr-Latn-RS" w:eastAsia="en-US"/>
        </w:rPr>
        <w:t xml:space="preserve"> је </w:t>
      </w:r>
      <w:proofErr w:type="spellStart"/>
      <w:r w:rsidRPr="00EB1926">
        <w:rPr>
          <w:rFonts w:eastAsia="TimesNewRomanPSMT"/>
          <w:lang w:val="sr-Latn-RS" w:eastAsia="en-US"/>
        </w:rPr>
        <w:t>урађен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основу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усвојеног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Пројектног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задатка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допуне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Пројектног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задатка</w:t>
      </w:r>
      <w:proofErr w:type="spellEnd"/>
      <w:r w:rsidRPr="00EB1926">
        <w:rPr>
          <w:rFonts w:eastAsia="TimesNewRomanPSMT"/>
          <w:lang w:val="sr-Latn-RS" w:eastAsia="en-US"/>
        </w:rPr>
        <w:t>,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договора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Наручиоцем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геодетских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подлога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снимања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терену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процене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просторних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могућности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потенцијала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савременог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функционисања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јавних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површина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ове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намене</w:t>
      </w:r>
      <w:proofErr w:type="spellEnd"/>
      <w:r w:rsidRPr="00EB1926">
        <w:rPr>
          <w:rFonts w:eastAsia="TimesNewRomanPSMT"/>
          <w:lang w:val="sr-Latn-RS" w:eastAsia="en-US"/>
        </w:rPr>
        <w:t>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lang w:val="sr-Latn-RS" w:eastAsia="en-US"/>
        </w:rPr>
      </w:pPr>
      <w:r w:rsidRPr="00EB1926">
        <w:rPr>
          <w:rFonts w:eastAsiaTheme="minorHAnsi"/>
          <w:b/>
          <w:bCs/>
          <w:lang w:val="sr-Latn-RS" w:eastAsia="en-US"/>
        </w:rPr>
        <w:t>Постојеће стање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Парцела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којој</w:t>
      </w:r>
      <w:proofErr w:type="spellEnd"/>
      <w:r w:rsidRPr="00EB1926">
        <w:rPr>
          <w:rFonts w:eastAsia="TimesNewRomanPSMT"/>
          <w:lang w:val="sr-Latn-RS" w:eastAsia="en-US"/>
        </w:rPr>
        <w:t xml:space="preserve"> је </w:t>
      </w:r>
      <w:proofErr w:type="spellStart"/>
      <w:r w:rsidRPr="00EB1926">
        <w:rPr>
          <w:rFonts w:eastAsia="TimesNewRomanPSMT"/>
          <w:lang w:val="sr-Latn-RS" w:eastAsia="en-US"/>
        </w:rPr>
        <w:t>смештена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просторна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целина</w:t>
      </w:r>
      <w:proofErr w:type="spellEnd"/>
      <w:r w:rsidRPr="00EB1926">
        <w:rPr>
          <w:rFonts w:eastAsia="TimesNewRomanPSMT"/>
          <w:lang w:val="sr-Latn-RS" w:eastAsia="en-US"/>
        </w:rPr>
        <w:t xml:space="preserve"> “</w:t>
      </w:r>
      <w:proofErr w:type="spellStart"/>
      <w:r w:rsidRPr="00EB1926">
        <w:rPr>
          <w:rFonts w:eastAsia="TimesNewRomanPSMT"/>
          <w:lang w:val="sr-Latn-RS" w:eastAsia="en-US"/>
        </w:rPr>
        <w:t>Чикош</w:t>
      </w:r>
      <w:proofErr w:type="spellEnd"/>
      <w:r w:rsidRPr="00EB1926">
        <w:rPr>
          <w:rFonts w:eastAsia="TimesNewRomanPSMT"/>
          <w:lang w:val="sr-Latn-RS" w:eastAsia="en-US"/>
        </w:rPr>
        <w:t xml:space="preserve">” </w:t>
      </w:r>
      <w:proofErr w:type="spellStart"/>
      <w:r w:rsidRPr="00EB1926">
        <w:rPr>
          <w:rFonts w:eastAsia="TimesNewRomanPSMT"/>
          <w:lang w:val="sr-Latn-RS" w:eastAsia="en-US"/>
        </w:rPr>
        <w:t>површине</w:t>
      </w:r>
      <w:proofErr w:type="spellEnd"/>
      <w:r w:rsidRPr="00EB1926">
        <w:rPr>
          <w:rFonts w:eastAsia="TimesNewRomanPSMT"/>
          <w:lang w:val="sr-Latn-RS" w:eastAsia="en-US"/>
        </w:rPr>
        <w:t xml:space="preserve"> је </w:t>
      </w:r>
      <w:proofErr w:type="spellStart"/>
      <w:r w:rsidRPr="00EB1926">
        <w:rPr>
          <w:rFonts w:eastAsia="TimesNewRomanPSMT"/>
          <w:lang w:val="sr-Latn-RS" w:eastAsia="en-US"/>
        </w:rPr>
        <w:t>око</w:t>
      </w:r>
      <w:proofErr w:type="spellEnd"/>
      <w:r w:rsidRPr="00EB1926">
        <w:rPr>
          <w:rFonts w:eastAsia="TimesNewRomanPSMT"/>
          <w:lang w:val="sr-Latn-RS" w:eastAsia="en-US"/>
        </w:rPr>
        <w:t xml:space="preserve"> 2.500,00m².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Сам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простор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Чикоша</w:t>
      </w:r>
      <w:proofErr w:type="spellEnd"/>
      <w:r w:rsidRPr="00EB1926">
        <w:rPr>
          <w:rFonts w:eastAsia="TimesNewRomanPSMT"/>
          <w:lang w:val="sr-Latn-RS" w:eastAsia="en-US"/>
        </w:rPr>
        <w:t xml:space="preserve"> је </w:t>
      </w:r>
      <w:proofErr w:type="spellStart"/>
      <w:r w:rsidRPr="00EB1926">
        <w:rPr>
          <w:rFonts w:eastAsia="TimesNewRomanPSMT"/>
          <w:lang w:val="sr-Latn-RS" w:eastAsia="en-US"/>
        </w:rPr>
        <w:t>површине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око</w:t>
      </w:r>
      <w:proofErr w:type="spellEnd"/>
      <w:r w:rsidRPr="00EB1926">
        <w:rPr>
          <w:rFonts w:eastAsia="TimesNewRomanPSMT"/>
          <w:lang w:val="sr-Latn-RS" w:eastAsia="en-US"/>
        </w:rPr>
        <w:t xml:space="preserve"> 1.650,00m² и </w:t>
      </w:r>
      <w:proofErr w:type="spellStart"/>
      <w:r w:rsidRPr="00EB1926">
        <w:rPr>
          <w:rFonts w:eastAsia="TimesNewRomanPSMT"/>
          <w:lang w:val="sr-Latn-RS" w:eastAsia="en-US"/>
        </w:rPr>
        <w:t>северно</w:t>
      </w:r>
      <w:proofErr w:type="spellEnd"/>
      <w:r w:rsidRPr="00EB1926">
        <w:rPr>
          <w:rFonts w:eastAsia="TimesNewRomanPSMT"/>
          <w:lang w:val="sr-Latn-RS" w:eastAsia="en-US"/>
        </w:rPr>
        <w:t xml:space="preserve"> је </w:t>
      </w:r>
      <w:proofErr w:type="spellStart"/>
      <w:r w:rsidRPr="00EB1926">
        <w:rPr>
          <w:rFonts w:eastAsia="TimesNewRomanPSMT"/>
          <w:lang w:val="sr-Latn-RS" w:eastAsia="en-US"/>
        </w:rPr>
        <w:t>оивичен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Улицом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Таковском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јужно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Улицом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Вељка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Дугошевића</w:t>
      </w:r>
      <w:proofErr w:type="spellEnd"/>
      <w:r w:rsidRPr="00EB1926">
        <w:rPr>
          <w:rFonts w:eastAsia="TimesNewRomanPSMT"/>
          <w:lang w:val="sr-Latn-RS" w:eastAsia="en-US"/>
        </w:rPr>
        <w:t xml:space="preserve">, а </w:t>
      </w:r>
      <w:proofErr w:type="spellStart"/>
      <w:r w:rsidRPr="00EB1926">
        <w:rPr>
          <w:rFonts w:eastAsia="TimesNewRomanPSMT"/>
          <w:lang w:val="sr-Latn-RS" w:eastAsia="en-US"/>
        </w:rPr>
        <w:t>источно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западно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суседним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једноспратним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објектима</w:t>
      </w:r>
      <w:proofErr w:type="spellEnd"/>
      <w:r w:rsidRPr="00EB1926">
        <w:rPr>
          <w:rFonts w:eastAsia="TimesNewRomanPSMT"/>
          <w:lang w:val="sr-Latn-RS" w:eastAsia="en-US"/>
        </w:rPr>
        <w:t xml:space="preserve">. </w:t>
      </w:r>
      <w:proofErr w:type="spellStart"/>
      <w:r w:rsidRPr="00EB1926">
        <w:rPr>
          <w:rFonts w:eastAsia="TimesNewRomanPSMT"/>
          <w:lang w:val="sr-Latn-RS" w:eastAsia="en-US"/>
        </w:rPr>
        <w:t>Ови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објекти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својим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главним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фасадама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оријентисани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према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предметном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простору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који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регистровани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као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добра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под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претходном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заштитом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>у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студији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заштите</w:t>
      </w:r>
      <w:proofErr w:type="spellEnd"/>
      <w:r w:rsidRPr="00EB1926">
        <w:rPr>
          <w:rFonts w:eastAsiaTheme="minorHAnsi"/>
          <w:lang w:val="sr-Latn-RS" w:eastAsia="en-US"/>
        </w:rPr>
        <w:t>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Објекти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који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пружају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источним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делом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Чикоша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су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угоститељског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карактера</w:t>
      </w:r>
      <w:proofErr w:type="spellEnd"/>
      <w:r w:rsidRPr="00EB1926">
        <w:rPr>
          <w:rFonts w:eastAsia="TimesNewRomanPSMT"/>
          <w:lang w:val="sr-Latn-RS" w:eastAsia="en-US"/>
        </w:rPr>
        <w:t xml:space="preserve">. </w:t>
      </w:r>
      <w:proofErr w:type="spellStart"/>
      <w:r w:rsidRPr="00EB1926">
        <w:rPr>
          <w:rFonts w:eastAsia="TimesNewRomanPSMT"/>
          <w:lang w:val="sr-Latn-RS" w:eastAsia="en-US"/>
        </w:rPr>
        <w:t>Већи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број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ових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објеката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има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летње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баште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које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налазе</w:t>
      </w:r>
      <w:proofErr w:type="spellEnd"/>
      <w:r w:rsidRPr="00EB1926">
        <w:rPr>
          <w:rFonts w:eastAsia="TimesNewRomanPSMT"/>
          <w:lang w:val="sr-Latn-RS" w:eastAsia="en-US"/>
        </w:rPr>
        <w:t xml:space="preserve"> у </w:t>
      </w:r>
      <w:proofErr w:type="spellStart"/>
      <w:r w:rsidRPr="00EB1926">
        <w:rPr>
          <w:rFonts w:eastAsia="TimesNewRomanPSMT"/>
          <w:lang w:val="sr-Latn-RS" w:eastAsia="en-US"/>
        </w:rPr>
        <w:t>самом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простору</w:t>
      </w:r>
      <w:proofErr w:type="spellEnd"/>
      <w:r w:rsidRPr="00EB1926">
        <w:rPr>
          <w:rFonts w:eastAsia="TimesNewRomanPSMT"/>
          <w:lang w:val="sr-Latn-RS" w:eastAsia="en-US"/>
        </w:rPr>
        <w:t xml:space="preserve">, а с </w:t>
      </w:r>
      <w:proofErr w:type="spellStart"/>
      <w:r w:rsidRPr="00EB1926">
        <w:rPr>
          <w:rFonts w:eastAsia="TimesNewRomanPSMT"/>
          <w:lang w:val="sr-Latn-RS" w:eastAsia="en-US"/>
        </w:rPr>
        <w:t>обзиром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на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то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свака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башта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има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своју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настрешницу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ремети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шире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сагледавање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предметне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целине</w:t>
      </w:r>
      <w:proofErr w:type="spellEnd"/>
      <w:r w:rsidRPr="00EB1926">
        <w:rPr>
          <w:rFonts w:eastAsia="TimesNewRomanPSMT"/>
          <w:lang w:val="sr-Latn-RS" w:eastAsia="en-US"/>
        </w:rPr>
        <w:t>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Такође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грађанима</w:t>
      </w:r>
      <w:proofErr w:type="spellEnd"/>
      <w:r w:rsidRPr="00EB1926">
        <w:rPr>
          <w:rFonts w:eastAsia="TimesNewRomanPSMT"/>
          <w:lang w:val="sr-Latn-RS" w:eastAsia="en-US"/>
        </w:rPr>
        <w:t xml:space="preserve"> је </w:t>
      </w:r>
      <w:proofErr w:type="spellStart"/>
      <w:r w:rsidRPr="00EB1926">
        <w:rPr>
          <w:rFonts w:eastAsia="TimesNewRomanPSMT"/>
          <w:lang w:val="sr-Latn-RS" w:eastAsia="en-US"/>
        </w:rPr>
        <w:t>отежано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квалитетно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коришћење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овог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простора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због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бројности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летњих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башта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истом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па</w:t>
      </w:r>
      <w:proofErr w:type="spellEnd"/>
      <w:r w:rsidRPr="00EB1926">
        <w:rPr>
          <w:rFonts w:eastAsia="TimesNewRomanPSMT"/>
          <w:lang w:val="sr-Latn-RS" w:eastAsia="en-US"/>
        </w:rPr>
        <w:t xml:space="preserve"> је </w:t>
      </w:r>
      <w:proofErr w:type="spellStart"/>
      <w:r w:rsidRPr="00EB1926">
        <w:rPr>
          <w:rFonts w:eastAsia="TimesNewRomanPSMT"/>
          <w:lang w:val="sr-Latn-RS" w:eastAsia="en-US"/>
        </w:rPr>
        <w:t>Чикош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временом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постао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пролазни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простор</w:t>
      </w:r>
      <w:proofErr w:type="spellEnd"/>
      <w:r w:rsidRPr="00EB1926">
        <w:rPr>
          <w:rFonts w:eastAsia="TimesNewRomanPSMT"/>
          <w:lang w:val="sr-Latn-RS" w:eastAsia="en-US"/>
        </w:rPr>
        <w:t xml:space="preserve">. </w:t>
      </w:r>
      <w:proofErr w:type="spellStart"/>
      <w:r w:rsidRPr="00EB1926">
        <w:rPr>
          <w:rFonts w:eastAsia="TimesNewRomanPSMT"/>
          <w:lang w:val="sr-Latn-RS" w:eastAsia="en-US"/>
        </w:rPr>
        <w:t>Једини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грађани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који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дуже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задржавају</w:t>
      </w:r>
      <w:proofErr w:type="spellEnd"/>
      <w:r w:rsidRPr="00EB1926">
        <w:rPr>
          <w:rFonts w:eastAsia="TimesNewRomanPSMT"/>
          <w:lang w:val="sr-Latn-RS" w:eastAsia="en-US"/>
        </w:rPr>
        <w:t xml:space="preserve"> у </w:t>
      </w:r>
      <w:proofErr w:type="spellStart"/>
      <w:r w:rsidRPr="00EB1926">
        <w:rPr>
          <w:rFonts w:eastAsia="TimesNewRomanPSMT"/>
          <w:lang w:val="sr-Latn-RS" w:eastAsia="en-US"/>
        </w:rPr>
        <w:t>овом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делу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града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корисници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угоститељских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објеката</w:t>
      </w:r>
      <w:proofErr w:type="spellEnd"/>
      <w:r w:rsidRPr="00EB1926">
        <w:rPr>
          <w:rFonts w:eastAsia="TimesNewRomanPSMT"/>
          <w:lang w:val="sr-Latn-RS" w:eastAsia="en-US"/>
        </w:rPr>
        <w:t xml:space="preserve">.У </w:t>
      </w:r>
      <w:proofErr w:type="spellStart"/>
      <w:r w:rsidRPr="00EB1926">
        <w:rPr>
          <w:rFonts w:eastAsia="TimesNewRomanPSMT"/>
          <w:lang w:val="sr-Latn-RS" w:eastAsia="en-US"/>
        </w:rPr>
        <w:t>јужном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делу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просторне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целине</w:t>
      </w:r>
      <w:proofErr w:type="spellEnd"/>
      <w:r w:rsidRPr="00EB1926">
        <w:rPr>
          <w:rFonts w:eastAsia="TimesNewRomanPSMT"/>
          <w:lang w:val="sr-Latn-RS" w:eastAsia="en-US"/>
        </w:rPr>
        <w:t xml:space="preserve"> “</w:t>
      </w:r>
      <w:proofErr w:type="spellStart"/>
      <w:r w:rsidRPr="00EB1926">
        <w:rPr>
          <w:rFonts w:eastAsia="TimesNewRomanPSMT"/>
          <w:lang w:val="sr-Latn-RS" w:eastAsia="en-US"/>
        </w:rPr>
        <w:t>Чикош</w:t>
      </w:r>
      <w:proofErr w:type="spellEnd"/>
      <w:r w:rsidRPr="00EB1926">
        <w:rPr>
          <w:rFonts w:eastAsia="TimesNewRomanPSMT"/>
          <w:lang w:val="sr-Latn-RS" w:eastAsia="en-US"/>
        </w:rPr>
        <w:t xml:space="preserve">”, </w:t>
      </w:r>
      <w:proofErr w:type="spellStart"/>
      <w:r w:rsidRPr="00EB1926">
        <w:rPr>
          <w:rFonts w:eastAsia="TimesNewRomanPSMT"/>
          <w:lang w:val="sr-Latn-RS" w:eastAsia="en-US"/>
        </w:rPr>
        <w:t>налази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спомен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биста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атомског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физичара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Павла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Савића</w:t>
      </w:r>
      <w:proofErr w:type="spellEnd"/>
      <w:r w:rsidRPr="00EB1926">
        <w:rPr>
          <w:rFonts w:eastAsia="TimesNewRomanPSMT"/>
          <w:lang w:val="sr-Latn-RS" w:eastAsia="en-US"/>
        </w:rPr>
        <w:t xml:space="preserve"> (1909‐1994), </w:t>
      </w:r>
      <w:proofErr w:type="spellStart"/>
      <w:r w:rsidRPr="00EB1926">
        <w:rPr>
          <w:rFonts w:eastAsia="TimesNewRomanPSMT"/>
          <w:lang w:val="sr-Latn-RS" w:eastAsia="en-US"/>
        </w:rPr>
        <w:t>председника</w:t>
      </w:r>
      <w:proofErr w:type="spellEnd"/>
      <w:r w:rsidRPr="00EB1926">
        <w:rPr>
          <w:rFonts w:eastAsia="TimesNewRomanPSMT"/>
          <w:lang w:val="sr-Latn-RS" w:eastAsia="en-US"/>
        </w:rPr>
        <w:t xml:space="preserve"> САНУ и </w:t>
      </w:r>
      <w:proofErr w:type="spellStart"/>
      <w:r w:rsidRPr="00EB1926">
        <w:rPr>
          <w:rFonts w:eastAsia="TimesNewRomanPSMT"/>
          <w:lang w:val="sr-Latn-RS" w:eastAsia="en-US"/>
        </w:rPr>
        <w:t>почасног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грађанина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Пожаревца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која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такође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ужива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претходну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заштиту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основу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Закона</w:t>
      </w:r>
      <w:proofErr w:type="spellEnd"/>
      <w:r w:rsidRPr="00EB1926">
        <w:rPr>
          <w:rFonts w:eastAsia="TimesNewRomanPSMT"/>
          <w:lang w:val="sr-Latn-RS" w:eastAsia="en-US"/>
        </w:rPr>
        <w:t xml:space="preserve"> о </w:t>
      </w:r>
      <w:proofErr w:type="spellStart"/>
      <w:r w:rsidRPr="00EB1926">
        <w:rPr>
          <w:rFonts w:eastAsia="TimesNewRomanPSMT"/>
          <w:lang w:val="sr-Latn-RS" w:eastAsia="en-US"/>
        </w:rPr>
        <w:t>културним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добрима</w:t>
      </w:r>
      <w:proofErr w:type="spellEnd"/>
      <w:r w:rsidRPr="00EB1926">
        <w:rPr>
          <w:rFonts w:eastAsia="TimesNewRomanPSMT"/>
          <w:lang w:val="sr-Latn-RS" w:eastAsia="en-US"/>
        </w:rPr>
        <w:t xml:space="preserve"> („</w:t>
      </w:r>
      <w:proofErr w:type="spellStart"/>
      <w:r w:rsidRPr="00EB1926">
        <w:rPr>
          <w:rFonts w:eastAsia="TimesNewRomanPSMT"/>
          <w:lang w:val="sr-Latn-RS" w:eastAsia="en-US"/>
        </w:rPr>
        <w:t>Службени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гласник</w:t>
      </w:r>
      <w:proofErr w:type="spellEnd"/>
      <w:r w:rsidRPr="00EB1926">
        <w:rPr>
          <w:rFonts w:eastAsia="TimesNewRomanPSMT"/>
          <w:lang w:val="sr-Latn-RS" w:eastAsia="en-US"/>
        </w:rPr>
        <w:t xml:space="preserve"> РС“ </w:t>
      </w:r>
      <w:proofErr w:type="spellStart"/>
      <w:r w:rsidRPr="00EB1926">
        <w:rPr>
          <w:rFonts w:eastAsia="TimesNewRomanPSMT"/>
          <w:lang w:val="sr-Latn-RS" w:eastAsia="en-US"/>
        </w:rPr>
        <w:t>бр</w:t>
      </w:r>
      <w:proofErr w:type="spellEnd"/>
      <w:r w:rsidRPr="00EB1926">
        <w:rPr>
          <w:rFonts w:eastAsia="TimesNewRomanPSMT"/>
          <w:lang w:val="sr-Latn-RS" w:eastAsia="en-US"/>
        </w:rPr>
        <w:t>. 71/94).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Од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Таковске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улице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пружа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калдрмисана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површина</w:t>
      </w:r>
      <w:proofErr w:type="spellEnd"/>
      <w:r w:rsidRPr="00EB1926">
        <w:rPr>
          <w:rFonts w:eastAsia="TimesNewRomanPSMT"/>
          <w:lang w:val="sr-Latn-RS" w:eastAsia="en-US"/>
        </w:rPr>
        <w:t xml:space="preserve">, у </w:t>
      </w:r>
      <w:proofErr w:type="spellStart"/>
      <w:r w:rsidRPr="00EB1926">
        <w:rPr>
          <w:rFonts w:eastAsia="TimesNewRomanPSMT"/>
          <w:lang w:val="sr-Latn-RS" w:eastAsia="en-US"/>
        </w:rPr>
        <w:t>правцу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север‐северозапад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која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датира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из</w:t>
      </w:r>
      <w:proofErr w:type="spellEnd"/>
      <w:r w:rsidRPr="00EB1926">
        <w:rPr>
          <w:rFonts w:eastAsia="TimesNewRomanPSMT"/>
          <w:lang w:val="sr-Latn-RS" w:eastAsia="en-US"/>
        </w:rPr>
        <w:t xml:space="preserve"> 1897. </w:t>
      </w:r>
      <w:proofErr w:type="spellStart"/>
      <w:r w:rsidRPr="00EB1926">
        <w:rPr>
          <w:rFonts w:eastAsia="TimesNewRomanPSMT"/>
          <w:lang w:val="sr-Latn-RS" w:eastAsia="en-US"/>
        </w:rPr>
        <w:t>године</w:t>
      </w:r>
      <w:proofErr w:type="spellEnd"/>
      <w:r w:rsidRPr="00EB1926">
        <w:rPr>
          <w:rFonts w:eastAsia="TimesNewRomanPSMT"/>
          <w:lang w:val="sr-Latn-RS" w:eastAsia="en-US"/>
        </w:rPr>
        <w:t xml:space="preserve">. </w:t>
      </w:r>
      <w:proofErr w:type="spellStart"/>
      <w:r w:rsidRPr="00EB1926">
        <w:rPr>
          <w:rFonts w:eastAsia="TimesNewRomanPSMT"/>
          <w:lang w:val="sr-Latn-RS" w:eastAsia="en-US"/>
        </w:rPr>
        <w:t>Реч</w:t>
      </w:r>
      <w:proofErr w:type="spellEnd"/>
      <w:r w:rsidRPr="00EB1926">
        <w:rPr>
          <w:rFonts w:eastAsia="TimesNewRomanPSMT"/>
          <w:lang w:val="sr-Latn-RS" w:eastAsia="en-US"/>
        </w:rPr>
        <w:t xml:space="preserve"> је о </w:t>
      </w:r>
      <w:proofErr w:type="spellStart"/>
      <w:r w:rsidRPr="00EB1926">
        <w:rPr>
          <w:rFonts w:eastAsia="TimesNewRomanPSMT"/>
          <w:lang w:val="sr-Latn-RS" w:eastAsia="en-US"/>
        </w:rPr>
        <w:t>последњој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улици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која</w:t>
      </w:r>
      <w:proofErr w:type="spellEnd"/>
      <w:r w:rsidRPr="00EB1926">
        <w:rPr>
          <w:rFonts w:eastAsia="TimesNewRomanPSMT"/>
          <w:lang w:val="sr-Latn-RS" w:eastAsia="en-US"/>
        </w:rPr>
        <w:t xml:space="preserve"> је </w:t>
      </w:r>
      <w:proofErr w:type="spellStart"/>
      <w:r w:rsidRPr="00EB1926">
        <w:rPr>
          <w:rFonts w:eastAsia="TimesNewRomanPSMT"/>
          <w:lang w:val="sr-Latn-RS" w:eastAsia="en-US"/>
        </w:rPr>
        <w:t>изведена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великим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lastRenderedPageBreak/>
        <w:t>камењем</w:t>
      </w:r>
      <w:proofErr w:type="spellEnd"/>
      <w:r w:rsidRPr="00EB1926">
        <w:rPr>
          <w:rFonts w:eastAsia="TimesNewRomanPSMT"/>
          <w:lang w:val="sr-Latn-RS" w:eastAsia="en-US"/>
        </w:rPr>
        <w:t>.</w:t>
      </w:r>
      <w:proofErr w:type="spellStart"/>
      <w:r w:rsidRPr="00EB1926">
        <w:rPr>
          <w:rFonts w:eastAsia="TimesNewRomanPSMT"/>
          <w:lang w:val="sr-Latn-RS" w:eastAsia="en-US"/>
        </w:rPr>
        <w:t>Калдрма</w:t>
      </w:r>
      <w:proofErr w:type="spellEnd"/>
      <w:r w:rsidRPr="00EB1926">
        <w:rPr>
          <w:rFonts w:eastAsia="TimesNewRomanPSMT"/>
          <w:lang w:val="sr-Latn-RS" w:eastAsia="en-US"/>
        </w:rPr>
        <w:t xml:space="preserve"> је </w:t>
      </w:r>
      <w:proofErr w:type="spellStart"/>
      <w:r w:rsidRPr="00EB1926">
        <w:rPr>
          <w:rFonts w:eastAsia="TimesNewRomanPSMT"/>
          <w:lang w:val="sr-Latn-RS" w:eastAsia="en-US"/>
        </w:rPr>
        <w:t>затечена</w:t>
      </w:r>
      <w:proofErr w:type="spellEnd"/>
      <w:r w:rsidRPr="00EB1926">
        <w:rPr>
          <w:rFonts w:eastAsia="TimesNewRomanPSMT"/>
          <w:lang w:val="sr-Latn-RS" w:eastAsia="en-US"/>
        </w:rPr>
        <w:t xml:space="preserve"> у </w:t>
      </w:r>
      <w:proofErr w:type="spellStart"/>
      <w:r w:rsidRPr="00EB1926">
        <w:rPr>
          <w:rFonts w:eastAsia="TimesNewRomanPSMT"/>
          <w:lang w:val="sr-Latn-RS" w:eastAsia="en-US"/>
        </w:rPr>
        <w:t>лошем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стању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те</w:t>
      </w:r>
      <w:proofErr w:type="spellEnd"/>
      <w:r w:rsidRPr="00EB1926">
        <w:rPr>
          <w:rFonts w:eastAsia="TimesNewRomanPSMT"/>
          <w:lang w:val="sr-Latn-RS" w:eastAsia="en-US"/>
        </w:rPr>
        <w:t xml:space="preserve"> је и </w:t>
      </w:r>
      <w:proofErr w:type="spellStart"/>
      <w:r w:rsidRPr="00EB1926">
        <w:rPr>
          <w:rFonts w:eastAsia="TimesNewRomanPSMT"/>
          <w:lang w:val="sr-Latn-RS" w:eastAsia="en-US"/>
        </w:rPr>
        <w:t>њу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потребно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реконструисати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и </w:t>
      </w:r>
      <w:proofErr w:type="spellStart"/>
      <w:r w:rsidRPr="00EB1926">
        <w:rPr>
          <w:rFonts w:eastAsia="TimesNewRomanPSMT"/>
          <w:lang w:val="sr-Latn-RS" w:eastAsia="en-US"/>
        </w:rPr>
        <w:t>статички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решити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односно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део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који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припада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предметној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парцели</w:t>
      </w:r>
      <w:proofErr w:type="spellEnd"/>
      <w:r w:rsidRPr="00EB1926">
        <w:rPr>
          <w:rFonts w:eastAsia="TimesNewRomanPSMT"/>
          <w:lang w:val="sr-Latn-RS" w:eastAsia="en-US"/>
        </w:rPr>
        <w:t xml:space="preserve"> 1002.</w:t>
      </w:r>
    </w:p>
    <w:p w:rsidR="00AA2FB0" w:rsidRPr="00EB1926" w:rsidRDefault="00EB1926" w:rsidP="00EB1926">
      <w:pPr>
        <w:pStyle w:val="Normal1"/>
        <w:jc w:val="both"/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</w:pP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Сав</w:t>
      </w:r>
      <w:proofErr w:type="spellEnd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 xml:space="preserve"> </w:t>
      </w: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урбани</w:t>
      </w:r>
      <w:proofErr w:type="spellEnd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 xml:space="preserve"> </w:t>
      </w: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мобилијар</w:t>
      </w:r>
      <w:proofErr w:type="spellEnd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 xml:space="preserve"> (</w:t>
      </w: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посуде</w:t>
      </w:r>
      <w:proofErr w:type="spellEnd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 xml:space="preserve"> </w:t>
      </w: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за</w:t>
      </w:r>
      <w:proofErr w:type="spellEnd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 xml:space="preserve"> </w:t>
      </w: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отпатке</w:t>
      </w:r>
      <w:proofErr w:type="spellEnd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 xml:space="preserve">, </w:t>
      </w: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расветни</w:t>
      </w:r>
      <w:proofErr w:type="spellEnd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 xml:space="preserve"> </w:t>
      </w: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стубови</w:t>
      </w:r>
      <w:proofErr w:type="spellEnd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 xml:space="preserve">, </w:t>
      </w: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саксије</w:t>
      </w:r>
      <w:proofErr w:type="spellEnd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 xml:space="preserve">, </w:t>
      </w: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рекламни</w:t>
      </w:r>
      <w:proofErr w:type="spellEnd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 xml:space="preserve"> </w:t>
      </w: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стуб</w:t>
      </w:r>
      <w:proofErr w:type="spellEnd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) је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лошем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стању</w:t>
      </w:r>
      <w:proofErr w:type="spellEnd"/>
      <w:r w:rsidRPr="00EB1926">
        <w:rPr>
          <w:rFonts w:eastAsia="TimesNewRomanPSMT"/>
          <w:lang w:val="sr-Latn-RS" w:eastAsia="en-US"/>
        </w:rPr>
        <w:t xml:space="preserve">. У </w:t>
      </w:r>
      <w:proofErr w:type="spellStart"/>
      <w:r w:rsidRPr="00EB1926">
        <w:rPr>
          <w:rFonts w:eastAsia="TimesNewRomanPSMT"/>
          <w:lang w:val="sr-Latn-RS" w:eastAsia="en-US"/>
        </w:rPr>
        <w:t>предметном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простору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постоје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клупе</w:t>
      </w:r>
      <w:proofErr w:type="spellEnd"/>
      <w:r w:rsidRPr="00EB1926">
        <w:rPr>
          <w:rFonts w:eastAsia="TimesNewRomanPSMT"/>
          <w:lang w:val="sr-Latn-RS" w:eastAsia="en-US"/>
        </w:rPr>
        <w:t>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Тренутна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материјализација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површине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простора</w:t>
      </w:r>
      <w:proofErr w:type="spellEnd"/>
      <w:r w:rsidRPr="00EB1926">
        <w:rPr>
          <w:rFonts w:eastAsia="TimesNewRomanPSMT"/>
          <w:lang w:val="sr-Latn-RS" w:eastAsia="en-US"/>
        </w:rPr>
        <w:t xml:space="preserve"> је </w:t>
      </w:r>
      <w:proofErr w:type="spellStart"/>
      <w:r w:rsidRPr="00EB1926">
        <w:rPr>
          <w:rFonts w:eastAsia="TimesNewRomanPSMT"/>
          <w:lang w:val="sr-Latn-RS" w:eastAsia="en-US"/>
        </w:rPr>
        <w:t>асфалт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затечен</w:t>
      </w:r>
      <w:proofErr w:type="spellEnd"/>
      <w:r w:rsidRPr="00EB1926">
        <w:rPr>
          <w:rFonts w:eastAsia="TimesNewRomanPSMT"/>
          <w:lang w:val="sr-Latn-RS" w:eastAsia="en-US"/>
        </w:rPr>
        <w:t xml:space="preserve"> у </w:t>
      </w:r>
      <w:proofErr w:type="spellStart"/>
      <w:r w:rsidRPr="00EB1926">
        <w:rPr>
          <w:rFonts w:eastAsia="TimesNewRomanPSMT"/>
          <w:lang w:val="sr-Latn-RS" w:eastAsia="en-US"/>
        </w:rPr>
        <w:t>лошем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стању</w:t>
      </w:r>
      <w:proofErr w:type="spellEnd"/>
      <w:r w:rsidRPr="00EB1926">
        <w:rPr>
          <w:rFonts w:eastAsia="TimesNewRomanPSMT"/>
          <w:lang w:val="sr-Latn-RS" w:eastAsia="en-US"/>
        </w:rPr>
        <w:t>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Идејни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пројекат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реконструкције</w:t>
      </w:r>
      <w:proofErr w:type="spellEnd"/>
      <w:r w:rsidRPr="00EB1926">
        <w:rPr>
          <w:rFonts w:eastAsia="TimesNewRomanPSMT"/>
          <w:lang w:val="sr-Latn-RS" w:eastAsia="en-US"/>
        </w:rPr>
        <w:t xml:space="preserve"> “</w:t>
      </w:r>
      <w:proofErr w:type="spellStart"/>
      <w:r w:rsidRPr="00EB1926">
        <w:rPr>
          <w:rFonts w:eastAsia="TimesNewRomanPSMT"/>
          <w:lang w:val="sr-Latn-RS" w:eastAsia="en-US"/>
        </w:rPr>
        <w:t>Чикоша</w:t>
      </w:r>
      <w:proofErr w:type="spellEnd"/>
      <w:r w:rsidRPr="00EB1926">
        <w:rPr>
          <w:rFonts w:eastAsia="TimesNewRomanPSMT"/>
          <w:lang w:val="sr-Latn-RS" w:eastAsia="en-US"/>
        </w:rPr>
        <w:t xml:space="preserve">” </w:t>
      </w:r>
      <w:proofErr w:type="spellStart"/>
      <w:r w:rsidRPr="00EB1926">
        <w:rPr>
          <w:rFonts w:eastAsia="TimesNewRomanPSMT"/>
          <w:lang w:val="sr-Latn-RS" w:eastAsia="en-US"/>
        </w:rPr>
        <w:t>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катастарској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парцели</w:t>
      </w:r>
      <w:proofErr w:type="spellEnd"/>
      <w:r w:rsidRPr="00EB1926">
        <w:rPr>
          <w:rFonts w:eastAsia="TimesNewRomanPSMT"/>
          <w:lang w:val="sr-Latn-RS" w:eastAsia="en-US"/>
        </w:rPr>
        <w:t xml:space="preserve"> 1002 К.О.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Пожаревац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Зеленило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Зелене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површине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чине</w:t>
      </w:r>
      <w:proofErr w:type="spellEnd"/>
      <w:r w:rsidRPr="00EB1926">
        <w:rPr>
          <w:rFonts w:eastAsia="TimesNewRomanPSMT"/>
          <w:lang w:val="sr-Latn-RS" w:eastAsia="en-US"/>
        </w:rPr>
        <w:t xml:space="preserve"> 15% </w:t>
      </w:r>
      <w:proofErr w:type="spellStart"/>
      <w:r w:rsidRPr="00EB1926">
        <w:rPr>
          <w:rFonts w:eastAsia="TimesNewRomanPSMT"/>
          <w:lang w:val="sr-Latn-RS" w:eastAsia="en-US"/>
        </w:rPr>
        <w:t>укупне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површине</w:t>
      </w:r>
      <w:proofErr w:type="spellEnd"/>
      <w:r w:rsidRPr="00EB1926">
        <w:rPr>
          <w:rFonts w:eastAsia="TimesNewRomanPSMT"/>
          <w:lang w:val="sr-Latn-RS" w:eastAsia="en-US"/>
        </w:rPr>
        <w:t xml:space="preserve"> “</w:t>
      </w:r>
      <w:proofErr w:type="spellStart"/>
      <w:r w:rsidRPr="00EB1926">
        <w:rPr>
          <w:rFonts w:eastAsia="TimesNewRomanPSMT"/>
          <w:lang w:val="sr-Latn-RS" w:eastAsia="en-US"/>
        </w:rPr>
        <w:t>Чикоша</w:t>
      </w:r>
      <w:proofErr w:type="spellEnd"/>
      <w:r w:rsidRPr="00EB1926">
        <w:rPr>
          <w:rFonts w:eastAsia="TimesNewRomanPSMT"/>
          <w:lang w:val="sr-Latn-RS" w:eastAsia="en-US"/>
        </w:rPr>
        <w:t xml:space="preserve">” и </w:t>
      </w:r>
      <w:proofErr w:type="spellStart"/>
      <w:r w:rsidRPr="00EB1926">
        <w:rPr>
          <w:rFonts w:eastAsia="TimesNewRomanPSMT"/>
          <w:lang w:val="sr-Latn-RS" w:eastAsia="en-US"/>
        </w:rPr>
        <w:t>налазе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се</w:t>
      </w:r>
      <w:proofErr w:type="spellEnd"/>
      <w:r w:rsidRPr="00EB1926">
        <w:rPr>
          <w:rFonts w:eastAsia="TimesNewRomanPSMT"/>
          <w:lang w:val="sr-Latn-RS" w:eastAsia="en-US"/>
        </w:rPr>
        <w:t xml:space="preserve"> у </w:t>
      </w:r>
      <w:proofErr w:type="spellStart"/>
      <w:r w:rsidRPr="00EB1926">
        <w:rPr>
          <w:rFonts w:eastAsia="TimesNewRomanPSMT"/>
          <w:lang w:val="sr-Latn-RS" w:eastAsia="en-US"/>
        </w:rPr>
        <w:t>запуштеном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стању</w:t>
      </w:r>
      <w:proofErr w:type="spellEnd"/>
      <w:r w:rsidRPr="00EB1926">
        <w:rPr>
          <w:rFonts w:eastAsia="TimesNewRomanPSMT"/>
          <w:lang w:val="sr-Latn-RS" w:eastAsia="en-US"/>
        </w:rPr>
        <w:t>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Детаљном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валоризацијом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постојећег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зеленила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забележено</w:t>
      </w:r>
      <w:proofErr w:type="spellEnd"/>
      <w:r w:rsidRPr="00EB1926">
        <w:rPr>
          <w:rFonts w:eastAsia="TimesNewRomanPSMT"/>
          <w:lang w:val="sr-Latn-RS" w:eastAsia="en-US"/>
        </w:rPr>
        <w:t xml:space="preserve"> је :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‐ 29 </w:t>
      </w:r>
      <w:proofErr w:type="spellStart"/>
      <w:r w:rsidRPr="00EB1926">
        <w:rPr>
          <w:rFonts w:eastAsia="TimesNewRomanPSMT"/>
          <w:lang w:val="sr-Latn-RS" w:eastAsia="en-US"/>
        </w:rPr>
        <w:t>стабала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дрвенастих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врста</w:t>
      </w:r>
      <w:proofErr w:type="spellEnd"/>
      <w:r w:rsidRPr="00EB1926">
        <w:rPr>
          <w:rFonts w:eastAsia="TimesNewRomanPSMT"/>
          <w:lang w:val="sr-Latn-RS" w:eastAsia="en-US"/>
        </w:rPr>
        <w:t xml:space="preserve"> (26 </w:t>
      </w:r>
      <w:proofErr w:type="spellStart"/>
      <w:r w:rsidRPr="00EB1926">
        <w:rPr>
          <w:rFonts w:eastAsia="TimesNewRomanPSMT"/>
          <w:lang w:val="sr-Latn-RS" w:eastAsia="en-US"/>
        </w:rPr>
        <w:t>лишћарских</w:t>
      </w:r>
      <w:proofErr w:type="spellEnd"/>
      <w:r w:rsidRPr="00EB1926">
        <w:rPr>
          <w:rFonts w:eastAsia="TimesNewRomanPSMT"/>
          <w:lang w:val="sr-Latn-RS" w:eastAsia="en-US"/>
        </w:rPr>
        <w:t xml:space="preserve"> и 3 </w:t>
      </w:r>
      <w:proofErr w:type="spellStart"/>
      <w:r w:rsidRPr="00EB1926">
        <w:rPr>
          <w:rFonts w:eastAsia="TimesNewRomanPSMT"/>
          <w:lang w:val="sr-Latn-RS" w:eastAsia="en-US"/>
        </w:rPr>
        <w:t>четинарска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стабла</w:t>
      </w:r>
      <w:proofErr w:type="spellEnd"/>
      <w:r w:rsidRPr="00EB1926">
        <w:rPr>
          <w:rFonts w:eastAsia="TimesNewRomanPSMT"/>
          <w:lang w:val="sr-Latn-RS" w:eastAsia="en-US"/>
        </w:rPr>
        <w:t>)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‐ 45m </w:t>
      </w:r>
      <w:proofErr w:type="spellStart"/>
      <w:r w:rsidRPr="00EB1926">
        <w:rPr>
          <w:rFonts w:eastAsia="TimesNewRomanPSMT"/>
          <w:lang w:val="sr-Latn-RS" w:eastAsia="en-US"/>
        </w:rPr>
        <w:t>живе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ограде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‐ 8 </w:t>
      </w:r>
      <w:proofErr w:type="spellStart"/>
      <w:r w:rsidRPr="00EB1926">
        <w:rPr>
          <w:rFonts w:eastAsia="TimesNewRomanPSMT"/>
          <w:lang w:val="sr-Latn-RS" w:eastAsia="en-US"/>
        </w:rPr>
        <w:t>појединачних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примерака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жбунастих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врста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Бр</w:t>
      </w:r>
      <w:proofErr w:type="spellEnd"/>
      <w:r w:rsidRPr="00EB1926">
        <w:rPr>
          <w:rFonts w:eastAsia="TimesNewRomanPSMT"/>
          <w:lang w:val="sr-Latn-RS" w:eastAsia="en-US"/>
        </w:rPr>
        <w:t xml:space="preserve">. </w:t>
      </w:r>
      <w:proofErr w:type="spellStart"/>
      <w:r w:rsidRPr="00EB1926">
        <w:rPr>
          <w:rFonts w:eastAsia="TimesNewRomanPSMT"/>
          <w:lang w:val="sr-Latn-RS" w:eastAsia="en-US"/>
        </w:rPr>
        <w:t>врста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ком</w:t>
      </w:r>
      <w:proofErr w:type="spellEnd"/>
      <w:r w:rsidRPr="00EB1926">
        <w:rPr>
          <w:rFonts w:eastAsia="TimesNewRomanPSMT"/>
          <w:lang w:val="sr-Latn-RS" w:eastAsia="en-US"/>
        </w:rPr>
        <w:t>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1 Acer pseudoplatanus - </w:t>
      </w:r>
      <w:proofErr w:type="spellStart"/>
      <w:r w:rsidRPr="00EB1926">
        <w:rPr>
          <w:rFonts w:eastAsia="TimesNewRomanPSMT"/>
          <w:lang w:val="sr-Latn-RS" w:eastAsia="en-US"/>
        </w:rPr>
        <w:t>јавор</w:t>
      </w:r>
      <w:proofErr w:type="spellEnd"/>
      <w:r w:rsidRPr="00EB1926">
        <w:rPr>
          <w:rFonts w:eastAsia="TimesNewRomanPSMT"/>
          <w:lang w:val="sr-Latn-RS" w:eastAsia="en-US"/>
        </w:rPr>
        <w:t xml:space="preserve"> 3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2 Aesculus hippocastanum – </w:t>
      </w:r>
      <w:proofErr w:type="spellStart"/>
      <w:r w:rsidRPr="00EB1926">
        <w:rPr>
          <w:rFonts w:eastAsia="TimesNewRomanPSMT"/>
          <w:lang w:val="sr-Latn-RS" w:eastAsia="en-US"/>
        </w:rPr>
        <w:t>дивљи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кестен</w:t>
      </w:r>
      <w:proofErr w:type="spellEnd"/>
      <w:r w:rsidRPr="00EB1926">
        <w:rPr>
          <w:rFonts w:eastAsia="TimesNewRomanPSMT"/>
          <w:lang w:val="sr-Latn-RS" w:eastAsia="en-US"/>
        </w:rPr>
        <w:t xml:space="preserve"> 14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3 Acer negundo - </w:t>
      </w:r>
      <w:proofErr w:type="spellStart"/>
      <w:r w:rsidRPr="00EB1926">
        <w:rPr>
          <w:rFonts w:eastAsia="TimesNewRomanPSMT"/>
          <w:lang w:val="sr-Latn-RS" w:eastAsia="en-US"/>
        </w:rPr>
        <w:t>пајавац</w:t>
      </w:r>
      <w:proofErr w:type="spellEnd"/>
      <w:r w:rsidRPr="00EB1926">
        <w:rPr>
          <w:rFonts w:eastAsia="TimesNewRomanPSMT"/>
          <w:lang w:val="sr-Latn-RS" w:eastAsia="en-US"/>
        </w:rPr>
        <w:t xml:space="preserve"> 5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4 Ligustrum ovalifolium – </w:t>
      </w:r>
      <w:proofErr w:type="spellStart"/>
      <w:r w:rsidRPr="00EB1926">
        <w:rPr>
          <w:rFonts w:eastAsia="TimesNewRomanPSMT"/>
          <w:lang w:val="sr-Latn-RS" w:eastAsia="en-US"/>
        </w:rPr>
        <w:t>жива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ограда</w:t>
      </w:r>
      <w:proofErr w:type="spellEnd"/>
      <w:r w:rsidRPr="00EB1926">
        <w:rPr>
          <w:rFonts w:eastAsia="TimesNewRomanPSMT"/>
          <w:lang w:val="sr-Latn-RS" w:eastAsia="en-US"/>
        </w:rPr>
        <w:t xml:space="preserve"> 45m¹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5 Thuja orientalis - </w:t>
      </w:r>
      <w:proofErr w:type="spellStart"/>
      <w:r w:rsidRPr="00EB1926">
        <w:rPr>
          <w:rFonts w:eastAsia="TimesNewRomanPSMT"/>
          <w:lang w:val="sr-Latn-RS" w:eastAsia="en-US"/>
        </w:rPr>
        <w:t>туја</w:t>
      </w:r>
      <w:proofErr w:type="spellEnd"/>
      <w:r w:rsidRPr="00EB1926">
        <w:rPr>
          <w:rFonts w:eastAsia="TimesNewRomanPSMT"/>
          <w:lang w:val="sr-Latn-RS" w:eastAsia="en-US"/>
        </w:rPr>
        <w:t xml:space="preserve"> 3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6 Tilia argentea – </w:t>
      </w:r>
      <w:proofErr w:type="spellStart"/>
      <w:r w:rsidRPr="00EB1926">
        <w:rPr>
          <w:rFonts w:eastAsia="TimesNewRomanPSMT"/>
          <w:lang w:val="sr-Latn-RS" w:eastAsia="en-US"/>
        </w:rPr>
        <w:t>сребрна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липа</w:t>
      </w:r>
      <w:proofErr w:type="spellEnd"/>
      <w:r w:rsidRPr="00EB1926">
        <w:rPr>
          <w:rFonts w:eastAsia="TimesNewRomanPSMT"/>
          <w:lang w:val="sr-Latn-RS" w:eastAsia="en-US"/>
        </w:rPr>
        <w:t xml:space="preserve"> 2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7 Tilia cordata – </w:t>
      </w:r>
      <w:proofErr w:type="spellStart"/>
      <w:r w:rsidRPr="00EB1926">
        <w:rPr>
          <w:rFonts w:eastAsia="TimesNewRomanPSMT"/>
          <w:lang w:val="sr-Latn-RS" w:eastAsia="en-US"/>
        </w:rPr>
        <w:t>ситнолисна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липа</w:t>
      </w:r>
      <w:proofErr w:type="spellEnd"/>
      <w:r w:rsidRPr="00EB1926">
        <w:rPr>
          <w:rFonts w:eastAsia="TimesNewRomanPSMT"/>
          <w:lang w:val="sr-Latn-RS" w:eastAsia="en-US"/>
        </w:rPr>
        <w:t xml:space="preserve"> 3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Дрвеће</w:t>
      </w:r>
      <w:proofErr w:type="spellEnd"/>
      <w:r w:rsidRPr="00EB1926">
        <w:rPr>
          <w:rFonts w:eastAsia="TimesNewRomanPSMT"/>
          <w:lang w:val="sr-Latn-RS" w:eastAsia="en-US"/>
        </w:rPr>
        <w:t xml:space="preserve"> је </w:t>
      </w:r>
      <w:proofErr w:type="spellStart"/>
      <w:r w:rsidRPr="00EB1926">
        <w:rPr>
          <w:rFonts w:eastAsia="TimesNewRomanPSMT"/>
          <w:lang w:val="sr-Latn-RS" w:eastAsia="en-US"/>
        </w:rPr>
        <w:t>претежно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старо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неколико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деценија</w:t>
      </w:r>
      <w:proofErr w:type="spellEnd"/>
      <w:r w:rsidRPr="00EB1926">
        <w:rPr>
          <w:rFonts w:eastAsia="TimesNewRomanPSMT"/>
          <w:lang w:val="sr-Latn-RS" w:eastAsia="en-US"/>
        </w:rPr>
        <w:t xml:space="preserve">. </w:t>
      </w:r>
      <w:proofErr w:type="spellStart"/>
      <w:r w:rsidRPr="00EB1926">
        <w:rPr>
          <w:rFonts w:eastAsia="TimesNewRomanPSMT"/>
          <w:lang w:val="sr-Latn-RS" w:eastAsia="en-US"/>
        </w:rPr>
        <w:t>Нека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стабла</w:t>
      </w:r>
      <w:proofErr w:type="spellEnd"/>
      <w:r w:rsidRPr="00EB1926">
        <w:rPr>
          <w:rFonts w:eastAsia="TimesNewRomanPSMT"/>
          <w:lang w:val="sr-Latn-RS" w:eastAsia="en-US"/>
        </w:rPr>
        <w:t xml:space="preserve"> (</w:t>
      </w:r>
      <w:proofErr w:type="spellStart"/>
      <w:r w:rsidRPr="00EB1926">
        <w:rPr>
          <w:rFonts w:eastAsia="TimesNewRomanPSMT"/>
          <w:lang w:val="sr-Latn-RS" w:eastAsia="en-US"/>
        </w:rPr>
        <w:t>укупно</w:t>
      </w:r>
      <w:proofErr w:type="spellEnd"/>
      <w:r w:rsidRPr="00EB1926">
        <w:rPr>
          <w:rFonts w:eastAsia="TimesNewRomanPSMT"/>
          <w:lang w:val="sr-Latn-RS" w:eastAsia="en-US"/>
        </w:rPr>
        <w:t xml:space="preserve"> 2) </w:t>
      </w:r>
      <w:proofErr w:type="spellStart"/>
      <w:r w:rsidRPr="00EB1926">
        <w:rPr>
          <w:rFonts w:eastAsia="TimesNewRomanPSMT"/>
          <w:lang w:val="sr-Latn-RS" w:eastAsia="en-US"/>
        </w:rPr>
        <w:t>су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оболела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док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су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2 </w:t>
      </w:r>
      <w:proofErr w:type="spellStart"/>
      <w:r w:rsidRPr="00EB1926">
        <w:rPr>
          <w:rFonts w:eastAsia="TimesNewRomanPSMT"/>
          <w:lang w:val="sr-Latn-RS" w:eastAsia="en-US"/>
        </w:rPr>
        <w:t>од</w:t>
      </w:r>
      <w:proofErr w:type="spellEnd"/>
      <w:r w:rsidRPr="00EB1926">
        <w:rPr>
          <w:rFonts w:eastAsia="TimesNewRomanPSMT"/>
          <w:lang w:val="sr-Latn-RS" w:eastAsia="en-US"/>
        </w:rPr>
        <w:t xml:space="preserve"> 3 </w:t>
      </w:r>
      <w:proofErr w:type="spellStart"/>
      <w:r w:rsidRPr="00EB1926">
        <w:rPr>
          <w:rFonts w:eastAsia="TimesNewRomanPSMT"/>
          <w:lang w:val="sr-Latn-RS" w:eastAsia="en-US"/>
        </w:rPr>
        <w:t>тује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осушене</w:t>
      </w:r>
      <w:proofErr w:type="spellEnd"/>
      <w:r w:rsidRPr="00EB1926">
        <w:rPr>
          <w:rFonts w:eastAsia="TimesNewRomanPSMT"/>
          <w:lang w:val="sr-Latn-RS" w:eastAsia="en-US"/>
        </w:rPr>
        <w:t xml:space="preserve">. </w:t>
      </w:r>
      <w:proofErr w:type="spellStart"/>
      <w:r w:rsidRPr="00EB1926">
        <w:rPr>
          <w:rFonts w:eastAsia="TimesNewRomanPSMT"/>
          <w:lang w:val="sr-Latn-RS" w:eastAsia="en-US"/>
        </w:rPr>
        <w:t>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југозападном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делу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парцеле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налази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се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један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пањ</w:t>
      </w:r>
      <w:proofErr w:type="spellEnd"/>
      <w:r w:rsidRPr="00EB1926">
        <w:rPr>
          <w:rFonts w:eastAsia="TimesNewRomanPSMT"/>
          <w:lang w:val="sr-Latn-RS" w:eastAsia="en-US"/>
        </w:rPr>
        <w:t>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За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процену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стања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стабала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коришћен</w:t>
      </w:r>
      <w:proofErr w:type="spellEnd"/>
      <w:r w:rsidRPr="00EB1926">
        <w:rPr>
          <w:rFonts w:eastAsia="TimesNewRomanPSMT"/>
          <w:lang w:val="sr-Latn-RS" w:eastAsia="en-US"/>
        </w:rPr>
        <w:t xml:space="preserve"> је и </w:t>
      </w:r>
      <w:proofErr w:type="spellStart"/>
      <w:r w:rsidRPr="00EB1926">
        <w:rPr>
          <w:rFonts w:eastAsia="TimesNewRomanPSMT"/>
          <w:lang w:val="sr-Latn-RS" w:eastAsia="en-US"/>
        </w:rPr>
        <w:t>документ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који</w:t>
      </w:r>
      <w:proofErr w:type="spellEnd"/>
      <w:r w:rsidRPr="00EB1926">
        <w:rPr>
          <w:rFonts w:eastAsia="TimesNewRomanPSMT"/>
          <w:lang w:val="sr-Latn-RS" w:eastAsia="en-US"/>
        </w:rPr>
        <w:t xml:space="preserve"> је </w:t>
      </w:r>
      <w:proofErr w:type="spellStart"/>
      <w:r w:rsidRPr="00EB1926">
        <w:rPr>
          <w:rFonts w:eastAsia="TimesNewRomanPSMT"/>
          <w:lang w:val="sr-Latn-RS" w:eastAsia="en-US"/>
        </w:rPr>
        <w:t>Пројектанту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обезбедио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увид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Инвеститор</w:t>
      </w:r>
      <w:proofErr w:type="spellEnd"/>
      <w:r w:rsidRPr="00EB1926">
        <w:rPr>
          <w:rFonts w:eastAsia="TimesNewRomanPSMT"/>
          <w:lang w:val="sr-Latn-RS" w:eastAsia="en-US"/>
        </w:rPr>
        <w:t>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b/>
          <w:bCs/>
          <w:lang w:val="sr-Latn-RS" w:eastAsia="en-US"/>
        </w:rPr>
      </w:pPr>
      <w:r w:rsidRPr="00EB1926">
        <w:rPr>
          <w:rFonts w:eastAsia="TimesNewRomanPSMT"/>
          <w:b/>
          <w:bCs/>
          <w:lang w:val="sr-Latn-RS" w:eastAsia="en-US"/>
        </w:rPr>
        <w:t>Новопројектовано стање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Пројектним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решењем</w:t>
      </w:r>
      <w:proofErr w:type="spellEnd"/>
      <w:r w:rsidRPr="00EB1926">
        <w:rPr>
          <w:rFonts w:eastAsia="TimesNewRomanPSMT"/>
          <w:lang w:val="sr-Latn-RS" w:eastAsia="en-US"/>
        </w:rPr>
        <w:t xml:space="preserve"> је, у </w:t>
      </w:r>
      <w:proofErr w:type="spellStart"/>
      <w:r w:rsidRPr="00EB1926">
        <w:rPr>
          <w:rFonts w:eastAsia="TimesNewRomanPSMT"/>
          <w:lang w:val="sr-Latn-RS" w:eastAsia="en-US"/>
        </w:rPr>
        <w:t>складу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Пројектним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задатком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допуном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истог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предвиђено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следеће</w:t>
      </w:r>
      <w:proofErr w:type="spellEnd"/>
      <w:r w:rsidRPr="00EB1926">
        <w:rPr>
          <w:rFonts w:eastAsia="TimesNewRomanPSMT"/>
          <w:lang w:val="sr-Latn-RS" w:eastAsia="en-US"/>
        </w:rPr>
        <w:t>: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- </w:t>
      </w:r>
      <w:proofErr w:type="spellStart"/>
      <w:r w:rsidRPr="00EB1926">
        <w:rPr>
          <w:rFonts w:eastAsia="TimesNewRomanPSMT"/>
          <w:lang w:val="sr-Latn-RS" w:eastAsia="en-US"/>
        </w:rPr>
        <w:t>Предлог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санације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реконструкције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партерних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површина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уз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дефинисање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врсте</w:t>
      </w:r>
      <w:proofErr w:type="spellEnd"/>
      <w:r w:rsidRPr="00EB1926">
        <w:rPr>
          <w:rFonts w:eastAsia="TimesNewRomanPSMT"/>
          <w:lang w:val="sr-Latn-RS" w:eastAsia="en-US"/>
        </w:rPr>
        <w:t xml:space="preserve"> и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изгледа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поплочања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којим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ће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унапредити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амбијент</w:t>
      </w:r>
      <w:proofErr w:type="spellEnd"/>
      <w:r w:rsidRPr="00EB1926">
        <w:rPr>
          <w:rFonts w:eastAsia="TimesNewRomanPSMT"/>
          <w:lang w:val="sr-Latn-RS" w:eastAsia="en-US"/>
        </w:rPr>
        <w:t>;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- </w:t>
      </w:r>
      <w:proofErr w:type="spellStart"/>
      <w:r w:rsidRPr="00EB1926">
        <w:rPr>
          <w:rFonts w:eastAsia="TimesNewRomanPSMT"/>
          <w:lang w:val="sr-Latn-RS" w:eastAsia="en-US"/>
        </w:rPr>
        <w:t>Предлог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опремања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урбаним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мобилијаром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који</w:t>
      </w:r>
      <w:proofErr w:type="spellEnd"/>
      <w:r w:rsidRPr="00EB1926">
        <w:rPr>
          <w:rFonts w:eastAsia="TimesNewRomanPSMT"/>
          <w:lang w:val="sr-Latn-RS" w:eastAsia="en-US"/>
        </w:rPr>
        <w:t xml:space="preserve"> је </w:t>
      </w:r>
      <w:proofErr w:type="spellStart"/>
      <w:r w:rsidRPr="00EB1926">
        <w:rPr>
          <w:rFonts w:eastAsia="TimesNewRomanPSMT"/>
          <w:lang w:val="sr-Latn-RS" w:eastAsia="en-US"/>
        </w:rPr>
        <w:t>усклађен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савременим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proofErr w:type="spellStart"/>
      <w:r w:rsidRPr="00EB1926">
        <w:rPr>
          <w:rFonts w:eastAsia="TimesNewRomanPSMT"/>
          <w:lang w:val="sr-Latn-RS" w:eastAsia="en-US"/>
        </w:rPr>
        <w:t>потребама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живота</w:t>
      </w:r>
      <w:proofErr w:type="spellEnd"/>
      <w:r w:rsidRPr="00EB1926">
        <w:rPr>
          <w:rFonts w:eastAsia="TimesNewRomanPSMT"/>
          <w:lang w:val="sr-Latn-RS" w:eastAsia="en-US"/>
        </w:rPr>
        <w:t xml:space="preserve"> у </w:t>
      </w:r>
      <w:proofErr w:type="spellStart"/>
      <w:r w:rsidRPr="00EB1926">
        <w:rPr>
          <w:rFonts w:eastAsia="TimesNewRomanPSMT"/>
          <w:lang w:val="sr-Latn-RS" w:eastAsia="en-US"/>
        </w:rPr>
        <w:t>ужој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градској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зони</w:t>
      </w:r>
      <w:proofErr w:type="spellEnd"/>
      <w:r w:rsidRPr="00EB1926">
        <w:rPr>
          <w:rFonts w:eastAsia="TimesNewRomanPSMT"/>
          <w:lang w:val="sr-Latn-RS" w:eastAsia="en-US"/>
        </w:rPr>
        <w:t>;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- </w:t>
      </w:r>
      <w:proofErr w:type="spellStart"/>
      <w:r w:rsidRPr="00EB1926">
        <w:rPr>
          <w:rFonts w:eastAsia="TimesNewRomanPSMT"/>
          <w:lang w:val="sr-Latn-RS" w:eastAsia="en-US"/>
        </w:rPr>
        <w:t>Дефинисање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врсте</w:t>
      </w:r>
      <w:proofErr w:type="spellEnd"/>
      <w:r w:rsidRPr="00EB1926">
        <w:rPr>
          <w:rFonts w:eastAsia="TimesNewRomanPSMT"/>
          <w:lang w:val="sr-Latn-RS" w:eastAsia="en-US"/>
        </w:rPr>
        <w:t xml:space="preserve">, </w:t>
      </w:r>
      <w:proofErr w:type="spellStart"/>
      <w:r w:rsidRPr="00EB1926">
        <w:rPr>
          <w:rFonts w:eastAsia="TimesNewRomanPSMT"/>
          <w:lang w:val="sr-Latn-RS" w:eastAsia="en-US"/>
        </w:rPr>
        <w:t>изглед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позиције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мултифункционалне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садржаје</w:t>
      </w:r>
      <w:proofErr w:type="spellEnd"/>
      <w:r w:rsidRPr="00EB1926">
        <w:rPr>
          <w:rFonts w:eastAsia="TimesNewRomanPSMT"/>
          <w:lang w:val="sr-Latn-RS" w:eastAsia="en-US"/>
        </w:rPr>
        <w:t xml:space="preserve">, и </w:t>
      </w:r>
      <w:proofErr w:type="spellStart"/>
      <w:r w:rsidRPr="00EB1926">
        <w:rPr>
          <w:rFonts w:eastAsia="TimesNewRomanPSMT"/>
          <w:lang w:val="sr-Latn-RS" w:eastAsia="en-US"/>
        </w:rPr>
        <w:t>то</w:t>
      </w:r>
      <w:proofErr w:type="spellEnd"/>
      <w:r w:rsidRPr="00EB1926">
        <w:rPr>
          <w:rFonts w:eastAsia="TimesNewRomanPSMT"/>
          <w:lang w:val="sr-Latn-RS" w:eastAsia="en-US"/>
        </w:rPr>
        <w:t>: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1. </w:t>
      </w:r>
      <w:proofErr w:type="spellStart"/>
      <w:r w:rsidRPr="00EB1926">
        <w:rPr>
          <w:rFonts w:eastAsia="TimesNewRomanPSMT"/>
          <w:lang w:val="sr-Latn-RS" w:eastAsia="en-US"/>
        </w:rPr>
        <w:t>Игралиште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децу</w:t>
      </w:r>
      <w:proofErr w:type="spellEnd"/>
      <w:r w:rsidRPr="00EB1926">
        <w:rPr>
          <w:rFonts w:eastAsia="TimesNewRomanPSMT"/>
          <w:lang w:val="sr-Latn-RS" w:eastAsia="en-US"/>
        </w:rPr>
        <w:t xml:space="preserve"> – </w:t>
      </w:r>
      <w:proofErr w:type="spellStart"/>
      <w:r w:rsidRPr="00EB1926">
        <w:rPr>
          <w:rFonts w:eastAsia="TimesNewRomanPSMT"/>
          <w:lang w:val="sr-Latn-RS" w:eastAsia="en-US"/>
        </w:rPr>
        <w:t>врсту</w:t>
      </w:r>
      <w:proofErr w:type="spellEnd"/>
      <w:r w:rsidRPr="00EB1926">
        <w:rPr>
          <w:rFonts w:eastAsia="TimesNewRomanPSMT"/>
          <w:lang w:val="sr-Latn-RS" w:eastAsia="en-US"/>
        </w:rPr>
        <w:t xml:space="preserve"> и </w:t>
      </w:r>
      <w:proofErr w:type="spellStart"/>
      <w:r w:rsidRPr="00EB1926">
        <w:rPr>
          <w:rFonts w:eastAsia="TimesNewRomanPSMT"/>
          <w:lang w:val="sr-Latn-RS" w:eastAsia="en-US"/>
        </w:rPr>
        <w:t>изглед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справа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2. </w:t>
      </w:r>
      <w:proofErr w:type="spellStart"/>
      <w:r w:rsidRPr="00EB1926">
        <w:rPr>
          <w:rFonts w:eastAsia="TimesNewRomanPSMT"/>
          <w:lang w:val="sr-Latn-RS" w:eastAsia="en-US"/>
        </w:rPr>
        <w:t>Летње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баште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3. </w:t>
      </w:r>
      <w:proofErr w:type="spellStart"/>
      <w:r w:rsidRPr="00EB1926">
        <w:rPr>
          <w:rFonts w:eastAsia="TimesNewRomanPSMT"/>
          <w:lang w:val="sr-Latn-RS" w:eastAsia="en-US"/>
        </w:rPr>
        <w:t>Потенцијални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амфитеатар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отвореном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- </w:t>
      </w:r>
      <w:proofErr w:type="spellStart"/>
      <w:r w:rsidRPr="00EB1926">
        <w:rPr>
          <w:rFonts w:eastAsia="TimesNewRomanPSMT"/>
          <w:lang w:val="sr-Latn-RS" w:eastAsia="en-US"/>
        </w:rPr>
        <w:t>Сви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неопходни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грађевинско‐занатски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радови</w:t>
      </w:r>
      <w:proofErr w:type="spellEnd"/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TimesNewRomanPSMT"/>
          <w:lang w:val="sr-Latn-RS" w:eastAsia="en-US"/>
        </w:rPr>
      </w:pPr>
      <w:r w:rsidRPr="00EB1926">
        <w:rPr>
          <w:rFonts w:eastAsia="TimesNewRomanPSMT"/>
          <w:lang w:val="sr-Latn-RS" w:eastAsia="en-US"/>
        </w:rPr>
        <w:t xml:space="preserve">- </w:t>
      </w:r>
      <w:proofErr w:type="spellStart"/>
      <w:r w:rsidRPr="00EB1926">
        <w:rPr>
          <w:rFonts w:eastAsia="TimesNewRomanPSMT"/>
          <w:lang w:val="sr-Latn-RS" w:eastAsia="en-US"/>
        </w:rPr>
        <w:t>Адекватно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решење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одводњавања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свих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површина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са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чврстим</w:t>
      </w:r>
      <w:proofErr w:type="spellEnd"/>
      <w:r w:rsidRPr="00EB1926">
        <w:rPr>
          <w:rFonts w:eastAsia="TimesNewRomanPSMT"/>
          <w:lang w:val="sr-Latn-RS" w:eastAsia="en-US"/>
        </w:rPr>
        <w:t xml:space="preserve"> </w:t>
      </w:r>
      <w:proofErr w:type="spellStart"/>
      <w:r w:rsidRPr="00EB1926">
        <w:rPr>
          <w:rFonts w:eastAsia="TimesNewRomanPSMT"/>
          <w:lang w:val="sr-Latn-RS" w:eastAsia="en-US"/>
        </w:rPr>
        <w:t>застором</w:t>
      </w:r>
      <w:proofErr w:type="spellEnd"/>
    </w:p>
    <w:p w:rsidR="00EB1926" w:rsidRPr="00EB1926" w:rsidRDefault="00EB1926" w:rsidP="00EB1926">
      <w:pPr>
        <w:pStyle w:val="Normal1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 xml:space="preserve">- </w:t>
      </w: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Предлог</w:t>
      </w:r>
      <w:proofErr w:type="spellEnd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 xml:space="preserve"> </w:t>
      </w: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за</w:t>
      </w:r>
      <w:proofErr w:type="spellEnd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 xml:space="preserve"> </w:t>
      </w: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амбијентално</w:t>
      </w:r>
      <w:proofErr w:type="spellEnd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 xml:space="preserve"> и </w:t>
      </w: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декоративно</w:t>
      </w:r>
      <w:proofErr w:type="spellEnd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 xml:space="preserve"> </w:t>
      </w:r>
      <w:proofErr w:type="spellStart"/>
      <w:r w:rsidRPr="00EB1926">
        <w:rPr>
          <w:rFonts w:ascii="Times New Roman" w:eastAsia="TimesNewRomanPSMT" w:hAnsi="Times New Roman" w:cs="Times New Roman"/>
          <w:sz w:val="24"/>
          <w:szCs w:val="24"/>
          <w:lang w:val="sr-Latn-RS" w:eastAsia="en-US"/>
        </w:rPr>
        <w:t>осветљење</w:t>
      </w:r>
      <w:proofErr w:type="spellEnd"/>
    </w:p>
    <w:p w:rsidR="00AA2FB0" w:rsidRPr="00EB1926" w:rsidRDefault="00AA2FB0" w:rsidP="00EB1926">
      <w:pPr>
        <w:pStyle w:val="Normal1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A2FB0" w:rsidRPr="00EB1926" w:rsidRDefault="00AA2FB0" w:rsidP="00EB1926">
      <w:pPr>
        <w:pStyle w:val="Normal1"/>
        <w:tabs>
          <w:tab w:val="left" w:pos="2235"/>
          <w:tab w:val="left" w:pos="3210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192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Latn-RS" w:eastAsia="en-US"/>
        </w:rPr>
      </w:pPr>
      <w:r w:rsidRPr="00EB1926">
        <w:rPr>
          <w:rFonts w:eastAsiaTheme="minorHAnsi"/>
          <w:lang w:val="sr-Latn-RS" w:eastAsia="en-US"/>
        </w:rPr>
        <w:t>Razvodni ormani i napojni kablovi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Od niskonaponskog bloka u postojećoj TS 10/0,4kV "Reč naroda" do ormana mernog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mesta OMM, polaže se kablovski vod PP00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A 4x25mm2.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Orman mernog mesta OMM sastoji se od priključnog kablovskog dela, dela za smeštaj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trofaznog brojila i razvodnog dela merene struje sa potrebnim brojem niskonaponskih izvoda.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lastRenderedPageBreak/>
        <w:t>Investitor priključka sa ormanom mernog mesta OMM je ogranak Elektrodistribucija Požarevac.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Za merenje utroška električne energije predviđeno je trofazno elektronsko dvotarifno brojilo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sa integrisanim uklopnim satom, 3x230/400V, 10-40A. U OMM se ugrađuju jednopolni automatski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osigurači (ograničavači snage) tipa „C“, 32A, 6kA. Investitor priključka sa ormanom mernog mesta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OMM je ”Elektrodistribucija Srbije” doo Beograd, ogranak Elektrodistribucija Požarevac. Projektom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je obuhvaćena samo izrada njegovog betonskog postolja, dok sam OMM nije predmet projekta.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Latn-RS" w:eastAsia="en-US"/>
        </w:rPr>
      </w:pPr>
      <w:r w:rsidRPr="00EB1926">
        <w:rPr>
          <w:rFonts w:eastAsia="CIDFont+F7"/>
          <w:lang w:val="sr-Latn-RS" w:eastAsia="en-US"/>
        </w:rPr>
        <w:t>Projektnim rešenjem, pored OMM, je planirano postavljanje novog razvodnog ormana RO</w:t>
      </w:r>
      <w:r w:rsidRPr="00EB1926">
        <w:rPr>
          <w:rFonts w:eastAsiaTheme="minorHAnsi"/>
          <w:lang w:val="sr-Latn-RS" w:eastAsia="en-US"/>
        </w:rPr>
        <w:t>-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1 za napajanje ozvučenja i instalacije božićne i novogodišnje rasvete. Razvodni orman RO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1 je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slobodnostojeći i predviđen je za montažu na betonsko postolje. Izrađuje se od presovanog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negorivog poliestera ojačanog staklenim vlaknima, otpornim na atmosferske uticaje i UV zračenje,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u zaštiti IP54. Od ormana mernog mesta OMM do razvodnog ormana RO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1 polaže se kabl tipa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PP00 4x6mm2.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Za osvetljenje prostorne celine „Čikoš“ planirano je postavljanje dekorativnih kandelabera,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dok je za osvetljenje letnjih bašta planirano postavljanje dekorativnih svetiljki. Napajanje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kandelabera i dekorativnih svetiljki je predviđeno iz razvodnog ormana RO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2 koji se priključuje na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postojeću mrežu javne rasvete.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U letnjim baštama, predviđa se montaža monofaznih OG utičnica koje se napajaju kablom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PP00-Y 5x2,5mm2 iz unutrašnje instalacije lokala.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Pri ukrštanju elektroenergetskih kablova sa vodovodnim i kanalizacionim cevima, potrebno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je da se obezbede minimalna vertikalna rastojanja, kao i minimalna horizontalna rastojanja pri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paralelnom vođenju ovih instalacija. Na mestima pojačanog mehaničkog opterećenja, kablovi se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polažu u kablovice Ø70mm.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Latn-RS" w:eastAsia="en-US"/>
        </w:rPr>
      </w:pPr>
      <w:r w:rsidRPr="00EB1926">
        <w:rPr>
          <w:rFonts w:eastAsiaTheme="minorHAnsi"/>
          <w:lang w:val="sr-Latn-RS" w:eastAsia="en-US"/>
        </w:rPr>
        <w:t>Instalacija osvetljenja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Zbog brojnih prednosti LED osvetljenja (ušteda električne energije, visoka efikasnost u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pretvaranju električne energije u svetlosnu, dužeg radnog veka itd.), predviđeno je da se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osvetljenje prostorne celine “Čikoš” izvede sa LED izvorima svetlosti.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Prema fotometrijskom proračunu, na prostoru “Čikoša” predviđa se postavljanje 26 novih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dekorativnih kandelabera, visine h=3,2m, koji se sastoje od čeličnog stuba i čelične svetiljke sa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izvorom svetlosti LED 40W. Izgled dekorativnog kandelabra prikazan je u grafičkom delu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projekta.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Projektnim rešenjem, za osvetljenje letnjh bašta predviđeno je postavljanje 18 dekorativnih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svetiljki, sa izvorom svetlosti LED 30W. Izgled dekorativne svetiljke prikazan je u grafičkom delu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projekta.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Napajanje kandelabera i fenjera u letnim baštama predviđeno je kablovima tipa PP00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Y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3x2,5mm2 sa izolacijom i plaštom od PVC mase. Kablovi instalacije osvetljenja polažu se u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prethodno iskopani rov, po principu ulaz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izlaz. Na mestima pojačanog mehaničkog opterećenja,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kao i na onim mestima gde može postojati uticaj korenja visokog rastinja, kablovi se uvlače u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plastične cevi odgovarajuće debljine zida.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U isti rov, paralelno sa kablovima polaže se traka FeZn 25x4mm. Traka se spaja sa svakim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stubom pomoću zavrtnja za uzemljenje.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Theme="minorHAnsi"/>
          <w:lang w:val="sr-Latn-RS" w:eastAsia="en-US"/>
        </w:rPr>
      </w:pPr>
      <w:r w:rsidRPr="00EB1926">
        <w:rPr>
          <w:rFonts w:eastAsiaTheme="minorHAnsi"/>
          <w:lang w:val="sr-Latn-RS" w:eastAsia="en-US"/>
        </w:rPr>
        <w:t>Zaštita od indirektnog dodira delova pod naponom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lastRenderedPageBreak/>
        <w:t>U skladu sa Uslovima za izradu tehničke dokumentacije izdatih od strane “EPS Distribucija”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d.o.o., Ogranak Elektrodistribucija Požarevac, zaštita od indirektnog napona dodira ostvaruje se</w:t>
      </w:r>
    </w:p>
    <w:p w:rsidR="00EB1926" w:rsidRPr="00EB1926" w:rsidRDefault="00EB1926" w:rsidP="00EB1926">
      <w:pPr>
        <w:suppressAutoHyphens w:val="0"/>
        <w:autoSpaceDE w:val="0"/>
        <w:autoSpaceDN w:val="0"/>
        <w:adjustRightInd w:val="0"/>
        <w:jc w:val="both"/>
        <w:rPr>
          <w:rFonts w:eastAsia="CIDFont+F7"/>
          <w:lang w:val="sr-Latn-RS" w:eastAsia="en-US"/>
        </w:rPr>
      </w:pPr>
      <w:r w:rsidRPr="00EB1926">
        <w:rPr>
          <w:rFonts w:eastAsia="CIDFont+F7"/>
          <w:lang w:val="sr-Latn-RS" w:eastAsia="en-US"/>
        </w:rPr>
        <w:t>primenom TN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C</w:t>
      </w:r>
      <w:r w:rsidRPr="00EB1926">
        <w:rPr>
          <w:rFonts w:eastAsiaTheme="minorHAnsi"/>
          <w:lang w:val="sr-Latn-RS" w:eastAsia="en-US"/>
        </w:rPr>
        <w:t>-</w:t>
      </w:r>
      <w:r w:rsidRPr="00EB1926">
        <w:rPr>
          <w:rFonts w:eastAsia="CIDFont+F7"/>
          <w:lang w:val="sr-Latn-RS" w:eastAsia="en-US"/>
        </w:rPr>
        <w:t>S sistema. Kao dopunska mera zaštite, primenjuju se zaštitni uređaji diferencijalne</w:t>
      </w:r>
    </w:p>
    <w:p w:rsidR="00AA2FB0" w:rsidRPr="00EB1926" w:rsidRDefault="00EB1926" w:rsidP="00EB1926">
      <w:pPr>
        <w:pStyle w:val="Normal1"/>
        <w:tabs>
          <w:tab w:val="left" w:pos="2235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1926">
        <w:rPr>
          <w:rFonts w:ascii="Times New Roman" w:eastAsia="CIDFont+F7" w:hAnsi="Times New Roman" w:cs="Times New Roman"/>
          <w:sz w:val="24"/>
          <w:szCs w:val="24"/>
          <w:lang w:val="sr-Latn-RS" w:eastAsia="en-US"/>
        </w:rPr>
        <w:t>struje.</w:t>
      </w:r>
      <w:r w:rsidR="00AA2FB0" w:rsidRPr="00EB192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AA2FB0" w:rsidRPr="00EB1926" w:rsidRDefault="00AA2FB0" w:rsidP="00EB1926">
      <w:pPr>
        <w:pStyle w:val="Normal1"/>
        <w:tabs>
          <w:tab w:val="left" w:pos="2235"/>
        </w:tabs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192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EB1926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</w:p>
    <w:p w:rsidR="00AA2FB0" w:rsidRPr="00EB1926" w:rsidRDefault="00AA2FB0" w:rsidP="00EB1926">
      <w:pPr>
        <w:pStyle w:val="Normal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B1926">
        <w:rPr>
          <w:rFonts w:ascii="Times New Roman" w:hAnsi="Times New Roman" w:cs="Times New Roman"/>
          <w:b/>
          <w:color w:val="000000"/>
          <w:sz w:val="24"/>
          <w:szCs w:val="24"/>
        </w:rPr>
        <w:t>РОК ЗА ИЗВОЂЕЊЕ РАДОВА:</w:t>
      </w:r>
    </w:p>
    <w:p w:rsidR="00AA2FB0" w:rsidRPr="00EB1926" w:rsidRDefault="00AA2FB0" w:rsidP="00EB1926">
      <w:pPr>
        <w:pStyle w:val="Normal1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B1926">
        <w:rPr>
          <w:rFonts w:ascii="Times New Roman" w:hAnsi="Times New Roman" w:cs="Times New Roman"/>
          <w:sz w:val="24"/>
          <w:szCs w:val="24"/>
          <w:lang w:val="sr-Cyrl-RS"/>
        </w:rPr>
        <w:t xml:space="preserve">не дужи од </w:t>
      </w:r>
      <w:r w:rsidRPr="00EB1926">
        <w:rPr>
          <w:rFonts w:ascii="Times New Roman" w:hAnsi="Times New Roman" w:cs="Times New Roman"/>
          <w:sz w:val="24"/>
          <w:szCs w:val="24"/>
        </w:rPr>
        <w:t xml:space="preserve">  </w:t>
      </w:r>
      <w:r w:rsidR="007D4B1D" w:rsidRPr="00EB1926">
        <w:rPr>
          <w:rFonts w:ascii="Times New Roman" w:hAnsi="Times New Roman" w:cs="Times New Roman"/>
          <w:sz w:val="24"/>
          <w:szCs w:val="24"/>
          <w:lang w:val="sr-Latn-RS"/>
        </w:rPr>
        <w:t>180</w:t>
      </w:r>
      <w:r w:rsidR="00186944" w:rsidRPr="00EB192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D4B1D" w:rsidRPr="00EB1926">
        <w:rPr>
          <w:rFonts w:ascii="Times New Roman" w:hAnsi="Times New Roman" w:cs="Times New Roman"/>
          <w:sz w:val="24"/>
          <w:szCs w:val="24"/>
          <w:lang w:val="sr-Cyrl-RS"/>
        </w:rPr>
        <w:t>радних дана</w:t>
      </w:r>
    </w:p>
    <w:p w:rsidR="00AA2FB0" w:rsidRPr="00EB1926" w:rsidRDefault="00AA2FB0" w:rsidP="00EB1926">
      <w:pPr>
        <w:jc w:val="both"/>
        <w:rPr>
          <w:color w:val="000000"/>
        </w:rPr>
      </w:pPr>
    </w:p>
    <w:p w:rsidR="005E03B1" w:rsidRPr="00EB1926" w:rsidRDefault="005E03B1" w:rsidP="00EB1926">
      <w:pPr>
        <w:jc w:val="both"/>
        <w:rPr>
          <w:lang w:val="sr-Latn-RS"/>
        </w:rPr>
      </w:pPr>
    </w:p>
    <w:p w:rsidR="005E03B1" w:rsidRPr="00EB1926" w:rsidRDefault="005E03B1" w:rsidP="00EB1926">
      <w:pPr>
        <w:jc w:val="both"/>
      </w:pPr>
    </w:p>
    <w:p w:rsidR="00DC0218" w:rsidRPr="00EB1926" w:rsidRDefault="00DC0218" w:rsidP="00EB1926">
      <w:pPr>
        <w:jc w:val="both"/>
      </w:pPr>
      <w:r w:rsidRPr="00EB1926">
        <w:rPr>
          <w:lang w:val="sr-Cyrl-RS"/>
        </w:rPr>
        <w:t xml:space="preserve">Гарантни рок за </w:t>
      </w:r>
      <w:r w:rsidRPr="00EB1926">
        <w:t xml:space="preserve"> изведене радове је </w:t>
      </w:r>
      <w:r w:rsidRPr="00EB1926">
        <w:rPr>
          <w:lang w:val="sr-Cyrl-RS"/>
        </w:rPr>
        <w:t>минимум 2</w:t>
      </w:r>
      <w:r w:rsidRPr="00EB1926">
        <w:t xml:space="preserve"> године</w:t>
      </w:r>
      <w:r w:rsidRPr="00EB1926">
        <w:rPr>
          <w:lang w:val="sr-Cyrl-RS"/>
        </w:rPr>
        <w:t>.</w:t>
      </w:r>
      <w:r w:rsidRPr="00EB1926">
        <w:t xml:space="preserve">  </w:t>
      </w:r>
    </w:p>
    <w:p w:rsidR="006C654D" w:rsidRPr="00EB1926" w:rsidRDefault="006C654D" w:rsidP="00EB1926">
      <w:pPr>
        <w:jc w:val="both"/>
      </w:pPr>
    </w:p>
    <w:p w:rsidR="006C654D" w:rsidRPr="00EB1926" w:rsidRDefault="006C654D" w:rsidP="00EB1926">
      <w:pPr>
        <w:jc w:val="both"/>
      </w:pPr>
    </w:p>
    <w:p w:rsidR="006C654D" w:rsidRPr="00EB1926" w:rsidRDefault="006C654D" w:rsidP="00EB1926">
      <w:pPr>
        <w:jc w:val="both"/>
      </w:pPr>
    </w:p>
    <w:p w:rsidR="006C654D" w:rsidRPr="00EB1926" w:rsidRDefault="006C654D" w:rsidP="00EB1926">
      <w:pPr>
        <w:jc w:val="both"/>
      </w:pPr>
    </w:p>
    <w:p w:rsidR="006C654D" w:rsidRPr="00EB1926" w:rsidRDefault="006C654D" w:rsidP="00EB1926">
      <w:pPr>
        <w:jc w:val="both"/>
      </w:pPr>
    </w:p>
    <w:p w:rsidR="006C654D" w:rsidRPr="00EB1926" w:rsidRDefault="006C654D" w:rsidP="00EB1926">
      <w:pPr>
        <w:jc w:val="both"/>
      </w:pPr>
    </w:p>
    <w:p w:rsidR="006C654D" w:rsidRPr="00EB1926" w:rsidRDefault="006C654D" w:rsidP="00EB1926">
      <w:pPr>
        <w:jc w:val="both"/>
        <w:rPr>
          <w:lang w:val="sr-Cyrl-RS"/>
        </w:rPr>
      </w:pPr>
      <w:bookmarkStart w:id="1" w:name="_GoBack"/>
      <w:bookmarkEnd w:id="1"/>
    </w:p>
    <w:sectPr w:rsidR="006C654D" w:rsidRPr="00EB1926" w:rsidSect="00523116">
      <w:pgSz w:w="11906" w:h="16838"/>
      <w:pgMar w:top="360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IDFont+F7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6340"/>
    <w:rsid w:val="00081050"/>
    <w:rsid w:val="001439FA"/>
    <w:rsid w:val="00186944"/>
    <w:rsid w:val="0019174B"/>
    <w:rsid w:val="0028022F"/>
    <w:rsid w:val="002B270A"/>
    <w:rsid w:val="00313BBA"/>
    <w:rsid w:val="003E294E"/>
    <w:rsid w:val="003F25E6"/>
    <w:rsid w:val="00436987"/>
    <w:rsid w:val="00523116"/>
    <w:rsid w:val="005E03B1"/>
    <w:rsid w:val="006C654D"/>
    <w:rsid w:val="006D6340"/>
    <w:rsid w:val="006E4B7E"/>
    <w:rsid w:val="00717982"/>
    <w:rsid w:val="007D4B1D"/>
    <w:rsid w:val="00AA2FB0"/>
    <w:rsid w:val="00AC7CF7"/>
    <w:rsid w:val="00C25633"/>
    <w:rsid w:val="00DC0218"/>
    <w:rsid w:val="00EB1926"/>
    <w:rsid w:val="00ED156D"/>
    <w:rsid w:val="00FE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25F7F9-2C15-4F45-AE3E-B840B1E3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3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Пасус са листом1"/>
    <w:basedOn w:val="Normal"/>
    <w:qFormat/>
    <w:rsid w:val="006D6340"/>
    <w:pPr>
      <w:ind w:left="720" w:right="729"/>
      <w:jc w:val="both"/>
    </w:pPr>
    <w:rPr>
      <w:rFonts w:ascii="Arial" w:hAnsi="Arial" w:cs="Arial"/>
    </w:rPr>
  </w:style>
  <w:style w:type="paragraph" w:customStyle="1" w:styleId="Normal1">
    <w:name w:val="Normal1"/>
    <w:basedOn w:val="Normal"/>
    <w:rsid w:val="00ED156D"/>
    <w:pPr>
      <w:suppressAutoHyphens w:val="0"/>
      <w:spacing w:before="100" w:beforeAutospacing="1" w:after="100" w:afterAutospacing="1"/>
    </w:pPr>
    <w:rPr>
      <w:rFonts w:ascii="Arial" w:hAnsi="Arial" w:cs="Arial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982"/>
    <w:pPr>
      <w:suppressAutoHyphens w:val="0"/>
    </w:pPr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982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717982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lana</dc:creator>
  <cp:lastModifiedBy>Ивана Бастић</cp:lastModifiedBy>
  <cp:revision>19</cp:revision>
  <dcterms:created xsi:type="dcterms:W3CDTF">2020-10-29T15:17:00Z</dcterms:created>
  <dcterms:modified xsi:type="dcterms:W3CDTF">2023-09-19T07:03:00Z</dcterms:modified>
</cp:coreProperties>
</file>