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A81" w:rsidRPr="006132EA" w:rsidRDefault="00592A81" w:rsidP="00592A81">
      <w:pPr>
        <w:spacing w:after="200" w:line="276" w:lineRule="auto"/>
        <w:rPr>
          <w:b/>
          <w:lang w:val="sr-Cyrl-RS"/>
        </w:rPr>
      </w:pPr>
      <w:r w:rsidRPr="006132EA">
        <w:rPr>
          <w:b/>
          <w:lang w:val="sr-Cyrl-RS"/>
        </w:rPr>
        <w:t>ОПИС ЈАВНЕ НАБАВКЕ</w:t>
      </w:r>
    </w:p>
    <w:p w:rsidR="00592A81" w:rsidRPr="006132EA" w:rsidRDefault="00592A81" w:rsidP="00592A81">
      <w:pPr>
        <w:spacing w:after="200" w:line="276" w:lineRule="auto"/>
        <w:jc w:val="both"/>
        <w:rPr>
          <w:lang w:val="sr-Cyrl-CS"/>
        </w:rPr>
      </w:pPr>
      <w:r w:rsidRPr="006132EA">
        <w:rPr>
          <w:lang w:val="sr-Cyrl-CS"/>
        </w:rPr>
        <w:t xml:space="preserve">Предмет јавне набавке је: </w:t>
      </w:r>
    </w:p>
    <w:p w:rsidR="00592A81" w:rsidRPr="006132EA" w:rsidRDefault="00592A81" w:rsidP="00592A81">
      <w:pPr>
        <w:spacing w:after="200" w:line="276" w:lineRule="auto"/>
        <w:jc w:val="both"/>
        <w:rPr>
          <w:lang w:val="sr-Cyrl-CS"/>
        </w:rPr>
      </w:pPr>
      <w:r w:rsidRPr="006132EA">
        <w:rPr>
          <w:lang w:val="sr-Cyrl-CS"/>
        </w:rPr>
        <w:t>управљање пројектом на Изградњи линијске инфраструктуре за потребе изградње Националног фудбалског стадиона на територији градске опшине Сурчин у Београду</w:t>
      </w:r>
    </w:p>
    <w:p w:rsidR="00592A81" w:rsidRPr="006132EA" w:rsidRDefault="00592A81" w:rsidP="00592A81">
      <w:pPr>
        <w:spacing w:after="200" w:line="276" w:lineRule="auto"/>
        <w:ind w:left="360"/>
        <w:jc w:val="both"/>
        <w:rPr>
          <w:lang w:val="sr-Cyrl-CS"/>
        </w:rPr>
      </w:pPr>
      <w:r w:rsidRPr="006132EA">
        <w:rPr>
          <w:lang w:val="sr-Cyrl-CS"/>
        </w:rPr>
        <w:t>и</w:t>
      </w:r>
    </w:p>
    <w:p w:rsidR="00592A81" w:rsidRPr="006132EA" w:rsidRDefault="00592A81" w:rsidP="00592A81">
      <w:pPr>
        <w:spacing w:after="200" w:line="276" w:lineRule="auto"/>
        <w:jc w:val="both"/>
        <w:rPr>
          <w:lang w:val="sr-Cyrl-CS"/>
        </w:rPr>
      </w:pPr>
      <w:r w:rsidRPr="006132EA">
        <w:rPr>
          <w:lang w:val="sr-Cyrl-CS"/>
        </w:rPr>
        <w:t>стручни надзор на Изградњи линијске инфраструктуре за потребе изградње Националног фудбалског стадиона на територији градске опшине Сурчин у Београду</w:t>
      </w:r>
    </w:p>
    <w:p w:rsidR="00592A81" w:rsidRPr="006132EA" w:rsidRDefault="00592A81" w:rsidP="00592A81">
      <w:pPr>
        <w:spacing w:after="200" w:line="276" w:lineRule="auto"/>
        <w:jc w:val="both"/>
        <w:rPr>
          <w:lang w:val="sr-Cyrl-CS"/>
        </w:rPr>
      </w:pPr>
      <w:r w:rsidRPr="006132EA">
        <w:rPr>
          <w:lang w:val="sr-Cyrl-CS"/>
        </w:rPr>
        <w:t xml:space="preserve">На комплексу површине око 120 хектара, који се инфраструктурно опрема налазе се следећи садржаји: саобраћајне површине, путни објекти и мостовске конструкције, комплета хидротехничка инфраструктура </w:t>
      </w:r>
      <w:r>
        <w:rPr>
          <w:lang w:val="sr-Cyrl-CS"/>
        </w:rPr>
        <w:t>са третманом отпадних вода</w:t>
      </w:r>
      <w:r w:rsidRPr="006132EA">
        <w:rPr>
          <w:lang w:val="sr-Cyrl-CS"/>
        </w:rPr>
        <w:t>, комплетна енергетска инфраструктура од напонског стања 110кВ, комплетна телекомуникациона инфраструктура са инсталацијама и уређајима за контролу безбедности, комплетне гасне и термотехничке инсталације, инсталације и уређаји за ПП заштиту,</w:t>
      </w:r>
      <w:r>
        <w:rPr>
          <w:lang w:val="sr-Cyrl-CS"/>
        </w:rPr>
        <w:t xml:space="preserve"> </w:t>
      </w:r>
      <w:r w:rsidRPr="006132EA">
        <w:rPr>
          <w:lang w:val="sr-Cyrl-CS"/>
        </w:rPr>
        <w:t>партерно уређење и озелењавање и остале непоменуте инсталације и уређаји.</w:t>
      </w:r>
    </w:p>
    <w:p w:rsidR="00592A81" w:rsidRPr="006132EA" w:rsidRDefault="00592A81" w:rsidP="00592A81">
      <w:pPr>
        <w:spacing w:after="200" w:line="276" w:lineRule="auto"/>
        <w:jc w:val="both"/>
        <w:rPr>
          <w:lang w:val="sr-Cyrl-CS"/>
        </w:rPr>
      </w:pPr>
      <w:r w:rsidRPr="006132EA">
        <w:rPr>
          <w:lang w:val="sr-Cyrl-CS"/>
        </w:rPr>
        <w:t>Процењена вредност линијске инфраструктуре за потребе изградње Националног фудбалског стадиона на територији градске опшине Сурчин у Београду износи 180</w:t>
      </w:r>
      <w:r>
        <w:rPr>
          <w:lang w:val="sr-Cyrl-CS"/>
        </w:rPr>
        <w:t>.000.</w:t>
      </w:r>
      <w:bookmarkStart w:id="0" w:name="_GoBack"/>
      <w:bookmarkEnd w:id="0"/>
      <w:r w:rsidRPr="006132EA">
        <w:rPr>
          <w:lang w:val="sr-Cyrl-CS"/>
        </w:rPr>
        <w:t>000,00 еура обрачунато по средњем курсу НБС на дан доспелости за плаћање.</w:t>
      </w:r>
    </w:p>
    <w:p w:rsidR="00611E28" w:rsidRDefault="00611E28"/>
    <w:sectPr w:rsidR="00611E28" w:rsidSect="008D5DB5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A81"/>
    <w:rsid w:val="0002583B"/>
    <w:rsid w:val="00025E6D"/>
    <w:rsid w:val="000A458D"/>
    <w:rsid w:val="000E1AA4"/>
    <w:rsid w:val="00103C4A"/>
    <w:rsid w:val="00114CF1"/>
    <w:rsid w:val="00116678"/>
    <w:rsid w:val="001703EA"/>
    <w:rsid w:val="0019553C"/>
    <w:rsid w:val="001D187F"/>
    <w:rsid w:val="00221856"/>
    <w:rsid w:val="00226235"/>
    <w:rsid w:val="0024754C"/>
    <w:rsid w:val="0028554F"/>
    <w:rsid w:val="00293F08"/>
    <w:rsid w:val="002B1510"/>
    <w:rsid w:val="0031084F"/>
    <w:rsid w:val="0032296D"/>
    <w:rsid w:val="00322BDF"/>
    <w:rsid w:val="00326F36"/>
    <w:rsid w:val="00350540"/>
    <w:rsid w:val="003533D6"/>
    <w:rsid w:val="0037562A"/>
    <w:rsid w:val="003A1788"/>
    <w:rsid w:val="004932F8"/>
    <w:rsid w:val="00592A81"/>
    <w:rsid w:val="005D602B"/>
    <w:rsid w:val="00611E28"/>
    <w:rsid w:val="0061786D"/>
    <w:rsid w:val="00645C6C"/>
    <w:rsid w:val="006813A4"/>
    <w:rsid w:val="006D067B"/>
    <w:rsid w:val="006E2112"/>
    <w:rsid w:val="00712ACD"/>
    <w:rsid w:val="00724C12"/>
    <w:rsid w:val="0072509C"/>
    <w:rsid w:val="00732686"/>
    <w:rsid w:val="00744EE7"/>
    <w:rsid w:val="0076505C"/>
    <w:rsid w:val="00774F74"/>
    <w:rsid w:val="007D30E4"/>
    <w:rsid w:val="007E5B95"/>
    <w:rsid w:val="007E7040"/>
    <w:rsid w:val="007F60D4"/>
    <w:rsid w:val="00824CBD"/>
    <w:rsid w:val="00843C3D"/>
    <w:rsid w:val="008A4C76"/>
    <w:rsid w:val="008D5DB5"/>
    <w:rsid w:val="009338BE"/>
    <w:rsid w:val="00935305"/>
    <w:rsid w:val="009965AE"/>
    <w:rsid w:val="00A41FA9"/>
    <w:rsid w:val="00AB720A"/>
    <w:rsid w:val="00B36AA7"/>
    <w:rsid w:val="00B70924"/>
    <w:rsid w:val="00B76955"/>
    <w:rsid w:val="00BB157D"/>
    <w:rsid w:val="00BC60D9"/>
    <w:rsid w:val="00BF3A7F"/>
    <w:rsid w:val="00C83617"/>
    <w:rsid w:val="00C9298B"/>
    <w:rsid w:val="00CA2286"/>
    <w:rsid w:val="00CB0611"/>
    <w:rsid w:val="00D13CBD"/>
    <w:rsid w:val="00D3042A"/>
    <w:rsid w:val="00D569A4"/>
    <w:rsid w:val="00DC3958"/>
    <w:rsid w:val="00E24264"/>
    <w:rsid w:val="00E54202"/>
    <w:rsid w:val="00EF58A9"/>
    <w:rsid w:val="00F15656"/>
    <w:rsid w:val="00F64E93"/>
    <w:rsid w:val="00FA0538"/>
    <w:rsid w:val="00FA21CF"/>
    <w:rsid w:val="00FE05C1"/>
    <w:rsid w:val="00FF7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0722B"/>
  <w15:chartTrackingRefBased/>
  <w15:docId w15:val="{10C4AA35-425E-42E4-815E-BA37B2F8E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2A81"/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MGSI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Delić</dc:creator>
  <cp:keywords/>
  <dc:description/>
  <cp:lastModifiedBy>Irena Delić</cp:lastModifiedBy>
  <cp:revision>1</cp:revision>
  <dcterms:created xsi:type="dcterms:W3CDTF">2022-06-03T08:53:00Z</dcterms:created>
  <dcterms:modified xsi:type="dcterms:W3CDTF">2022-06-03T08:54:00Z</dcterms:modified>
</cp:coreProperties>
</file>