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4D2C8" w14:textId="07DA7AFD" w:rsidR="00657612" w:rsidRDefault="00657612" w:rsidP="00657612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ОБРАЗАЦ СТРУКТУРЕ ПОНУЂЕНЕ ЦЕНЕ</w:t>
      </w:r>
    </w:p>
    <w:p w14:paraId="442FE28B" w14:textId="77777777" w:rsidR="00657612" w:rsidRDefault="00657612" w:rsidP="00657612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F6482A7" w14:textId="60113124" w:rsidR="007E69F9" w:rsidRDefault="00657612" w:rsidP="00657612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ОПРЕМАЊЕ МУЗЕЈА КОШАРКЕ СА ПРАТЕЋИМ РАДОВИМА</w:t>
      </w:r>
    </w:p>
    <w:p w14:paraId="7BD1ECAD" w14:textId="4E4FC566" w:rsidR="00657612" w:rsidRDefault="00657612" w:rsidP="00657612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Бр. ЈН 0009/2024</w:t>
      </w:r>
    </w:p>
    <w:p w14:paraId="1096FCFB" w14:textId="77777777" w:rsidR="0093316D" w:rsidRDefault="0093316D" w:rsidP="00657612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B22776E" w14:textId="74FEBBBE" w:rsidR="00657612" w:rsidRDefault="0093316D" w:rsidP="00657612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Локација извођења радова: Музеј кошарке, Ул. Цара Душана бб, Чачак</w:t>
      </w:r>
    </w:p>
    <w:p w14:paraId="3D04C47A" w14:textId="77777777" w:rsidR="00657612" w:rsidRDefault="00657612" w:rsidP="00657612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tbl>
      <w:tblPr>
        <w:tblStyle w:val="TableGrid"/>
        <w:tblW w:w="14535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786"/>
        <w:gridCol w:w="8079"/>
        <w:gridCol w:w="877"/>
        <w:gridCol w:w="810"/>
        <w:gridCol w:w="1913"/>
        <w:gridCol w:w="2070"/>
      </w:tblGrid>
      <w:tr w:rsidR="00657612" w:rsidRPr="0011622A" w14:paraId="0A968CCD" w14:textId="77777777" w:rsidTr="00657612">
        <w:tc>
          <w:tcPr>
            <w:tcW w:w="786" w:type="dxa"/>
            <w:shd w:val="clear" w:color="auto" w:fill="83CAEB" w:themeFill="accent1" w:themeFillTint="66"/>
          </w:tcPr>
          <w:p w14:paraId="60B913BB" w14:textId="77777777" w:rsidR="00657612" w:rsidRPr="0011622A" w:rsidRDefault="00657612" w:rsidP="00657612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Поз.</w:t>
            </w:r>
          </w:p>
        </w:tc>
        <w:tc>
          <w:tcPr>
            <w:tcW w:w="8079" w:type="dxa"/>
            <w:shd w:val="clear" w:color="auto" w:fill="83CAEB" w:themeFill="accent1" w:themeFillTint="66"/>
          </w:tcPr>
          <w:p w14:paraId="3736E738" w14:textId="77777777" w:rsidR="00657612" w:rsidRPr="0011622A" w:rsidRDefault="00657612" w:rsidP="00657612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Опис</w:t>
            </w:r>
          </w:p>
        </w:tc>
        <w:tc>
          <w:tcPr>
            <w:tcW w:w="877" w:type="dxa"/>
            <w:shd w:val="clear" w:color="auto" w:fill="83CAEB" w:themeFill="accent1" w:themeFillTint="66"/>
          </w:tcPr>
          <w:p w14:paraId="5051139A" w14:textId="6882D05C" w:rsidR="00657612" w:rsidRPr="0011622A" w:rsidRDefault="00657612" w:rsidP="00657612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Јединица мере</w:t>
            </w:r>
          </w:p>
        </w:tc>
        <w:tc>
          <w:tcPr>
            <w:tcW w:w="810" w:type="dxa"/>
            <w:shd w:val="clear" w:color="auto" w:fill="83CAEB" w:themeFill="accent1" w:themeFillTint="66"/>
          </w:tcPr>
          <w:p w14:paraId="5169E6FE" w14:textId="77777777" w:rsidR="00657612" w:rsidRPr="0011622A" w:rsidRDefault="00657612" w:rsidP="00657612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Кол.</w:t>
            </w:r>
          </w:p>
        </w:tc>
        <w:tc>
          <w:tcPr>
            <w:tcW w:w="1913" w:type="dxa"/>
            <w:shd w:val="clear" w:color="auto" w:fill="83CAEB" w:themeFill="accent1" w:themeFillTint="66"/>
          </w:tcPr>
          <w:p w14:paraId="66CF7543" w14:textId="7FB9D188" w:rsidR="00657612" w:rsidRPr="0011622A" w:rsidRDefault="00657612" w:rsidP="00657612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Јед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инична цена без ПДВ-а</w:t>
            </w:r>
          </w:p>
        </w:tc>
        <w:tc>
          <w:tcPr>
            <w:tcW w:w="2070" w:type="dxa"/>
            <w:shd w:val="clear" w:color="auto" w:fill="83CAEB" w:themeFill="accent1" w:themeFillTint="66"/>
          </w:tcPr>
          <w:p w14:paraId="3FD2871F" w14:textId="28F0C3DB" w:rsidR="00657612" w:rsidRPr="0011622A" w:rsidRDefault="00657612" w:rsidP="00657612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Укупно без ПДВ-а</w:t>
            </w:r>
          </w:p>
        </w:tc>
      </w:tr>
      <w:tr w:rsidR="00657612" w:rsidRPr="0011622A" w14:paraId="292B8569" w14:textId="77777777" w:rsidTr="0093316D">
        <w:trPr>
          <w:trHeight w:val="521"/>
        </w:trPr>
        <w:tc>
          <w:tcPr>
            <w:tcW w:w="786" w:type="dxa"/>
            <w:shd w:val="clear" w:color="auto" w:fill="E8E8E8" w:themeFill="background2"/>
          </w:tcPr>
          <w:p w14:paraId="4CA45476" w14:textId="77777777" w:rsidR="00657612" w:rsidRPr="0011622A" w:rsidRDefault="00657612" w:rsidP="00657612">
            <w:pPr>
              <w:ind w:right="-251"/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Latn-RS"/>
              </w:rPr>
              <w:t xml:space="preserve">  I</w:t>
            </w:r>
          </w:p>
        </w:tc>
        <w:tc>
          <w:tcPr>
            <w:tcW w:w="13749" w:type="dxa"/>
            <w:gridSpan w:val="5"/>
            <w:shd w:val="clear" w:color="auto" w:fill="E8E8E8" w:themeFill="background2"/>
          </w:tcPr>
          <w:p w14:paraId="5749115A" w14:textId="47F2C252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Опремање</w:t>
            </w:r>
          </w:p>
        </w:tc>
      </w:tr>
      <w:tr w:rsidR="00657612" w:rsidRPr="0011622A" w14:paraId="2A5DF06C" w14:textId="77777777" w:rsidTr="00657612">
        <w:tc>
          <w:tcPr>
            <w:tcW w:w="786" w:type="dxa"/>
          </w:tcPr>
          <w:p w14:paraId="05A9CD36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5E324FB5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Инфо пулт.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Израда, допремање и монтажа инфо пулта у пријемном делу. Инфо пулт се састоји од постоља и горњег елемента. </w:t>
            </w:r>
            <w:r>
              <w:rPr>
                <w:rFonts w:ascii="Times New Roman" w:hAnsi="Times New Roman" w:cs="Times New Roman"/>
                <w:lang w:val="sr-Cyrl-RS"/>
              </w:rPr>
              <w:t>Максималне</w:t>
            </w:r>
            <w:r w:rsidRPr="00D179A2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>димензије габарита инфо пулта 500х60х110цм (д/ш/в).  Пулт је постављен на анкеровано постоље у завршној обради од медијапана, димензије постоља 280х35х60цм, на челичној по</w:t>
            </w:r>
            <w:r>
              <w:rPr>
                <w:rFonts w:ascii="Times New Roman" w:hAnsi="Times New Roman" w:cs="Times New Roman"/>
                <w:lang w:val="sr-Cyrl-RS"/>
              </w:rPr>
              <w:t>т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конструкцији која носи пулт. При изради и анкерисању постоља водити рачуна о инсталацијама подног грејања. Завршни материјал израде пулта </w:t>
            </w:r>
            <w:r w:rsidRPr="0011622A">
              <w:rPr>
                <w:rFonts w:ascii="Times New Roman" w:hAnsi="Times New Roman" w:cs="Times New Roman"/>
                <w:lang w:val="de-DE"/>
              </w:rPr>
              <w:t>Fiberglass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у технологији </w:t>
            </w:r>
            <w:r w:rsidRPr="0011622A">
              <w:rPr>
                <w:rFonts w:ascii="Times New Roman" w:hAnsi="Times New Roman" w:cs="Times New Roman"/>
              </w:rPr>
              <w:t>FRP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(</w:t>
            </w:r>
            <w:r w:rsidRPr="0011622A">
              <w:rPr>
                <w:rFonts w:ascii="Times New Roman" w:hAnsi="Times New Roman" w:cs="Times New Roman"/>
              </w:rPr>
              <w:t>Fiber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Reinforced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Polymer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) са припремом одговарајућих алата и израде у јединственом комаду. Дебљину материјала прилагодити потребама и условима коришћења. Завршна боја елемента пулта је златна, РАЛ 1036 или слично. Потконструкција пулта је од челичних поцинкованих </w:t>
            </w:r>
            <w:r>
              <w:rPr>
                <w:rFonts w:ascii="Times New Roman" w:hAnsi="Times New Roman" w:cs="Times New Roman"/>
                <w:lang w:val="sr-Cyrl-RS"/>
              </w:rPr>
              <w:t xml:space="preserve">30х30х1,5мм </w:t>
            </w:r>
            <w:r w:rsidRPr="0011622A">
              <w:rPr>
                <w:rFonts w:ascii="Times New Roman" w:hAnsi="Times New Roman" w:cs="Times New Roman"/>
                <w:lang w:val="sr-Cyrl-RS"/>
              </w:rPr>
              <w:t>цеви. Пулт је ошупљен  за складиштење материјала. На горњем делу инфо пулта постоје 2 розетне, радијуса 60 мм за ком</w:t>
            </w:r>
            <w:r>
              <w:rPr>
                <w:rFonts w:ascii="Times New Roman" w:hAnsi="Times New Roman" w:cs="Times New Roman"/>
                <w:lang w:val="sr-Cyrl-RS"/>
              </w:rPr>
              <w:t>п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јутерске каблове, у  свему према пројекту и упутствима пројектанта. </w:t>
            </w:r>
          </w:p>
          <w:p w14:paraId="4B28AA58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721BD8C5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3157DF80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1325F490" w14:textId="46DE77FB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32240198" w14:textId="19FAD588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</w:tr>
      <w:tr w:rsidR="00657612" w:rsidRPr="0011622A" w14:paraId="0629673B" w14:textId="77777777" w:rsidTr="00657612">
        <w:tc>
          <w:tcPr>
            <w:tcW w:w="786" w:type="dxa"/>
          </w:tcPr>
          <w:p w14:paraId="70DD2EA8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7053D18C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Фотеље.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Набавка и допремање фотеља тип </w:t>
            </w:r>
            <w:r w:rsidRPr="0011622A">
              <w:rPr>
                <w:rFonts w:ascii="Times New Roman" w:hAnsi="Times New Roman" w:cs="Times New Roman"/>
                <w:bCs/>
              </w:rPr>
              <w:t>Accento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Ø 53мм </w:t>
            </w:r>
            <w:r w:rsidRPr="0011622A">
              <w:rPr>
                <w:rFonts w:ascii="Times New Roman" w:hAnsi="Times New Roman" w:cs="Times New Roman"/>
                <w:bCs/>
              </w:rPr>
              <w:t>Entr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é</w:t>
            </w:r>
            <w:r w:rsidRPr="0011622A">
              <w:rPr>
                <w:rFonts w:ascii="Times New Roman" w:hAnsi="Times New Roman" w:cs="Times New Roman"/>
                <w:bCs/>
              </w:rPr>
              <w:t>e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pouf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Ø 53мм, </w:t>
            </w:r>
            <w:r w:rsidRPr="0011622A">
              <w:rPr>
                <w:rFonts w:ascii="Times New Roman" w:hAnsi="Times New Roman" w:cs="Times New Roman"/>
                <w:bCs/>
              </w:rPr>
              <w:t>RAL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2000 </w:t>
            </w:r>
            <w:r w:rsidRPr="0011622A">
              <w:rPr>
                <w:rFonts w:ascii="Times New Roman" w:hAnsi="Times New Roman" w:cs="Times New Roman"/>
                <w:bCs/>
              </w:rPr>
              <w:t>Yellow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orange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 или слично,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за пријемни део. </w:t>
            </w:r>
            <w:r w:rsidRPr="0011622A">
              <w:rPr>
                <w:rFonts w:ascii="Times New Roman" w:hAnsi="Times New Roman" w:cs="Times New Roman"/>
                <w:lang w:val="sr-Cyrl-RS"/>
              </w:rPr>
              <w:t>У свему према пројекту и упутствима пројектанта.</w:t>
            </w:r>
          </w:p>
          <w:p w14:paraId="5A9AE510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035284B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0FBAE5AF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4</w:t>
            </w:r>
          </w:p>
        </w:tc>
        <w:tc>
          <w:tcPr>
            <w:tcW w:w="1913" w:type="dxa"/>
          </w:tcPr>
          <w:p w14:paraId="100A25B3" w14:textId="284B028E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7054F434" w14:textId="5FADC427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4D13A1BF" w14:textId="77777777" w:rsidTr="00657612">
        <w:tc>
          <w:tcPr>
            <w:tcW w:w="786" w:type="dxa"/>
          </w:tcPr>
          <w:p w14:paraId="7D69EAF7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3681032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Радни сто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. Израда, допремање и монтажа радног стола  за радника обезбеђења у улазном ходнику. Димензије стола 120х50х75цм (д/ш/в). Материјал постоља је од две лучно савијене металне цеви на гуменим подметачима, Ø 60мм, боја конструкције РАЛ 9003, радне плоче од универа, димензија 120х50х4цм (д/ш/в) 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lastRenderedPageBreak/>
              <w:t xml:space="preserve">произвођач </w:t>
            </w:r>
            <w:r w:rsidRPr="0011622A">
              <w:rPr>
                <w:rFonts w:ascii="Times New Roman" w:hAnsi="Times New Roman" w:cs="Times New Roman"/>
                <w:bCs/>
                <w:lang w:val="de-DE"/>
              </w:rPr>
              <w:t>Egger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</w:t>
            </w:r>
            <w:r w:rsidRPr="0011622A">
              <w:rPr>
                <w:rFonts w:ascii="Times New Roman" w:hAnsi="Times New Roman" w:cs="Times New Roman"/>
              </w:rPr>
              <w:t>W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908 </w:t>
            </w:r>
            <w:r w:rsidRPr="0011622A">
              <w:rPr>
                <w:rFonts w:ascii="Times New Roman" w:hAnsi="Times New Roman" w:cs="Times New Roman"/>
              </w:rPr>
              <w:t>ST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2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или слично. 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 </w:t>
            </w:r>
          </w:p>
          <w:p w14:paraId="2A4241C8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4AE2538C" w14:textId="77777777" w:rsidR="00657612" w:rsidRPr="0011622A" w:rsidRDefault="00657612" w:rsidP="00CD542B">
            <w:pPr>
              <w:rPr>
                <w:rFonts w:ascii="Times New Roman" w:hAnsi="Times New Roman" w:cs="Times New Roman"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lastRenderedPageBreak/>
              <w:t>ком</w:t>
            </w:r>
          </w:p>
        </w:tc>
        <w:tc>
          <w:tcPr>
            <w:tcW w:w="810" w:type="dxa"/>
          </w:tcPr>
          <w:p w14:paraId="67ABFD0C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4C17915F" w14:textId="08BC36CA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3F30C573" w14:textId="60ADDB20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5B5384EE" w14:textId="77777777" w:rsidTr="00657612">
        <w:tc>
          <w:tcPr>
            <w:tcW w:w="786" w:type="dxa"/>
          </w:tcPr>
          <w:p w14:paraId="0530F57B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42462209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Држач лопти.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 и монтажа конзолних држача лопти, од прохромских савијених цеви Ø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15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мм, радијуса 15цм у свему 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</w:p>
          <w:p w14:paraId="17948F82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395238B5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2256405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18</w:t>
            </w:r>
          </w:p>
        </w:tc>
        <w:tc>
          <w:tcPr>
            <w:tcW w:w="1913" w:type="dxa"/>
          </w:tcPr>
          <w:p w14:paraId="61EFE3A2" w14:textId="76A56BEA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4AFCB25D" w14:textId="378EA6E5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58FB4FA5" w14:textId="77777777" w:rsidTr="00657612">
        <w:tc>
          <w:tcPr>
            <w:tcW w:w="786" w:type="dxa"/>
          </w:tcPr>
          <w:p w14:paraId="2E1F94ED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79" w:type="dxa"/>
          </w:tcPr>
          <w:p w14:paraId="0CA1023F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color w:val="0000FF"/>
                <w:shd w:val="clear" w:color="auto" w:fill="FFFFFF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Канцеларијске столице.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Набавка канцеларијских радних столица за пријемни део (2ком.)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Музеја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 канцеларију (3ком.) у  оквиру службеног дела. Ногари столица су у белој боји, седални део - штоф у светло сивој боји, оријентир РАЛ 7047. Модел ИКЕА</w:t>
            </w:r>
            <w:hyperlink r:id="rId5" w:history="1">
              <w:r w:rsidRPr="0011622A">
                <w:rPr>
                  <w:rStyle w:val="Hyperlink"/>
                  <w:rFonts w:ascii="Times New Roman" w:hAnsi="Times New Roman" w:cs="Times New Roman"/>
                  <w:shd w:val="clear" w:color="auto" w:fill="FFFFFF"/>
                  <w:lang w:val="sr-Cyrl-RS"/>
                </w:rPr>
                <w:t xml:space="preserve"> </w:t>
              </w:r>
              <w:r w:rsidRPr="0011622A">
                <w:rPr>
                  <w:rStyle w:val="notranslate"/>
                  <w:rFonts w:ascii="Times New Roman" w:hAnsi="Times New Roman" w:cs="Times New Roman"/>
                  <w:caps/>
                  <w:shd w:val="clear" w:color="auto" w:fill="FFFFFF"/>
                </w:rPr>
                <w:t>J</w:t>
              </w:r>
              <w:r w:rsidRPr="0011622A">
                <w:rPr>
                  <w:rStyle w:val="notranslate"/>
                  <w:rFonts w:ascii="Times New Roman" w:hAnsi="Times New Roman" w:cs="Times New Roman"/>
                  <w:caps/>
                  <w:shd w:val="clear" w:color="auto" w:fill="FFFFFF"/>
                  <w:lang w:val="sr-Cyrl-RS"/>
                </w:rPr>
                <w:t>Ä</w:t>
              </w:r>
              <w:r w:rsidRPr="0011622A">
                <w:rPr>
                  <w:rStyle w:val="notranslate"/>
                  <w:rFonts w:ascii="Times New Roman" w:hAnsi="Times New Roman" w:cs="Times New Roman"/>
                  <w:caps/>
                  <w:shd w:val="clear" w:color="auto" w:fill="FFFFFF"/>
                </w:rPr>
                <w:t>RVFJ</w:t>
              </w:r>
              <w:r w:rsidRPr="0011622A">
                <w:rPr>
                  <w:rStyle w:val="notranslate"/>
                  <w:rFonts w:ascii="Times New Roman" w:hAnsi="Times New Roman" w:cs="Times New Roman"/>
                  <w:caps/>
                  <w:shd w:val="clear" w:color="auto" w:fill="FFFFFF"/>
                  <w:lang w:val="sr-Cyrl-RS"/>
                </w:rPr>
                <w:t>Ä</w:t>
              </w:r>
              <w:r w:rsidRPr="0011622A">
                <w:rPr>
                  <w:rStyle w:val="notranslate"/>
                  <w:rFonts w:ascii="Times New Roman" w:hAnsi="Times New Roman" w:cs="Times New Roman"/>
                  <w:caps/>
                  <w:shd w:val="clear" w:color="auto" w:fill="FFFFFF"/>
                </w:rPr>
                <w:t>LLET</w:t>
              </w:r>
              <w:r w:rsidRPr="0011622A">
                <w:rPr>
                  <w:rStyle w:val="notranslate"/>
                  <w:rFonts w:ascii="Times New Roman" w:hAnsi="Times New Roman" w:cs="Times New Roman"/>
                  <w:caps/>
                  <w:shd w:val="clear" w:color="auto" w:fill="FFFFFF"/>
                  <w:lang w:val="sr-Cyrl-RS"/>
                </w:rPr>
                <w:t xml:space="preserve"> </w:t>
              </w:r>
            </w:hyperlink>
            <w:r w:rsidRPr="0011622A">
              <w:rPr>
                <w:rFonts w:ascii="Times New Roman" w:hAnsi="Times New Roman" w:cs="Times New Roman"/>
                <w:lang w:val="sr-Cyrl-RS"/>
              </w:rPr>
              <w:t xml:space="preserve">или слично.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17DFDC91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021D6A91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3D8DDF85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5</w:t>
            </w:r>
          </w:p>
        </w:tc>
        <w:tc>
          <w:tcPr>
            <w:tcW w:w="1913" w:type="dxa"/>
          </w:tcPr>
          <w:p w14:paraId="06C4B68E" w14:textId="3AF1195D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439C29C5" w14:textId="4329F036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0C5F2F82" w14:textId="77777777" w:rsidTr="00657612">
        <w:tc>
          <w:tcPr>
            <w:tcW w:w="786" w:type="dxa"/>
          </w:tcPr>
          <w:p w14:paraId="3C2B480E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3781621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Натписи.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 и постављање натписа БИЛЕТАРНИЦА, СУВЕНИРИ, ТОАЛЕТ, висине слова 13 цм , и ЛОГОА од месинга. Монтажа лепљењем на припремљену подлогу.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</w:p>
          <w:p w14:paraId="10F5D00D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комплету.</w:t>
            </w:r>
          </w:p>
        </w:tc>
        <w:tc>
          <w:tcPr>
            <w:tcW w:w="877" w:type="dxa"/>
          </w:tcPr>
          <w:p w14:paraId="413B30F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кпл</w:t>
            </w:r>
          </w:p>
        </w:tc>
        <w:tc>
          <w:tcPr>
            <w:tcW w:w="810" w:type="dxa"/>
          </w:tcPr>
          <w:p w14:paraId="16D1DD41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0C21CD93" w14:textId="5C71868B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07D83468" w14:textId="4E66E524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18EAD8DF" w14:textId="77777777" w:rsidTr="00657612">
        <w:tc>
          <w:tcPr>
            <w:tcW w:w="786" w:type="dxa"/>
          </w:tcPr>
          <w:p w14:paraId="3AAE4AC5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4B77386A" w14:textId="77777777" w:rsidR="00657612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Зидна облога  у пријемном делу.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И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зрада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,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допремање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и монтажа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зидне облоге од фарбаног медијапана дебљине 19мм из два дела, фиксираних на означен зид. Један део је елипсасти, макс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ималних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димензија 54х122цм (шхв) са лучним завршецима, радијуса 27цм боје РАЛ 5002. Други део је круг, радијуса 27цм у РАЛ 2003 боји, укупне површине 3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4</w:t>
            </w:r>
            <w:r w:rsidRPr="0011622A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², у свему према пројекту. Постоје 4 пара оваквих облога, укупно 8 комада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37BC13F9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комплету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</w:t>
            </w:r>
          </w:p>
        </w:tc>
        <w:tc>
          <w:tcPr>
            <w:tcW w:w="877" w:type="dxa"/>
          </w:tcPr>
          <w:p w14:paraId="45570CA7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кпл</w:t>
            </w:r>
          </w:p>
        </w:tc>
        <w:tc>
          <w:tcPr>
            <w:tcW w:w="810" w:type="dxa"/>
          </w:tcPr>
          <w:p w14:paraId="378D2A4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3D9C9853" w14:textId="58EBD65D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3B8C8583" w14:textId="0A4374FD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66AD280B" w14:textId="77777777" w:rsidTr="00657612">
        <w:tc>
          <w:tcPr>
            <w:tcW w:w="786" w:type="dxa"/>
          </w:tcPr>
          <w:p w14:paraId="048E942B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CD6EF17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ЛЕД екран.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Израда, допремање и монтажа ЛЕД екрана димензија 192х128цм (ш/в), односно 48 модула у распореду 6х8 (ш/в), појединачних димензија 32х16цм (шхв). Унутрашњи екран </w:t>
            </w:r>
            <w:r w:rsidRPr="0011622A">
              <w:rPr>
                <w:rFonts w:ascii="Times New Roman" w:hAnsi="Times New Roman" w:cs="Times New Roman"/>
              </w:rPr>
              <w:t>P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1.53, укупне резолуције 1248х832 пиксела, односно максималне резолуције 1.038.336 пиксела монтирати на предвиђено место са потконструкцијом. У позицију улазе и пратећи елементи (пријемна картица МРВ серије, модули…), програм за управљање, управљачка јединица Новастар ТУ про (макс. капацитет до 2.6 М пиксела) и све потребно за управљање жичаним (ЛАН, ХДМИ) и бежичним путем (</w:t>
            </w:r>
            <w:r w:rsidRPr="0011622A">
              <w:rPr>
                <w:rFonts w:ascii="Times New Roman" w:hAnsi="Times New Roman" w:cs="Times New Roman"/>
                <w:lang w:val="de-DE"/>
              </w:rPr>
              <w:t>android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11622A">
              <w:rPr>
                <w:rFonts w:ascii="Times New Roman" w:hAnsi="Times New Roman" w:cs="Times New Roman"/>
                <w:lang w:val="de-DE"/>
              </w:rPr>
              <w:t>iOS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11622A">
              <w:rPr>
                <w:rFonts w:ascii="Times New Roman" w:hAnsi="Times New Roman" w:cs="Times New Roman"/>
                <w:lang w:val="de-DE"/>
              </w:rPr>
              <w:t>PC</w:t>
            </w:r>
            <w:r w:rsidRPr="0011622A">
              <w:rPr>
                <w:rFonts w:ascii="Times New Roman" w:hAnsi="Times New Roman" w:cs="Times New Roman"/>
                <w:lang w:val="sr-Cyrl-RS"/>
              </w:rPr>
              <w:t>). Позиција обухвата и обуку запослених и пробно пуштање у рад.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 </w:t>
            </w:r>
          </w:p>
          <w:p w14:paraId="0C9F2B69" w14:textId="77777777" w:rsidR="00657612" w:rsidRPr="008C2BCD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 xml:space="preserve">Обрачун по комаду. </w:t>
            </w:r>
          </w:p>
        </w:tc>
        <w:tc>
          <w:tcPr>
            <w:tcW w:w="877" w:type="dxa"/>
          </w:tcPr>
          <w:p w14:paraId="51511DC1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2FEF6150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0D74F8A2" w14:textId="09964BFE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5B7305AA" w14:textId="6A8BA06C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38B22B59" w14:textId="77777777" w:rsidTr="00657612">
        <w:tc>
          <w:tcPr>
            <w:tcW w:w="786" w:type="dxa"/>
          </w:tcPr>
          <w:p w14:paraId="1BE60D4F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39944F9" w14:textId="77777777" w:rsidR="00657612" w:rsidRPr="0011622A" w:rsidRDefault="00657612" w:rsidP="00CD54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Лопте. 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Набавка и постављање кошаркашких лопти у оквиру пријемног дела Музеја. Лопта по спецификацијама: величина 7, димензија О=74,9-78цм, тежина 567-650г, модел одобрен од ФИБА федерације. Произвођач МИКАСА, модел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de-DE"/>
                <w14:ligatures w14:val="none"/>
              </w:rPr>
              <w:t>BQ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 xml:space="preserve">1000 или слично.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09F7E3EB" w14:textId="77777777" w:rsidR="00657612" w:rsidRPr="0011622A" w:rsidRDefault="00657612" w:rsidP="00CD542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Обрачун по комаду.</w:t>
            </w:r>
          </w:p>
        </w:tc>
        <w:tc>
          <w:tcPr>
            <w:tcW w:w="877" w:type="dxa"/>
          </w:tcPr>
          <w:p w14:paraId="05EF7196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4DE53858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18</w:t>
            </w:r>
          </w:p>
        </w:tc>
        <w:tc>
          <w:tcPr>
            <w:tcW w:w="1913" w:type="dxa"/>
          </w:tcPr>
          <w:p w14:paraId="6DAF724A" w14:textId="796794D6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7EC0776A" w14:textId="65EE134E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6122E761" w14:textId="77777777" w:rsidTr="00657612">
        <w:tc>
          <w:tcPr>
            <w:tcW w:w="786" w:type="dxa"/>
          </w:tcPr>
          <w:p w14:paraId="2635C954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787966BE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Изложбене витрине (л=200цм).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Израда, допремање и монтажа изложбених уградних витрина у главном салском простору. Материјал израде фарбани </w:t>
            </w:r>
            <w:r w:rsidRPr="0011622A">
              <w:rPr>
                <w:rFonts w:ascii="Times New Roman" w:hAnsi="Times New Roman" w:cs="Times New Roman"/>
                <w:bCs/>
              </w:rPr>
              <w:t>MDF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 Облик витрине правоугаони са заобљеним угловима. Димензије витрине 200х27х100цм  (д/ш/в) постављене на висини од 110цм од коте готовог пода. Витрине опремљене припадајућом ЛЕД расветом (трака 14</w:t>
            </w:r>
            <w:r w:rsidRPr="0011622A">
              <w:rPr>
                <w:rFonts w:ascii="Times New Roman" w:hAnsi="Times New Roman" w:cs="Times New Roman"/>
                <w:bCs/>
                <w:lang w:val="de-DE"/>
              </w:rPr>
              <w:t>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/60д/м), трафоом и уградним профилом са дифузором светла. Температура боје светла 4000К. Фронтови су од каљеног, антирефлекс стакла д=6мм, опремљени инокс шаркама за крилно отварање и сигурносним бравицама за закључавање. Позиција обухвата  и припрему за штампу по упутствима наручиоца, израду штампаног и постављање изложбеног материјала, а према захтевима инвеститора. </w:t>
            </w:r>
          </w:p>
          <w:p w14:paraId="64676EF2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комплету. </w:t>
            </w:r>
          </w:p>
        </w:tc>
        <w:tc>
          <w:tcPr>
            <w:tcW w:w="877" w:type="dxa"/>
          </w:tcPr>
          <w:p w14:paraId="6F1837B7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кпл</w:t>
            </w:r>
          </w:p>
        </w:tc>
        <w:tc>
          <w:tcPr>
            <w:tcW w:w="810" w:type="dxa"/>
          </w:tcPr>
          <w:p w14:paraId="0F1E66B6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10</w:t>
            </w:r>
          </w:p>
        </w:tc>
        <w:tc>
          <w:tcPr>
            <w:tcW w:w="1913" w:type="dxa"/>
          </w:tcPr>
          <w:p w14:paraId="1C5717EE" w14:textId="631A8629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543DC7B2" w14:textId="15C5DF77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27D0CBCC" w14:textId="77777777" w:rsidTr="00657612">
        <w:tc>
          <w:tcPr>
            <w:tcW w:w="786" w:type="dxa"/>
          </w:tcPr>
          <w:p w14:paraId="13136DC6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B67103B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Изложбене витрине (л=180цм).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Израда, допремање и монтажа изложбених уградних витрина у главном салском простору. Материјал израде фарбани </w:t>
            </w:r>
            <w:r w:rsidRPr="0011622A">
              <w:rPr>
                <w:rFonts w:ascii="Times New Roman" w:hAnsi="Times New Roman" w:cs="Times New Roman"/>
                <w:bCs/>
              </w:rPr>
              <w:t>MDF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 Облик витрине правоугаони са заобљеним угловима. Димензије витрине 180х27х100цм  (д/ш/в) постављене на висини од 110цм од коте готовог пода. Витрине опремљене припадајућом ЛЕД расветом (трака 14</w:t>
            </w:r>
            <w:r w:rsidRPr="0011622A">
              <w:rPr>
                <w:rFonts w:ascii="Times New Roman" w:hAnsi="Times New Roman" w:cs="Times New Roman"/>
                <w:bCs/>
                <w:lang w:val="de-DE"/>
              </w:rPr>
              <w:t>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/60д/м), трафоом и уградним профилом са дифузором светла.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Температура боје светла 4000К. Фронтови су од каљеног, антирефлекс стакла д=6мм, опремљени инокс шаркама за крилно отварање и сигурносним бравицама за закључавање. Позиција обухвата  и припрему за штампу по упутствима наручиоца, израду штампаног и постављање изложбеног материјала, а према захтевима инвеститора. </w:t>
            </w:r>
          </w:p>
          <w:p w14:paraId="6BE69653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комплету.</w:t>
            </w:r>
          </w:p>
        </w:tc>
        <w:tc>
          <w:tcPr>
            <w:tcW w:w="877" w:type="dxa"/>
          </w:tcPr>
          <w:p w14:paraId="0821E7C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кпл</w:t>
            </w:r>
          </w:p>
        </w:tc>
        <w:tc>
          <w:tcPr>
            <w:tcW w:w="810" w:type="dxa"/>
          </w:tcPr>
          <w:p w14:paraId="17C4F630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7A255AD0" w14:textId="23814315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0619D36E" w14:textId="0B99BA00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4BBE35EC" w14:textId="77777777" w:rsidTr="00657612">
        <w:tc>
          <w:tcPr>
            <w:tcW w:w="786" w:type="dxa"/>
          </w:tcPr>
          <w:p w14:paraId="10272ABA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499EDE56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Изложбене витрине (л=160цм).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Израда, допремање и монтажа изложбених уградних витрина у главном салском простору. Материјал израде фарбани </w:t>
            </w:r>
            <w:r w:rsidRPr="0011622A">
              <w:rPr>
                <w:rFonts w:ascii="Times New Roman" w:hAnsi="Times New Roman" w:cs="Times New Roman"/>
                <w:bCs/>
              </w:rPr>
              <w:t>MDF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 Облик витрине правоугаони са заобљеним угловима. Димензије витрине 160х27х100цм  (д/ш/в) постављене на висини од 110цм од коте готовог пода. Витрине опремљене припадајућом ЛЕД расветом (трака 14</w:t>
            </w:r>
            <w:r w:rsidRPr="0011622A">
              <w:rPr>
                <w:rFonts w:ascii="Times New Roman" w:hAnsi="Times New Roman" w:cs="Times New Roman"/>
                <w:bCs/>
                <w:lang w:val="de-DE"/>
              </w:rPr>
              <w:t>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/60д/м), трафоом и уградним профилом са дифузором светла. Температура боје светла 4000К. Фронтови су од каљеног, антирефлекс стакла д=6мм, опремљени инокс шаркама за крилно отварање и сигурносним бравицама за закључавање. Позиција обухвата  и припрему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lastRenderedPageBreak/>
              <w:t xml:space="preserve">за штампу по упутствима наручиоца, израду штампаног и постављање изложбеног материјала, а према захтевима инвеститора. </w:t>
            </w:r>
          </w:p>
          <w:p w14:paraId="6EC46EFE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комплету.</w:t>
            </w:r>
          </w:p>
        </w:tc>
        <w:tc>
          <w:tcPr>
            <w:tcW w:w="877" w:type="dxa"/>
          </w:tcPr>
          <w:p w14:paraId="00E2F9BE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lastRenderedPageBreak/>
              <w:t>кпл</w:t>
            </w:r>
          </w:p>
        </w:tc>
        <w:tc>
          <w:tcPr>
            <w:tcW w:w="810" w:type="dxa"/>
          </w:tcPr>
          <w:p w14:paraId="1E939E0E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20234320" w14:textId="15D7EF2A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03D2DEE9" w14:textId="30F72F22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3EBB094F" w14:textId="77777777" w:rsidTr="00657612">
        <w:tc>
          <w:tcPr>
            <w:tcW w:w="786" w:type="dxa"/>
          </w:tcPr>
          <w:p w14:paraId="5B277371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138489F9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Изложбене витрине (л=120+120цм) 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Израда, допремање и монтажа изложбених уградних витрина у главном салском простору. Материјал израде фарбани </w:t>
            </w:r>
            <w:r w:rsidRPr="0011622A">
              <w:rPr>
                <w:rFonts w:ascii="Times New Roman" w:hAnsi="Times New Roman" w:cs="Times New Roman"/>
                <w:bCs/>
              </w:rPr>
              <w:t>MDF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 Облик витрине правоугаони са заобљеним угловима. Димензије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витрине 120+120х27х100цм  (д/ш/в) постављене на висини од 110цм од коте готовог пода. Витрине опремљене припадајућом ЛЕД расветом (трака 14</w:t>
            </w:r>
            <w:r w:rsidRPr="0011622A">
              <w:rPr>
                <w:rFonts w:ascii="Times New Roman" w:hAnsi="Times New Roman" w:cs="Times New Roman"/>
                <w:bCs/>
                <w:lang w:val="de-DE"/>
              </w:rPr>
              <w:t>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/60д/м), трафоом и уградним профилом са дифузором светла. Температура боје светла 4000К. Фронтови су од каљеног, антирефлекс стакла д=6мм, опремљени инокс шаркама за крилно отварање и сигурносним бравицама за закључавање. Позиција обухвата  и припрему за штампу по упутствима наручиоца, израду штампаног и постављање изложбеног материјала, а према захтевима инвеститора. </w:t>
            </w:r>
          </w:p>
          <w:p w14:paraId="5EADD9B7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комплету.</w:t>
            </w:r>
          </w:p>
        </w:tc>
        <w:tc>
          <w:tcPr>
            <w:tcW w:w="877" w:type="dxa"/>
          </w:tcPr>
          <w:p w14:paraId="4E862D87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кпл</w:t>
            </w:r>
          </w:p>
        </w:tc>
        <w:tc>
          <w:tcPr>
            <w:tcW w:w="810" w:type="dxa"/>
          </w:tcPr>
          <w:p w14:paraId="0C8D6B0A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28500DB1" w14:textId="27F7317E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2229F57A" w14:textId="17FEE07F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2275C8F6" w14:textId="77777777" w:rsidTr="00657612">
        <w:tc>
          <w:tcPr>
            <w:tcW w:w="786" w:type="dxa"/>
          </w:tcPr>
          <w:p w14:paraId="2860FA30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79" w:type="dxa"/>
          </w:tcPr>
          <w:p w14:paraId="2B6AB8CA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Гусеничар за инвалидска колица.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Набавка гусеничара за инвалидска колица максималних димензија 1</w:t>
            </w:r>
            <w:r w:rsidRPr="0011622A">
              <w:rPr>
                <w:rFonts w:ascii="Times New Roman" w:hAnsi="Times New Roman" w:cs="Times New Roman"/>
                <w:bCs/>
              </w:rPr>
              <w:t>50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х</w:t>
            </w:r>
            <w:r w:rsidRPr="0011622A">
              <w:rPr>
                <w:rFonts w:ascii="Times New Roman" w:hAnsi="Times New Roman" w:cs="Times New Roman"/>
                <w:bCs/>
              </w:rPr>
              <w:t>64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х9</w:t>
            </w:r>
            <w:r w:rsidRPr="0011622A">
              <w:rPr>
                <w:rFonts w:ascii="Times New Roman" w:hAnsi="Times New Roman" w:cs="Times New Roman"/>
                <w:bCs/>
              </w:rPr>
              <w:t>2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цм, носивости 1</w:t>
            </w:r>
            <w:r w:rsidRPr="0011622A">
              <w:rPr>
                <w:rFonts w:ascii="Times New Roman" w:hAnsi="Times New Roman" w:cs="Times New Roman"/>
                <w:bCs/>
              </w:rPr>
              <w:t>3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0кг, максималне брзине 15 степеника /мин и макс. нагиба степеника 7</w:t>
            </w:r>
            <w:r w:rsidRPr="0011622A">
              <w:rPr>
                <w:rFonts w:ascii="Times New Roman" w:hAnsi="Times New Roman" w:cs="Times New Roman"/>
                <w:bCs/>
              </w:rPr>
              <w:t>0%, 35°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 Снага мотора 300</w:t>
            </w:r>
            <w:r w:rsidRPr="0011622A">
              <w:rPr>
                <w:rFonts w:ascii="Times New Roman" w:hAnsi="Times New Roman" w:cs="Times New Roman"/>
                <w:bCs/>
              </w:rPr>
              <w:t>W</w:t>
            </w:r>
            <w:r w:rsidRPr="0011622A">
              <w:rPr>
                <w:rFonts w:ascii="Times New Roman" w:hAnsi="Times New Roman" w:cs="Times New Roman"/>
                <w:bCs/>
                <w:lang w:val="sr-Latn-RS"/>
              </w:rPr>
              <w:t xml:space="preserve">,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модел </w:t>
            </w:r>
            <w:r w:rsidRPr="0011622A">
              <w:rPr>
                <w:rFonts w:ascii="Times New Roman" w:hAnsi="Times New Roman" w:cs="Times New Roman"/>
              </w:rPr>
              <w:t>ANTANO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LG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2004/</w:t>
            </w:r>
            <w:r w:rsidRPr="0011622A">
              <w:rPr>
                <w:rFonts w:ascii="Times New Roman" w:hAnsi="Times New Roman" w:cs="Times New Roman"/>
              </w:rPr>
              <w:t>BASIC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слично.</w:t>
            </w:r>
          </w:p>
          <w:p w14:paraId="383FDD73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051F43DF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1B7B733E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6A00D1F6" w14:textId="19AFEC38" w:rsidR="00657612" w:rsidRPr="0011622A" w:rsidRDefault="00657612" w:rsidP="00CD54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</w:tcPr>
          <w:p w14:paraId="3C83AC4D" w14:textId="513281F1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07A654E8" w14:textId="77777777" w:rsidTr="00657612">
        <w:tc>
          <w:tcPr>
            <w:tcW w:w="786" w:type="dxa"/>
          </w:tcPr>
          <w:p w14:paraId="1BAB47AE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14E9AE89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Клупа за посетиоце. </w:t>
            </w:r>
            <w:r w:rsidRPr="0011622A">
              <w:rPr>
                <w:rFonts w:ascii="Times New Roman" w:hAnsi="Times New Roman" w:cs="Times New Roman"/>
                <w:lang w:val="sr-Cyrl-RS"/>
              </w:rPr>
              <w:t>Израда и допремање клупе испод трибина за посетиоце максималних димензија л = 660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х58х50цм  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(д/ш/в). Материјал израде </w:t>
            </w:r>
            <w:r w:rsidRPr="0011622A">
              <w:rPr>
                <w:rFonts w:ascii="Times New Roman" w:hAnsi="Times New Roman" w:cs="Times New Roman"/>
                <w:lang w:val="de-DE"/>
              </w:rPr>
              <w:t>Fiberglass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у технологији </w:t>
            </w:r>
            <w:r w:rsidRPr="0011622A">
              <w:rPr>
                <w:rFonts w:ascii="Times New Roman" w:hAnsi="Times New Roman" w:cs="Times New Roman"/>
              </w:rPr>
              <w:t>FRP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(</w:t>
            </w:r>
            <w:r w:rsidRPr="0011622A">
              <w:rPr>
                <w:rFonts w:ascii="Times New Roman" w:hAnsi="Times New Roman" w:cs="Times New Roman"/>
              </w:rPr>
              <w:t>Fiber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Reinforced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Polymer</w:t>
            </w:r>
            <w:r w:rsidRPr="0011622A">
              <w:rPr>
                <w:rFonts w:ascii="Times New Roman" w:hAnsi="Times New Roman" w:cs="Times New Roman"/>
                <w:lang w:val="sr-Cyrl-RS"/>
              </w:rPr>
              <w:t>) са припремом одговарајућих алата и израде у јединственом комаду, на подконструкцији од челичних профила</w:t>
            </w:r>
            <w:r w:rsidRPr="0011622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>димезија 30х30х1.5мм и медијапана дебљине д=19мм. Дебљину материјала израде прилагодити потребама и условима коришћења. Боја елемента РАЛ 2012, у мату. Место постављања испод трибинског степеништа. Све према пројекту и упутствима пројектанта.</w:t>
            </w:r>
          </w:p>
          <w:p w14:paraId="63D98CD1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2BFC1FF8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0263321B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13" w:type="dxa"/>
          </w:tcPr>
          <w:p w14:paraId="3285F473" w14:textId="36C3AC9F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57FFB3EC" w14:textId="0D05E8E1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65DECD8E" w14:textId="77777777" w:rsidTr="00657612">
        <w:tc>
          <w:tcPr>
            <w:tcW w:w="786" w:type="dxa"/>
          </w:tcPr>
          <w:p w14:paraId="1313F88A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003278B7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Кухиња.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кухиње, дужине л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=166цм, фронтова висећих елемената од универа </w:t>
            </w:r>
            <w:r w:rsidRPr="0011622A">
              <w:rPr>
                <w:rFonts w:ascii="Times New Roman" w:hAnsi="Times New Roman" w:cs="Times New Roman"/>
              </w:rPr>
              <w:t>EGGER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W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908 </w:t>
            </w:r>
            <w:r w:rsidRPr="0011622A">
              <w:rPr>
                <w:rFonts w:ascii="Times New Roman" w:hAnsi="Times New Roman" w:cs="Times New Roman"/>
              </w:rPr>
              <w:t>ST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2, бела, фронтова доњих елемената </w:t>
            </w:r>
            <w:r w:rsidRPr="0011622A">
              <w:rPr>
                <w:rFonts w:ascii="Times New Roman" w:hAnsi="Times New Roman" w:cs="Times New Roman"/>
              </w:rPr>
              <w:t>EGGER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U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732 </w:t>
            </w:r>
            <w:r w:rsidRPr="0011622A">
              <w:rPr>
                <w:rFonts w:ascii="Times New Roman" w:hAnsi="Times New Roman" w:cs="Times New Roman"/>
              </w:rPr>
              <w:t>ST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9, прашњаво сива, радне плоче, универ </w:t>
            </w:r>
            <w:r w:rsidRPr="0011622A">
              <w:rPr>
                <w:rFonts w:ascii="Times New Roman" w:hAnsi="Times New Roman" w:cs="Times New Roman"/>
              </w:rPr>
              <w:t>EGGER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>F</w:t>
            </w:r>
            <w:r w:rsidRPr="00146D57">
              <w:rPr>
                <w:rFonts w:ascii="Times New Roman" w:hAnsi="Times New Roman" w:cs="Times New Roman"/>
                <w:lang w:val="sr-Cyrl-RS"/>
              </w:rPr>
              <w:t>20</w:t>
            </w:r>
            <w:r w:rsidRPr="00755006">
              <w:rPr>
                <w:rFonts w:ascii="Times New Roman" w:hAnsi="Times New Roman" w:cs="Times New Roman"/>
                <w:lang w:val="sr-Cyrl-RS"/>
              </w:rPr>
              <w:t>8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ST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75,  корпуса од белог универа. Висећи елементи су постављени на висини од 150 цм, </w:t>
            </w:r>
            <w:r w:rsidRPr="0011622A">
              <w:rPr>
                <w:rFonts w:ascii="Times New Roman" w:hAnsi="Times New Roman" w:cs="Times New Roman"/>
              </w:rPr>
              <w:t>Haefele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окови. Кухиња има четири фиоке, уградну плочу са две рингле, судоперу славину, бојлер, уградни фружидер и аспиратор н</w:t>
            </w:r>
            <w:r w:rsidRPr="0011622A">
              <w:rPr>
                <w:rFonts w:ascii="Times New Roman" w:hAnsi="Times New Roman" w:cs="Times New Roman"/>
              </w:rPr>
              <w:t>a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активни угаљ,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у свему према пројекту и упутствима пројектанта. </w:t>
            </w:r>
          </w:p>
          <w:p w14:paraId="2B4DA8E6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lastRenderedPageBreak/>
              <w:t>Обрачун по комплету.</w:t>
            </w:r>
          </w:p>
        </w:tc>
        <w:tc>
          <w:tcPr>
            <w:tcW w:w="877" w:type="dxa"/>
          </w:tcPr>
          <w:p w14:paraId="5D553DAC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lastRenderedPageBreak/>
              <w:t>кпл</w:t>
            </w:r>
          </w:p>
        </w:tc>
        <w:tc>
          <w:tcPr>
            <w:tcW w:w="810" w:type="dxa"/>
          </w:tcPr>
          <w:p w14:paraId="2A2BC79A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6C9529CC" w14:textId="31A077AE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3171628F" w14:textId="0BC22209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50F8D70D" w14:textId="77777777" w:rsidTr="00657612">
        <w:tc>
          <w:tcPr>
            <w:tcW w:w="786" w:type="dxa"/>
          </w:tcPr>
          <w:p w14:paraId="2F80B6F9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77F847FE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Радни сто с</w:t>
            </w:r>
            <w:r w:rsidRPr="0011622A">
              <w:rPr>
                <w:rFonts w:ascii="Times New Roman" w:hAnsi="Times New Roman" w:cs="Times New Roman"/>
                <w:b/>
                <w:bCs/>
              </w:rPr>
              <w:t>a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фиокарима.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стола за канцеларију димензија 70х120х75цм  (д/ш/в) са металним ногарима</w:t>
            </w:r>
            <w:r w:rsidRPr="00146D57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боје РАЛ 9003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 пратећим фиокарима, димензија фиокара 40х40х60цм (д/ш/в). Материјал израде универ </w:t>
            </w:r>
            <w:r w:rsidRPr="0011622A">
              <w:rPr>
                <w:rFonts w:ascii="Times New Roman" w:hAnsi="Times New Roman" w:cs="Times New Roman"/>
              </w:rPr>
              <w:t>EGGER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</w:t>
            </w:r>
            <w:r w:rsidRPr="00146D57">
              <w:rPr>
                <w:rFonts w:ascii="Times New Roman" w:hAnsi="Times New Roman" w:cs="Times New Roman"/>
                <w:lang w:val="sr-Cyrl-RS"/>
              </w:rPr>
              <w:t>908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ST</w:t>
            </w:r>
            <w:r w:rsidRPr="00146D57">
              <w:rPr>
                <w:rFonts w:ascii="Times New Roman" w:hAnsi="Times New Roman" w:cs="Times New Roman"/>
                <w:lang w:val="sr-Cyrl-RS"/>
              </w:rPr>
              <w:t>2</w:t>
            </w:r>
            <w:r w:rsidRPr="0011622A">
              <w:rPr>
                <w:rFonts w:ascii="Times New Roman" w:hAnsi="Times New Roman" w:cs="Times New Roman"/>
                <w:lang w:val="sr-Cyrl-RS"/>
              </w:rPr>
              <w:t>, прашњаво сива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Haefele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окови,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а у свему према пројекту и упутствима пројектанта.</w:t>
            </w:r>
          </w:p>
          <w:p w14:paraId="0AEEDDCD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комплету.</w:t>
            </w:r>
          </w:p>
        </w:tc>
        <w:tc>
          <w:tcPr>
            <w:tcW w:w="877" w:type="dxa"/>
          </w:tcPr>
          <w:p w14:paraId="08BFC4F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пл</w:t>
            </w:r>
          </w:p>
        </w:tc>
        <w:tc>
          <w:tcPr>
            <w:tcW w:w="810" w:type="dxa"/>
          </w:tcPr>
          <w:p w14:paraId="3FF4C446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</w:p>
        </w:tc>
        <w:tc>
          <w:tcPr>
            <w:tcW w:w="1913" w:type="dxa"/>
          </w:tcPr>
          <w:p w14:paraId="2C1A8B45" w14:textId="764AB720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115DA7BE" w14:textId="741C21D4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72172C0B" w14:textId="77777777" w:rsidTr="00657612">
        <w:tc>
          <w:tcPr>
            <w:tcW w:w="786" w:type="dxa"/>
          </w:tcPr>
          <w:p w14:paraId="755EDBF2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5328C507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Чивилук за гардеробу.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Набавка и допремање чивилука са подесивим стопама и широком основом у канцеларији. Чивилук је израђен од челика, са епоксидним премазому праху, кукице од цинка, премазане безбојним акрилним лаком. Чепови за цев су од пропиленске пластике.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Чивилук је црне боје, типа </w:t>
            </w:r>
            <w:r w:rsidRPr="0011622A">
              <w:rPr>
                <w:rFonts w:ascii="Times New Roman" w:hAnsi="Times New Roman" w:cs="Times New Roman"/>
                <w:bCs/>
              </w:rPr>
              <w:t>HEMNES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</w:t>
            </w:r>
            <w:r w:rsidRPr="0011622A">
              <w:rPr>
                <w:rFonts w:ascii="Times New Roman" w:hAnsi="Times New Roman" w:cs="Times New Roman"/>
                <w:bCs/>
              </w:rPr>
              <w:t>IKEA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 висине 185цм. </w:t>
            </w:r>
          </w:p>
          <w:p w14:paraId="5E1B8FF5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626E91DA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46DE4EF5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5987E305" w14:textId="27000AF9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4D1D24BC" w14:textId="2B60433B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02004942" w14:textId="77777777" w:rsidTr="00657612">
        <w:tc>
          <w:tcPr>
            <w:tcW w:w="786" w:type="dxa"/>
          </w:tcPr>
          <w:p w14:paraId="7E018379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1B1DC54D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Трпезаријски сто и 3 столице - сет.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Набавка и допремање трпезаријског округлог стола са 3 столице. Сто је беле боје, Ø105цм, висине  75цм. Горња плоча је кружног облика са заобљеним ивицама, водоотпорна, </w:t>
            </w:r>
            <w:r w:rsidRPr="0011622A">
              <w:rPr>
                <w:rFonts w:ascii="Times New Roman" w:hAnsi="Times New Roman" w:cs="Times New Roman"/>
                <w:bCs/>
                <w:i/>
                <w:iCs/>
                <w:lang w:val="de-DE"/>
              </w:rPr>
              <w:t>antifinger</w:t>
            </w:r>
            <w:r w:rsidRPr="0011622A">
              <w:rPr>
                <w:rFonts w:ascii="Times New Roman" w:hAnsi="Times New Roman" w:cs="Times New Roman"/>
                <w:bCs/>
                <w:i/>
                <w:i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i/>
                <w:iCs/>
                <w:lang w:val="de-DE"/>
              </w:rPr>
              <w:t>print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. Оквир је од челика, пресвученог прахом, што га чини чврстим и издржљивим, типа </w:t>
            </w:r>
            <w:r w:rsidRPr="0011622A">
              <w:rPr>
                <w:rFonts w:ascii="Times New Roman" w:hAnsi="Times New Roman" w:cs="Times New Roman"/>
                <w:bCs/>
              </w:rPr>
              <w:t>IKEA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caps/>
                <w:color w:val="111111"/>
                <w:spacing w:val="-1"/>
                <w:shd w:val="clear" w:color="auto" w:fill="FFFFFF"/>
              </w:rPr>
              <w:t>MARIEDAMM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слично. Ногари столице су од челика са епоксидним премазом у праху, наслон и седиште су од полипропиленске пластике. Столице су беле боје,  димензија 46х54х80цм (ш/д/в) . Дуготрајне су и отпорне, лако се чисте,  типа </w:t>
            </w:r>
            <w:r w:rsidRPr="0011622A">
              <w:rPr>
                <w:rFonts w:ascii="Times New Roman" w:hAnsi="Times New Roman" w:cs="Times New Roman"/>
                <w:bCs/>
              </w:rPr>
              <w:t>IKEA</w:t>
            </w:r>
            <w:r w:rsidRPr="0011622A">
              <w:rPr>
                <w:rFonts w:ascii="Times New Roman" w:hAnsi="Times New Roman" w:cs="Times New Roman"/>
                <w:b/>
                <w:bCs/>
                <w:caps/>
                <w:color w:val="111111"/>
                <w:spacing w:val="-1"/>
                <w:shd w:val="clear" w:color="auto" w:fill="FFFFFF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caps/>
                <w:color w:val="111111"/>
                <w:spacing w:val="-1"/>
                <w:shd w:val="clear" w:color="auto" w:fill="FFFFFF"/>
              </w:rPr>
              <w:t>TEODORES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слично.  </w:t>
            </w:r>
          </w:p>
          <w:p w14:paraId="6026D6B0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комплету.</w:t>
            </w:r>
          </w:p>
        </w:tc>
        <w:tc>
          <w:tcPr>
            <w:tcW w:w="877" w:type="dxa"/>
          </w:tcPr>
          <w:p w14:paraId="4D071539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Кпл</w:t>
            </w:r>
          </w:p>
        </w:tc>
        <w:tc>
          <w:tcPr>
            <w:tcW w:w="810" w:type="dxa"/>
          </w:tcPr>
          <w:p w14:paraId="23C60C2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7FCC9226" w14:textId="07179DE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660FAA2C" w14:textId="47B1B272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65F1C478" w14:textId="77777777" w:rsidTr="00657612">
        <w:tc>
          <w:tcPr>
            <w:tcW w:w="786" w:type="dxa"/>
          </w:tcPr>
          <w:p w14:paraId="60071256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0A575147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Плакар за архиву.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Израда, допремање и монтажа плакара за регистраторе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димензија 16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3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х4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2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х27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7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цм  (д/ш/в)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. Отворени део плакара универ ознака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EGGER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>W</w:t>
            </w:r>
            <w:r w:rsidRPr="00146D57">
              <w:rPr>
                <w:rFonts w:ascii="Times New Roman" w:hAnsi="Times New Roman" w:cs="Times New Roman"/>
                <w:lang w:val="sr-Cyrl-RS"/>
              </w:rPr>
              <w:t>908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ST</w:t>
            </w:r>
            <w:r w:rsidRPr="00146D57">
              <w:rPr>
                <w:rFonts w:ascii="Times New Roman" w:hAnsi="Times New Roman" w:cs="Times New Roman"/>
                <w:lang w:val="sr-Cyrl-RS"/>
              </w:rPr>
              <w:t>2</w:t>
            </w:r>
            <w:r w:rsidRPr="0011622A">
              <w:rPr>
                <w:rFonts w:ascii="Times New Roman" w:hAnsi="Times New Roman" w:cs="Times New Roman"/>
                <w:lang w:val="sr-Cyrl-RS"/>
              </w:rPr>
              <w:t>,</w:t>
            </w:r>
            <w:r w:rsidRPr="00146D57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фронтови затвореног дела универ </w:t>
            </w:r>
            <w:r w:rsidRPr="0011622A">
              <w:rPr>
                <w:rFonts w:ascii="Times New Roman" w:hAnsi="Times New Roman" w:cs="Times New Roman"/>
              </w:rPr>
              <w:t>EGGER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>U</w:t>
            </w:r>
            <w:r w:rsidRPr="00146D57">
              <w:rPr>
                <w:rFonts w:ascii="Times New Roman" w:hAnsi="Times New Roman" w:cs="Times New Roman"/>
                <w:lang w:val="sr-Cyrl-RS"/>
              </w:rPr>
              <w:t>732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ST</w:t>
            </w:r>
            <w:r w:rsidRPr="00146D57">
              <w:rPr>
                <w:rFonts w:ascii="Times New Roman" w:hAnsi="Times New Roman" w:cs="Times New Roman"/>
                <w:lang w:val="sr-Cyrl-RS"/>
              </w:rPr>
              <w:t>9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Haefele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окови,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слично. Плакар опремљен вратанцима са кључем за закључавање, у свему према пројекту и упутствима пројектанта.</w:t>
            </w:r>
          </w:p>
          <w:p w14:paraId="52D5C7B7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6E5B96C9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4AB49F05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0E45625A" w14:textId="250D8322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16DAE0E1" w14:textId="30115C45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4D0B1014" w14:textId="77777777" w:rsidTr="00657612">
        <w:tc>
          <w:tcPr>
            <w:tcW w:w="786" w:type="dxa"/>
          </w:tcPr>
          <w:p w14:paraId="070B1A4C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4FFC7BE6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Зидна скулптура.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Израда, допремање и монтажа зидне скулптуре на закривљеном зиду галерије, димензија 946 х макс 306цм (ш/в) , у свему према пројекту. Скулптура је израђена од дрвених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облица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Ø2цм, избачених 10цм и увучених 5 цм. Ободне цеви постепено повећавају висину за 1 цм, од 1цм до 10цм. Слика је утиснута и те цеви су 5 цм дубуне.</w:t>
            </w:r>
            <w:r w:rsidRPr="0011622A">
              <w:rPr>
                <w:rFonts w:ascii="Times New Roman" w:hAnsi="Times New Roman" w:cs="Times New Roman"/>
                <w:bCs/>
                <w:color w:val="FF0000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Остале, без ободних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су 10 цм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Укупан број цеви је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око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10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500 комада. Боја је РАЛ 9003, предвиђена набавка и монтажа два обруча и мрежица. У свему према пројекту и упутствима пројектанта.</w:t>
            </w:r>
          </w:p>
          <w:p w14:paraId="2429F96D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lastRenderedPageBreak/>
              <w:t>Обрачун по комаду.</w:t>
            </w:r>
          </w:p>
        </w:tc>
        <w:tc>
          <w:tcPr>
            <w:tcW w:w="877" w:type="dxa"/>
          </w:tcPr>
          <w:p w14:paraId="7952A063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lastRenderedPageBreak/>
              <w:t>ком</w:t>
            </w:r>
          </w:p>
        </w:tc>
        <w:tc>
          <w:tcPr>
            <w:tcW w:w="810" w:type="dxa"/>
          </w:tcPr>
          <w:p w14:paraId="71DFF557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37D402B7" w14:textId="64D5BCA4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5B7906E9" w14:textId="126C6E72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06F8768E" w14:textId="77777777" w:rsidTr="00657612">
        <w:tc>
          <w:tcPr>
            <w:tcW w:w="786" w:type="dxa"/>
          </w:tcPr>
          <w:p w14:paraId="3C74BDA3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59BDF0B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Зидна скулптура.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зидне скулптуре на зиду галерије, испред легата Радмила Мишовића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и Драгана Кићановића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са приказом силуете кошаркаша, димензија 262х232цм (ш/в), боје РАЛ 9003 у свему према пројекту. Скулптура је израђена од дрвених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облица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Ø2цм, избачених 10цм и увучених 5 цм. Ободне цеви постепено повећавају висину за 1 цм, од 1цм до 10цм. Слика је утиснута и те цеви су 5 цм дубуне. Остале, без ободних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су 10 цм. Укупан број цеви је апроксимативно 2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400 комада. У свему према пројекту и упутствима пројектанта.</w:t>
            </w:r>
          </w:p>
          <w:p w14:paraId="27C8981E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558078AF" w14:textId="77777777" w:rsidR="00657612" w:rsidRPr="0011622A" w:rsidRDefault="00657612" w:rsidP="00CD542B">
            <w:pPr>
              <w:tabs>
                <w:tab w:val="left" w:pos="473"/>
              </w:tabs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3CA2BDD9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4A59F35D" w14:textId="4371592B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77DA2633" w14:textId="76B2C660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5A3E5316" w14:textId="77777777" w:rsidTr="00657612">
        <w:tc>
          <w:tcPr>
            <w:tcW w:w="786" w:type="dxa"/>
          </w:tcPr>
          <w:p w14:paraId="04E8DB04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7426C91E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Зидна скулптура.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зидне скулптуре на зиду галерије, испред легата Жељка Обрадовића, где је приказан силуета Жељка Обрадовића, димензија 27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7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х232цм (ш/в), боје РАЛ 9003. Скулптура је израђена од дрвених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облица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Ø2цм, избачених 10цм и увучених 5 цм. Ободне цеви постепено повећавају висину за 1 цм, од 1цм до 10цм. Слика је утиснута и те цеви су 5 цм дубуне. Остале, без ободних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су 10 цм. Укупан број цеви је апроксимативно 2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500 комада. У свему према пројекту и упутствима пројектанта.</w:t>
            </w:r>
          </w:p>
          <w:p w14:paraId="0EFE8B99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563E1E42" w14:textId="77777777" w:rsidR="00657612" w:rsidRPr="0011622A" w:rsidRDefault="00657612" w:rsidP="00CD542B">
            <w:pPr>
              <w:tabs>
                <w:tab w:val="left" w:pos="473"/>
              </w:tabs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281BB43A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49DDDE46" w14:textId="5A4C85A3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5FA50F06" w14:textId="6E76B00B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408E943E" w14:textId="77777777" w:rsidTr="00657612">
        <w:tc>
          <w:tcPr>
            <w:tcW w:w="786" w:type="dxa"/>
          </w:tcPr>
          <w:p w14:paraId="24066124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23C95601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Жардињера са биљком.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Израда и допремање жардињере са вештачком биљком. Димензија жардињере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120х114х34-68цм 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(д/ш/в). Материјал израде </w:t>
            </w:r>
            <w:r w:rsidRPr="0011622A">
              <w:rPr>
                <w:rFonts w:ascii="Times New Roman" w:hAnsi="Times New Roman" w:cs="Times New Roman"/>
                <w:lang w:val="de-DE"/>
              </w:rPr>
              <w:t>Fiberglass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у технологији </w:t>
            </w:r>
            <w:r w:rsidRPr="0011622A">
              <w:rPr>
                <w:rFonts w:ascii="Times New Roman" w:hAnsi="Times New Roman" w:cs="Times New Roman"/>
              </w:rPr>
              <w:t>FRP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(</w:t>
            </w:r>
            <w:r w:rsidRPr="0011622A">
              <w:rPr>
                <w:rFonts w:ascii="Times New Roman" w:hAnsi="Times New Roman" w:cs="Times New Roman"/>
              </w:rPr>
              <w:t>Fiber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Reinforced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Polymer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) са припремом одговарајућих алата и израде у јединственом комаду. Дебљина материјала прилагодити потребама и условима коришћења. Боја елемента РАЛ 9003, мат. Место постављаља на врху трибинског степеништа. Вештачка биљка набавка и постављање са подлогом (хумус, малч) улази у позицију.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7DF5397A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комплету.</w:t>
            </w:r>
          </w:p>
        </w:tc>
        <w:tc>
          <w:tcPr>
            <w:tcW w:w="877" w:type="dxa"/>
          </w:tcPr>
          <w:p w14:paraId="43AB0AB6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13C6B8AB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49A735B6" w14:textId="231DB815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2EC46CCC" w14:textId="44AFB0C8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2E82576C" w14:textId="77777777" w:rsidTr="00657612">
        <w:tc>
          <w:tcPr>
            <w:tcW w:w="786" w:type="dxa"/>
          </w:tcPr>
          <w:p w14:paraId="38D9E8F6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1ACB086D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Подни принтови.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 постављање путања за кретање, подног принта са ламинацијском фолијом, произвођача </w:t>
            </w:r>
            <w:r w:rsidRPr="0011622A">
              <w:rPr>
                <w:rFonts w:ascii="Times New Roman" w:hAnsi="Times New Roman" w:cs="Times New Roman"/>
                <w:bCs/>
              </w:rPr>
              <w:t>Oracal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слично, према пројекту. Позиција обухвата припрему за штампу. 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7A0EF604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2B00EF0A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5DDF2893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30.2</w:t>
            </w:r>
          </w:p>
        </w:tc>
        <w:tc>
          <w:tcPr>
            <w:tcW w:w="1913" w:type="dxa"/>
          </w:tcPr>
          <w:p w14:paraId="5524765A" w14:textId="184F86CA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72DD4A8F" w14:textId="462BC5C9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7362276A" w14:textId="77777777" w:rsidTr="00657612">
        <w:tc>
          <w:tcPr>
            <w:tcW w:w="786" w:type="dxa"/>
          </w:tcPr>
          <w:p w14:paraId="59608D4B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81965E3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Клупе и ормарићи у легату.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8 ормарића са клупом, закачаљком и фиоком испод клупе,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Haefele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окови,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слично, димензија 64х62х182цм  (д/ш/в), од универа, декор дрво </w:t>
            </w:r>
            <w:r w:rsidRPr="0011622A">
              <w:rPr>
                <w:rFonts w:ascii="Times New Roman" w:hAnsi="Times New Roman" w:cs="Times New Roman"/>
                <w:bCs/>
              </w:rPr>
              <w:t>EGGER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H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1113 </w:t>
            </w:r>
            <w:r w:rsidRPr="0011622A">
              <w:rPr>
                <w:rFonts w:ascii="Times New Roman" w:hAnsi="Times New Roman" w:cs="Times New Roman"/>
                <w:bCs/>
              </w:rPr>
              <w:t>ST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10, или слично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У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свему према  пројекту и упутствима пројектанта.</w:t>
            </w:r>
          </w:p>
          <w:p w14:paraId="3166A808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комплету.</w:t>
            </w:r>
          </w:p>
        </w:tc>
        <w:tc>
          <w:tcPr>
            <w:tcW w:w="877" w:type="dxa"/>
          </w:tcPr>
          <w:p w14:paraId="4A490A5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кпл </w:t>
            </w:r>
          </w:p>
        </w:tc>
        <w:tc>
          <w:tcPr>
            <w:tcW w:w="810" w:type="dxa"/>
          </w:tcPr>
          <w:p w14:paraId="6F1E2708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72CC5B09" w14:textId="22EC4118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24CD4F26" w14:textId="3DF2B3E6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258E1CDE" w14:textId="77777777" w:rsidTr="00657612">
        <w:tc>
          <w:tcPr>
            <w:tcW w:w="786" w:type="dxa"/>
          </w:tcPr>
          <w:p w14:paraId="178EF9B5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30E5351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Лајт бокс бр1, Л=484цм.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лајт бокса у легату Радмила Мишовића. Димензија лајтбокса 366+118цм (два зида), висине елемента х=60цм. Висина монтаже х=120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од коте готовог пода. Материјал израде – на металној подконструкцији, кућиште од алубонда РАЛ 9004 са транслуцентним плексигласом и принт фолијом преко, а уз постављену лед расвету иза. Температура боје светла 4000К. Крајеви су заобљени, радијус  30 цм, као и углови. Позиција обухвата и припрему за штампу. У свему према пројекту и упутствима пројектанта. </w:t>
            </w:r>
          </w:p>
          <w:p w14:paraId="379F3DF7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73190A03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22A21AC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3FE9867A" w14:textId="3378E12E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7CD8D5C7" w14:textId="5C89F495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5D8BE559" w14:textId="77777777" w:rsidTr="00657612">
        <w:tc>
          <w:tcPr>
            <w:tcW w:w="786" w:type="dxa"/>
          </w:tcPr>
          <w:p w14:paraId="57F647F0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1E32B37B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Лајт бокс бр2, Л=578цм.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лајт бокса у легату  Драгана Кићановића. Димензија лајт бокса 118+460цм (два зида), висине елемента х=60цм. Висина монтаже х=120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од коте готовог пода. Материјал израде – на металној подконструкцији, кућиште од алубонда РАЛ 9004 са транслуцентним плексигласом и принт фолијом преко, а уз постављену лед расвету иза. Температура боје светла 4000К. Крајеви су заобљени, радијус  30 цм, као и углови. Позиција обухвата и припрему за штампу. У свему према пројекту и упутствима пројектанта. </w:t>
            </w:r>
          </w:p>
          <w:p w14:paraId="1A1C41BD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4912B126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6D22CF33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6B73D3E8" w14:textId="64937865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55955933" w14:textId="3F636E83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72177205" w14:textId="77777777" w:rsidTr="00657612">
        <w:tc>
          <w:tcPr>
            <w:tcW w:w="786" w:type="dxa"/>
          </w:tcPr>
          <w:p w14:paraId="5AEA6FC8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ECF2D6F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Лајт бокс бр.3 , Л=349цм.</w:t>
            </w:r>
            <w:r w:rsidRPr="0011622A"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лајт бокса у легату Драгана Кићановића. Димензија лајт бокса 118+231цм (два зида), висине елемента х=60цм. Висина монтаже х=120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од коте готовог пода. Материјал израде – на металној подконструкцији, кућиште од алубонда РАЛ 9004 са транслуцентним плексигласом и принт фолијом преко, а уз постављену лед расвету иза. Температура боје светла 4000К. Крајеви су заобљени, радијус  30 цм, као и углови. Позиција обухвата и припрему за штампу. У свему према пројекту и упутствима пројектанта. </w:t>
            </w:r>
          </w:p>
          <w:p w14:paraId="1D0EFD1A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631098FF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0ECA649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05813180" w14:textId="7EFD4A12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4854A3A9" w14:textId="087EAE9C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0AF498F6" w14:textId="77777777" w:rsidTr="00657612">
        <w:tc>
          <w:tcPr>
            <w:tcW w:w="786" w:type="dxa"/>
          </w:tcPr>
          <w:p w14:paraId="087E0BAD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692A7DD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Лајт бокс бр.4 , Л=360цм.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лајт бокса у легату Жељка Обрадовића. Димензија лајт бокса 152+208цм (два зида), висине елемента х=60цм. Висина монтаже х=120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од коте готовог пода. Материјал израде – на металној подконструкцији, кућиште од алубонда РАЛ 9004 са транслуцентним плексигласом и принт фолијом преко, а уз постављену лед расвету иза. Температура боје светла 4000К. Крајеви су заобљени, радијус  30 цм, као и углови. Позиција обухвата и припрему за штампу. У свему према пројекту и упутствима пројектанта. </w:t>
            </w:r>
          </w:p>
          <w:p w14:paraId="233EB615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37DC139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10E7E757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2BA2AE87" w14:textId="2C8568E5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1B0E342E" w14:textId="560F859B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229E10FB" w14:textId="77777777" w:rsidTr="00657612">
        <w:tc>
          <w:tcPr>
            <w:tcW w:w="786" w:type="dxa"/>
          </w:tcPr>
          <w:p w14:paraId="649CDD72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70E85493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Лајт бокс бр.5 и 6 , Л=266цм.</w:t>
            </w:r>
            <w:r w:rsidRPr="0011622A"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лајт бокса у легату Жељка Обрадовића. Димензија лајт бокса 113+153цм (два зида), висине елемента х=60цм. Висина монтаже х=120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од коте готовог пода. Материјал израде – на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lastRenderedPageBreak/>
              <w:t xml:space="preserve">металној подконструкцији, кућиште од алубонда РАЛ 9004 са транслуцентним плексигласом и принт фолијом преко, а уз постављену лед расвету иза. Температура боје светла 4000К. Крајеви су заобљени, радијус  30 цм, као и углови. Позиција обухвата и припрему за штампу. У свему према пројекту и упутствима пројектанта. </w:t>
            </w:r>
          </w:p>
          <w:p w14:paraId="1C017667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7F280F93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lastRenderedPageBreak/>
              <w:t>ком</w:t>
            </w:r>
          </w:p>
        </w:tc>
        <w:tc>
          <w:tcPr>
            <w:tcW w:w="810" w:type="dxa"/>
          </w:tcPr>
          <w:p w14:paraId="3EEA898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</w:p>
        </w:tc>
        <w:tc>
          <w:tcPr>
            <w:tcW w:w="1913" w:type="dxa"/>
          </w:tcPr>
          <w:p w14:paraId="46AA643F" w14:textId="0558B43F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11D48FD1" w14:textId="1515EE03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08D052E5" w14:textId="77777777" w:rsidTr="00657612">
        <w:tc>
          <w:tcPr>
            <w:tcW w:w="786" w:type="dxa"/>
          </w:tcPr>
          <w:p w14:paraId="24FE2EAC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46514CE2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Лајт бокс број 7, Л=797цм.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лајт бокса у легату Жељка Обрадовића. Димензија лајтбокса 150+497+150цм  (три зида), висине елемента х=60цм. Висина монтаже х=120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од коте готовог пода. Материјал израде – на металној подконструкцији, кућиште од алубонда РАЛ 9004 са транслуцентним плексигласом и принт фолијом преко, а уз постављену лед расвету иза. Температура боје светла 4000К. Крајеви су заобљени, радијус  30 цм, као и углови. Позиција обухвата и припрему за штампу. У свему према пројекту и упутствима пројектанта. </w:t>
            </w:r>
          </w:p>
          <w:p w14:paraId="37FF501F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58B17CD1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2C0E49A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3B2D2CF7" w14:textId="38183D2C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4F22E5A2" w14:textId="37078F7B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1955B974" w14:textId="77777777" w:rsidTr="00657612">
        <w:tc>
          <w:tcPr>
            <w:tcW w:w="786" w:type="dxa"/>
          </w:tcPr>
          <w:p w14:paraId="3B08C2E7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5A29FC19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Постамент.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Израда, допремање и монтажа постамента  у легатима од фарбаног медијапана дебљине 19 мм на челичној подконструкцији, цеви 30х30 мм, спојеви плоча су геровани, димензија 120х120х40цм  (д/ш/в). Боја је РАЛ 9003. У свему према  пројекту и упутствима пројектанта. </w:t>
            </w:r>
          </w:p>
          <w:p w14:paraId="17B91F4E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33F2AD1B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7FE7C05E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</w:t>
            </w:r>
          </w:p>
        </w:tc>
        <w:tc>
          <w:tcPr>
            <w:tcW w:w="1913" w:type="dxa"/>
          </w:tcPr>
          <w:p w14:paraId="78CBD500" w14:textId="45D450AE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3EB74EC5" w14:textId="14EF9282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7AC213E9" w14:textId="77777777" w:rsidTr="00657612">
        <w:tc>
          <w:tcPr>
            <w:tcW w:w="786" w:type="dxa"/>
          </w:tcPr>
          <w:p w14:paraId="08B86179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248019A1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Стари телефон.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Набавка старог телефона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као декоративног елемента.</w:t>
            </w:r>
          </w:p>
          <w:p w14:paraId="6163F194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5237AE87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3D2F633C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5DFEC7BE" w14:textId="01A25338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1241A0CA" w14:textId="7D27F9AD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53E0370A" w14:textId="77777777" w:rsidTr="00657612">
        <w:tc>
          <w:tcPr>
            <w:tcW w:w="786" w:type="dxa"/>
          </w:tcPr>
          <w:p w14:paraId="0282CA22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E9130D2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Зидна склптура – отисак руке.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Израда, допремање и монтажа зидне скулптуре, отисак руке. Материјал израде гипс, боја РАЛ 9004, док је сам отисак офарбан  у златној боји, оријентационо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РАЛ 1036,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димензија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димензија Ø 60цм, дебњине 8 цм. У свему према  пројекту и упутствима пројектанта.</w:t>
            </w:r>
          </w:p>
          <w:p w14:paraId="530AEA84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64D3AEE1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27E8E148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2C173E15" w14:textId="1EF71B9B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12B56494" w14:textId="4B5F3813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283C1B91" w14:textId="77777777" w:rsidTr="00657612">
        <w:tc>
          <w:tcPr>
            <w:tcW w:w="786" w:type="dxa"/>
          </w:tcPr>
          <w:p w14:paraId="5BAC5A17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7E090DED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Партерске столице (за играче и тренера).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Навака и допремање партерских, сколпивих столица , црне боје. У свему према  пројекту и упутствима пројектанта.</w:t>
            </w:r>
          </w:p>
          <w:p w14:paraId="3C683AAE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059FE92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62C10D28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7</w:t>
            </w:r>
          </w:p>
        </w:tc>
        <w:tc>
          <w:tcPr>
            <w:tcW w:w="1913" w:type="dxa"/>
          </w:tcPr>
          <w:p w14:paraId="23229F02" w14:textId="30171FAB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023AE3A6" w14:textId="08EABB11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4799CE57" w14:textId="77777777" w:rsidTr="00657612">
        <w:tc>
          <w:tcPr>
            <w:tcW w:w="786" w:type="dxa"/>
          </w:tcPr>
          <w:p w14:paraId="24FA4F5D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31C36A6B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Покретни носач телевизора.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Набавка, допремање и монтажа подног носача за телевизор. Место постављања легат Жељка Обрадовића, тренерски део. Носач за димензије телевизора 55-100“, </w:t>
            </w:r>
            <w:r w:rsidRPr="0011622A">
              <w:rPr>
                <w:rFonts w:ascii="Times New Roman" w:hAnsi="Times New Roman" w:cs="Times New Roman"/>
                <w:lang w:val="de-DE"/>
              </w:rPr>
              <w:t>vesa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de-DE"/>
              </w:rPr>
              <w:t>max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900</w:t>
            </w:r>
            <w:r w:rsidRPr="0011622A">
              <w:rPr>
                <w:rFonts w:ascii="Times New Roman" w:hAnsi="Times New Roman" w:cs="Times New Roman"/>
                <w:lang w:val="de-DE"/>
              </w:rPr>
              <w:t>x</w:t>
            </w:r>
            <w:r w:rsidRPr="0011622A">
              <w:rPr>
                <w:rFonts w:ascii="Times New Roman" w:hAnsi="Times New Roman" w:cs="Times New Roman"/>
                <w:lang w:val="sr-Cyrl-RS"/>
              </w:rPr>
              <w:t>600</w:t>
            </w:r>
            <w:r w:rsidRPr="0011622A">
              <w:rPr>
                <w:rFonts w:ascii="Times New Roman" w:hAnsi="Times New Roman" w:cs="Times New Roman"/>
                <w:lang w:val="de-DE"/>
              </w:rPr>
              <w:t>mm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. Материјал израде челик, црне мат боје. Елемент опремљен точкићима. Растојање од пода 1200-1500мм. Произвођач </w:t>
            </w:r>
            <w:r w:rsidRPr="0011622A">
              <w:rPr>
                <w:rFonts w:ascii="Times New Roman" w:hAnsi="Times New Roman" w:cs="Times New Roman"/>
                <w:shd w:val="clear" w:color="auto" w:fill="FFFFFF"/>
              </w:rPr>
              <w:t>Kettz</w:t>
            </w:r>
            <w:r w:rsidRPr="0011622A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модел </w:t>
            </w:r>
            <w:r w:rsidRPr="0011622A">
              <w:rPr>
                <w:rFonts w:ascii="Times New Roman" w:hAnsi="Times New Roman" w:cs="Times New Roman"/>
                <w:shd w:val="clear" w:color="auto" w:fill="FFFFFF"/>
              </w:rPr>
              <w:t>TVN</w:t>
            </w:r>
            <w:r w:rsidRPr="0011622A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-</w:t>
            </w:r>
            <w:r w:rsidRPr="0011622A">
              <w:rPr>
                <w:rFonts w:ascii="Times New Roman" w:hAnsi="Times New Roman" w:cs="Times New Roman"/>
                <w:shd w:val="clear" w:color="auto" w:fill="FFFFFF"/>
              </w:rPr>
              <w:t>P</w:t>
            </w:r>
            <w:r w:rsidRPr="0011622A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1000 или слично. </w:t>
            </w:r>
          </w:p>
          <w:p w14:paraId="30D65739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29DD0312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1ECB8975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0164FEA9" w14:textId="200FBEDD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1A8A52DE" w14:textId="0226A836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7F890520" w14:textId="77777777" w:rsidTr="00657612">
        <w:tc>
          <w:tcPr>
            <w:tcW w:w="786" w:type="dxa"/>
          </w:tcPr>
          <w:p w14:paraId="728DADB7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404E405D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Авион.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авиона од стиропора,  максималних димензија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1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94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х1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28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цм. Материјал израде стиропор 25кг/м</w:t>
            </w:r>
            <w:r w:rsidRPr="0011622A">
              <w:rPr>
                <w:rFonts w:ascii="Times New Roman" w:hAnsi="Times New Roman" w:cs="Times New Roman"/>
                <w:bCs/>
                <w:vertAlign w:val="superscript"/>
                <w:lang w:val="sr-Cyrl-RS"/>
              </w:rPr>
              <w:t>3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 Завршна обрада фарбањем РАЛ 9003 са натписом. Монтирање плафонским качењем сајлама. У свему према пројекту и упутствима пројектанта.</w:t>
            </w:r>
          </w:p>
          <w:p w14:paraId="1508056E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6FC51809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7738119E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3D08E072" w14:textId="59BE6B3E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18974D9B" w14:textId="1719F450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3ECDACFB" w14:textId="77777777" w:rsidTr="00657612">
        <w:tc>
          <w:tcPr>
            <w:tcW w:w="786" w:type="dxa"/>
          </w:tcPr>
          <w:p w14:paraId="4696AA50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1D10AB7C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Облагање лучне нише облогом у златној боји.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Набавка и монтажа лучне облоге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у златној боји, </w:t>
            </w:r>
            <w:r w:rsidRPr="0011622A">
              <w:rPr>
                <w:rFonts w:ascii="Times New Roman" w:hAnsi="Times New Roman" w:cs="Times New Roman"/>
                <w:lang w:val="sr-Cyrl-RS"/>
              </w:rPr>
              <w:t>РАЛ 1036 или слично,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у нишама легата. Димезија отвора 140х250цм (ш/в), ширине облоге 30 цм, дужине приближно 580цм, укупне површине 1.74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 У свему према пројекту и упутствима пројектанта.</w:t>
            </w:r>
          </w:p>
          <w:p w14:paraId="238F8785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544EBA21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6B476265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</w:t>
            </w:r>
          </w:p>
        </w:tc>
        <w:tc>
          <w:tcPr>
            <w:tcW w:w="1913" w:type="dxa"/>
          </w:tcPr>
          <w:p w14:paraId="2C96B7CD" w14:textId="1AFC2419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2D15F7BC" w14:textId="7924FC9E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0F73D1CA" w14:textId="77777777" w:rsidTr="00657612">
        <w:tc>
          <w:tcPr>
            <w:tcW w:w="786" w:type="dxa"/>
          </w:tcPr>
          <w:p w14:paraId="7371F02C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7517C3C3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Облагање лучног пролаза облогом у златној боји у приземљу.</w:t>
            </w:r>
          </w:p>
          <w:p w14:paraId="2BBE12BE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Набавка и монтажа лучне облоге у златној боји, </w:t>
            </w:r>
            <w:r w:rsidRPr="0011622A">
              <w:rPr>
                <w:rFonts w:ascii="Times New Roman" w:hAnsi="Times New Roman" w:cs="Times New Roman"/>
                <w:lang w:val="sr-Cyrl-RS"/>
              </w:rPr>
              <w:t>РАЛ 1036 или слично,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у пролазима у приземљу. Димезија отвора 140х250цм (ш/в), дубине пролаза 133 цм, дужине приближно 580цм, укупне површине 7.71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 У свему према пројекту и упутствима пројектанта.</w:t>
            </w:r>
          </w:p>
          <w:p w14:paraId="35E1C317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31060872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4F7ED501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</w:p>
        </w:tc>
        <w:tc>
          <w:tcPr>
            <w:tcW w:w="1913" w:type="dxa"/>
          </w:tcPr>
          <w:p w14:paraId="4FBE6E2A" w14:textId="1759C22C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57952330" w14:textId="56019FBC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2F318299" w14:textId="77777777" w:rsidTr="00657612">
        <w:tc>
          <w:tcPr>
            <w:tcW w:w="786" w:type="dxa"/>
          </w:tcPr>
          <w:p w14:paraId="6943F4B1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F0F20FC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Облагање лучног пролаза у легат Жељка Обрадовића облогом у златној боји.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 и монтажа лучне облоге у златној боји,  </w:t>
            </w:r>
            <w:r w:rsidRPr="0011622A">
              <w:rPr>
                <w:rFonts w:ascii="Times New Roman" w:hAnsi="Times New Roman" w:cs="Times New Roman"/>
                <w:lang w:val="sr-Cyrl-RS"/>
              </w:rPr>
              <w:t>РАЛ 1036 или слично,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у пролазу у легат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Жељка Обрадовића.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Димезија отвора 140х250цм (ш/в), дубине пролаза 109 цм, дужине приближно 580цм, укупне  површине 6.32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².У свему према пројекту и упутствима пројектанта.</w:t>
            </w:r>
          </w:p>
          <w:p w14:paraId="327158F6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416EA11F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4C27EE3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</w:p>
        </w:tc>
        <w:tc>
          <w:tcPr>
            <w:tcW w:w="1913" w:type="dxa"/>
          </w:tcPr>
          <w:p w14:paraId="32EB7B0B" w14:textId="255AD886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0EDC2985" w14:textId="697AC169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5F39F33F" w14:textId="77777777" w:rsidTr="00657612">
        <w:tc>
          <w:tcPr>
            <w:tcW w:w="786" w:type="dxa"/>
          </w:tcPr>
          <w:p w14:paraId="196BF2AA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5D491762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Облагање лучног пролаза  у легате Драгана Кићановића и Радмила Мишовића облогом у златној боји.</w:t>
            </w:r>
          </w:p>
          <w:p w14:paraId="5812EA35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 и монтажа лучне облоге у златној боји,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</w:t>
            </w:r>
            <w:r w:rsidRPr="0011622A">
              <w:rPr>
                <w:rFonts w:ascii="Times New Roman" w:hAnsi="Times New Roman" w:cs="Times New Roman"/>
                <w:lang w:val="sr-Cyrl-RS"/>
              </w:rPr>
              <w:t>РАЛ 1036 или слично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у</w:t>
            </w:r>
            <w:r w:rsidRPr="0011622A">
              <w:rPr>
                <w:rFonts w:ascii="Times New Roman" w:hAnsi="Times New Roman" w:cs="Times New Roman"/>
                <w:bCs/>
                <w:i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пролазу у легат Драгана Кићановића и Радмила Мишовића</w:t>
            </w:r>
            <w:r w:rsidRPr="0011622A">
              <w:rPr>
                <w:rFonts w:ascii="Times New Roman" w:hAnsi="Times New Roman" w:cs="Times New Roman"/>
                <w:bCs/>
                <w:i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 Димезија отвора 140х250цм (ш/в), дубине пролаза 124 цм, дужине приближно 580цм, укупне површине 7.19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 У свему према пројекту и упутствима пројектанта.</w:t>
            </w:r>
          </w:p>
          <w:p w14:paraId="68AFEAC3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3FCE302E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641B196B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</w:p>
        </w:tc>
        <w:tc>
          <w:tcPr>
            <w:tcW w:w="1913" w:type="dxa"/>
          </w:tcPr>
          <w:p w14:paraId="7EAB0D5C" w14:textId="66005BF4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032C8D6B" w14:textId="29315E6E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3B2B768D" w14:textId="77777777" w:rsidTr="00657612">
        <w:tc>
          <w:tcPr>
            <w:tcW w:w="786" w:type="dxa"/>
          </w:tcPr>
          <w:p w14:paraId="4D35ACA0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1F2C66D2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Натписи имена у легатима.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Израда, допремање и постављање натписа имена у легатима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Драгана Кићановића, Жељка Обрадовића и Радмила Мишовића. Слова имена израдити од МДФ висине 30цм, дебљине 6мм. Фронталне делове офарбати златном бојом а кантове материјала црном мат бојом. Постављање извести лепљењем на зидне површине. Све према пројекту и упутствима пројектанта.</w:t>
            </w:r>
          </w:p>
          <w:p w14:paraId="057140F6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комплету.</w:t>
            </w:r>
          </w:p>
        </w:tc>
        <w:tc>
          <w:tcPr>
            <w:tcW w:w="877" w:type="dxa"/>
          </w:tcPr>
          <w:p w14:paraId="64D5D975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кпл</w:t>
            </w:r>
          </w:p>
        </w:tc>
        <w:tc>
          <w:tcPr>
            <w:tcW w:w="810" w:type="dxa"/>
          </w:tcPr>
          <w:p w14:paraId="7B04514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</w:t>
            </w:r>
          </w:p>
        </w:tc>
        <w:tc>
          <w:tcPr>
            <w:tcW w:w="1913" w:type="dxa"/>
          </w:tcPr>
          <w:p w14:paraId="6FAE8FE4" w14:textId="13A94E4D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16D31724" w14:textId="36D4901C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7AC30882" w14:textId="77777777" w:rsidTr="00657612">
        <w:tc>
          <w:tcPr>
            <w:tcW w:w="786" w:type="dxa"/>
          </w:tcPr>
          <w:p w14:paraId="0D6FDB17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1734A8FF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Скулптура која израња.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 уметничке скулптуре која израња из зида, од камених маса . Место постављања у предвиђеном лучном делу у приземљу. Димензије 140х250цм (ш/ в). Све према пројекту и упутствима пројектанта.</w:t>
            </w:r>
          </w:p>
          <w:p w14:paraId="5A43F57C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7C2D6E62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75F0ABB8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2CF8B74B" w14:textId="2FA3503D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5C9C7F0D" w14:textId="612DA86D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54B37539" w14:textId="77777777" w:rsidTr="00657612">
        <w:tc>
          <w:tcPr>
            <w:tcW w:w="786" w:type="dxa"/>
          </w:tcPr>
          <w:p w14:paraId="272A6DEC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21C7B29B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Зидни принтови на зидове приземља.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Фолија се поставља лепљењем на зидове приземља, у зони  витрина са експонатима, изнад, испод и поред,  а на означеним местима.</w:t>
            </w:r>
          </w:p>
          <w:p w14:paraId="051B9CCF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 xml:space="preserve">Каст фолија за штампу и апликацију на захтевне површине. Фолија3М </w:t>
            </w:r>
            <w:r w:rsidRPr="0011622A">
              <w:rPr>
                <w:rFonts w:ascii="Times New Roman" w:hAnsi="Times New Roman" w:cs="Times New Roman"/>
                <w:lang w:val="de-DE"/>
              </w:rPr>
              <w:t>Envision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de-DE"/>
              </w:rPr>
              <w:t>LH</w:t>
            </w:r>
            <w:r w:rsidRPr="0011622A">
              <w:rPr>
                <w:rFonts w:ascii="Times New Roman" w:hAnsi="Times New Roman" w:cs="Times New Roman"/>
                <w:lang w:val="sr-Cyrl-RS"/>
              </w:rPr>
              <w:t>480м</w:t>
            </w:r>
            <w:r w:rsidRPr="0011622A">
              <w:rPr>
                <w:rFonts w:ascii="Times New Roman" w:hAnsi="Times New Roman" w:cs="Times New Roman"/>
                <w:lang w:val="de-DE"/>
              </w:rPr>
              <w:t>C</w:t>
            </w:r>
            <w:r w:rsidRPr="0011622A">
              <w:rPr>
                <w:rFonts w:ascii="Times New Roman" w:hAnsi="Times New Roman" w:cs="Times New Roman"/>
                <w:lang w:val="sr-Cyrl-RS"/>
              </w:rPr>
              <w:t>-10 или сл. Лепљење извести на температурама већим од + 4°Ц, са заштитном , провидном мат фолијом преко.</w:t>
            </w:r>
            <w:r w:rsidRPr="0011622A">
              <w:rPr>
                <w:rFonts w:ascii="Times New Roman" w:hAnsi="Times New Roman" w:cs="Times New Roman"/>
                <w:color w:val="FF0000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>Позиција обухвата и припрему за штампу. Све према пројекту и упутствима пројектанта.</w:t>
            </w:r>
          </w:p>
          <w:p w14:paraId="0F5B6308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3FF2D55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м²</w:t>
            </w:r>
          </w:p>
        </w:tc>
        <w:tc>
          <w:tcPr>
            <w:tcW w:w="810" w:type="dxa"/>
          </w:tcPr>
          <w:p w14:paraId="61F0381C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128</w:t>
            </w:r>
          </w:p>
        </w:tc>
        <w:tc>
          <w:tcPr>
            <w:tcW w:w="1913" w:type="dxa"/>
          </w:tcPr>
          <w:p w14:paraId="57A57684" w14:textId="5E83AD9F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01C098D3" w14:textId="274A0A8E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40A058E0" w14:textId="77777777" w:rsidTr="00657612">
        <w:tc>
          <w:tcPr>
            <w:tcW w:w="786" w:type="dxa"/>
          </w:tcPr>
          <w:p w14:paraId="03A4E9C0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8A80D4A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Зидни принтови на зидове галерије.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Фолија се поставља лепљењем на зидове галерије, дужина 848,865,874 и 960 цм висина фолије 120 цм на висини х= 100 цм од коте готовог пода,  на означеним местима.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Каст фолија за штампу и апликацију на захтевне површине. Фолија3М </w:t>
            </w:r>
            <w:r w:rsidRPr="0011622A">
              <w:rPr>
                <w:rFonts w:ascii="Times New Roman" w:hAnsi="Times New Roman" w:cs="Times New Roman"/>
                <w:lang w:val="de-DE"/>
              </w:rPr>
              <w:t>Envision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de-DE"/>
              </w:rPr>
              <w:t>LH</w:t>
            </w:r>
            <w:r w:rsidRPr="0011622A">
              <w:rPr>
                <w:rFonts w:ascii="Times New Roman" w:hAnsi="Times New Roman" w:cs="Times New Roman"/>
                <w:lang w:val="sr-Cyrl-RS"/>
              </w:rPr>
              <w:t>480м</w:t>
            </w:r>
            <w:r w:rsidRPr="0011622A">
              <w:rPr>
                <w:rFonts w:ascii="Times New Roman" w:hAnsi="Times New Roman" w:cs="Times New Roman"/>
                <w:lang w:val="de-DE"/>
              </w:rPr>
              <w:t>C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-10 или сл. Лепљење извести на температурама већим од + 4°Ц, са заштитном , провидном мат фолијом преко. Позиција обухвата и припрему за штампу.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1212C5F9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75419F1F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м²</w:t>
            </w:r>
          </w:p>
        </w:tc>
        <w:tc>
          <w:tcPr>
            <w:tcW w:w="810" w:type="dxa"/>
          </w:tcPr>
          <w:p w14:paraId="718254E8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42.56</w:t>
            </w:r>
          </w:p>
        </w:tc>
        <w:tc>
          <w:tcPr>
            <w:tcW w:w="1913" w:type="dxa"/>
          </w:tcPr>
          <w:p w14:paraId="300030A8" w14:textId="67D91845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125777EC" w14:textId="7CA883E6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0DDBE7AB" w14:textId="77777777" w:rsidTr="00657612">
        <w:tc>
          <w:tcPr>
            <w:tcW w:w="786" w:type="dxa"/>
          </w:tcPr>
          <w:p w14:paraId="627E4F6E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79" w:type="dxa"/>
          </w:tcPr>
          <w:p w14:paraId="22BA28CC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Зидни принт на зиду</w:t>
            </w:r>
            <w:r w:rsidRPr="001162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у  лучној ниши у легату Жељка Обрадовића.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 фолији је приказан Жељко Обрадовић као </w:t>
            </w:r>
            <w:r w:rsidRPr="0011622A">
              <w:rPr>
                <w:rFonts w:ascii="Times New Roman" w:hAnsi="Times New Roman" w:cs="Times New Roman"/>
                <w:bCs/>
                <w:i/>
                <w:lang w:val="sr-Cyrl-RS"/>
              </w:rPr>
              <w:t>играч.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Фолија се поставља лепљењем на зид нише која има правилан, полукружни лук, димензија нише 140х250цм (ш/в), попуњавајући целу нишу на означеном месту.</w:t>
            </w:r>
          </w:p>
          <w:p w14:paraId="5ABBDAEC" w14:textId="77777777" w:rsidR="00657612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 xml:space="preserve">Каст фолија за штампу и апликацију на захтевне површине. Фолија3М </w:t>
            </w:r>
            <w:r w:rsidRPr="0011622A">
              <w:rPr>
                <w:rFonts w:ascii="Times New Roman" w:hAnsi="Times New Roman" w:cs="Times New Roman"/>
                <w:lang w:val="de-DE"/>
              </w:rPr>
              <w:t>Envision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de-DE"/>
              </w:rPr>
              <w:t>LH</w:t>
            </w:r>
            <w:r w:rsidRPr="0011622A">
              <w:rPr>
                <w:rFonts w:ascii="Times New Roman" w:hAnsi="Times New Roman" w:cs="Times New Roman"/>
                <w:lang w:val="sr-Cyrl-RS"/>
              </w:rPr>
              <w:t>480м</w:t>
            </w:r>
            <w:r w:rsidRPr="0011622A">
              <w:rPr>
                <w:rFonts w:ascii="Times New Roman" w:hAnsi="Times New Roman" w:cs="Times New Roman"/>
                <w:lang w:val="de-DE"/>
              </w:rPr>
              <w:t>C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-10 или сл. Лепљење извести на температурама већим од + 4°Ц, са заштитном, провидном мат фолијом преко. Позиција обухвата и припрему за штампу.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73CA6E24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37F05630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м²</w:t>
            </w:r>
          </w:p>
        </w:tc>
        <w:tc>
          <w:tcPr>
            <w:tcW w:w="810" w:type="dxa"/>
          </w:tcPr>
          <w:p w14:paraId="1A2733B3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3.3</w:t>
            </w:r>
          </w:p>
        </w:tc>
        <w:tc>
          <w:tcPr>
            <w:tcW w:w="1913" w:type="dxa"/>
          </w:tcPr>
          <w:p w14:paraId="6CF71FB5" w14:textId="20D2E550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5F88601B" w14:textId="0E8509BA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267D7076" w14:textId="77777777" w:rsidTr="00657612">
        <w:tc>
          <w:tcPr>
            <w:tcW w:w="786" w:type="dxa"/>
          </w:tcPr>
          <w:p w14:paraId="48534843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3E081492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Зидни принт на зиду у  лучној ниши у легату Жељка Обрадовића.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 фолији је приказан Жељко Обрадовић као </w:t>
            </w:r>
            <w:r w:rsidRPr="0011622A">
              <w:rPr>
                <w:rFonts w:ascii="Times New Roman" w:hAnsi="Times New Roman" w:cs="Times New Roman"/>
                <w:bCs/>
                <w:i/>
                <w:lang w:val="sr-Cyrl-RS"/>
              </w:rPr>
              <w:t>тренер.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Фолија се поставља лепљењем на зид нише која има правилан, полукружни лук, димензија нише 140х250цм (ш/в), попуњавајући целу нишу на означеном месту.</w:t>
            </w:r>
          </w:p>
          <w:p w14:paraId="570A03E6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 xml:space="preserve">Каст фолија за штампу и апликацију на захтевне површине. Фолија3М </w:t>
            </w:r>
            <w:r w:rsidRPr="0011622A">
              <w:rPr>
                <w:rFonts w:ascii="Times New Roman" w:hAnsi="Times New Roman" w:cs="Times New Roman"/>
                <w:lang w:val="de-DE"/>
              </w:rPr>
              <w:t>Envision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de-DE"/>
              </w:rPr>
              <w:t>LH</w:t>
            </w:r>
            <w:r w:rsidRPr="0011622A">
              <w:rPr>
                <w:rFonts w:ascii="Times New Roman" w:hAnsi="Times New Roman" w:cs="Times New Roman"/>
                <w:lang w:val="sr-Cyrl-RS"/>
              </w:rPr>
              <w:t>480м</w:t>
            </w:r>
            <w:r w:rsidRPr="0011622A">
              <w:rPr>
                <w:rFonts w:ascii="Times New Roman" w:hAnsi="Times New Roman" w:cs="Times New Roman"/>
                <w:lang w:val="de-DE"/>
              </w:rPr>
              <w:t>C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-10 или сл. Лепљење извести на температурама већим од + 4°Ц, са </w:t>
            </w:r>
            <w:r w:rsidRPr="0011622A">
              <w:rPr>
                <w:rFonts w:ascii="Times New Roman" w:hAnsi="Times New Roman" w:cs="Times New Roman"/>
                <w:lang w:val="sr-Cyrl-RS"/>
              </w:rPr>
              <w:lastRenderedPageBreak/>
              <w:t xml:space="preserve">заштитном, провидном мат фолијом преко. Позиција обухвата и припрему за штампу.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364466BF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79267F35" w14:textId="77777777" w:rsidR="00657612" w:rsidRPr="0011622A" w:rsidRDefault="00657612" w:rsidP="00CD542B">
            <w:pPr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lastRenderedPageBreak/>
              <w:t>м²</w:t>
            </w:r>
          </w:p>
        </w:tc>
        <w:tc>
          <w:tcPr>
            <w:tcW w:w="810" w:type="dxa"/>
          </w:tcPr>
          <w:p w14:paraId="54EAFB9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3.3</w:t>
            </w:r>
          </w:p>
        </w:tc>
        <w:tc>
          <w:tcPr>
            <w:tcW w:w="1913" w:type="dxa"/>
          </w:tcPr>
          <w:p w14:paraId="55C24930" w14:textId="708440F1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197E89E9" w14:textId="55B3DF24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65887701" w14:textId="77777777" w:rsidTr="00657612">
        <w:tc>
          <w:tcPr>
            <w:tcW w:w="786" w:type="dxa"/>
          </w:tcPr>
          <w:p w14:paraId="355016EA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5C8BE3C0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Зидни принт на зиду у  лучној ниши у легату Драгана Кићановића.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 фолији је приказан Драфан Кићановић као играч</w:t>
            </w:r>
            <w:r w:rsidRPr="0011622A">
              <w:rPr>
                <w:rFonts w:ascii="Times New Roman" w:hAnsi="Times New Roman" w:cs="Times New Roman"/>
                <w:bCs/>
                <w:i/>
                <w:lang w:val="sr-Cyrl-RS"/>
              </w:rPr>
              <w:t>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Фолија се поставља лепљењем на зид нише која има правилан, полукружни лук, димензија нише 140х250цм (ш/в), попуњавајући целу нишу на означеном месту.</w:t>
            </w:r>
          </w:p>
          <w:p w14:paraId="7DAD274B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 xml:space="preserve">Каст фолија за штампу и апликацију на захтевне површине. Фолија3М </w:t>
            </w:r>
            <w:r w:rsidRPr="0011622A">
              <w:rPr>
                <w:rFonts w:ascii="Times New Roman" w:hAnsi="Times New Roman" w:cs="Times New Roman"/>
                <w:lang w:val="de-DE"/>
              </w:rPr>
              <w:t>Envision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de-DE"/>
              </w:rPr>
              <w:t>LH</w:t>
            </w:r>
            <w:r w:rsidRPr="0011622A">
              <w:rPr>
                <w:rFonts w:ascii="Times New Roman" w:hAnsi="Times New Roman" w:cs="Times New Roman"/>
                <w:lang w:val="sr-Cyrl-RS"/>
              </w:rPr>
              <w:t>480м</w:t>
            </w:r>
            <w:r w:rsidRPr="0011622A">
              <w:rPr>
                <w:rFonts w:ascii="Times New Roman" w:hAnsi="Times New Roman" w:cs="Times New Roman"/>
                <w:lang w:val="de-DE"/>
              </w:rPr>
              <w:t>C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-10 или сл. Лепљење извести на температурама већим од + 4°Ц, са заштитном, провидном мат фолијом преко. Позиција обухвата и припрему за штампу.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76C973AF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29680220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м²</w:t>
            </w:r>
          </w:p>
        </w:tc>
        <w:tc>
          <w:tcPr>
            <w:tcW w:w="810" w:type="dxa"/>
          </w:tcPr>
          <w:p w14:paraId="162661B7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3.3</w:t>
            </w:r>
          </w:p>
        </w:tc>
        <w:tc>
          <w:tcPr>
            <w:tcW w:w="1913" w:type="dxa"/>
          </w:tcPr>
          <w:p w14:paraId="597F6605" w14:textId="7E186CE1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0779C508" w14:textId="1CBC47BA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120DD127" w14:textId="77777777" w:rsidTr="00657612">
        <w:tc>
          <w:tcPr>
            <w:tcW w:w="786" w:type="dxa"/>
          </w:tcPr>
          <w:p w14:paraId="3F4A5CEC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22DB915E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Зидни принт на зиду славних на галерији.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Фолија се поставља лепљењем на закривљени зид галерије, димензија зида и фолије 964х274цм (ш/в),  на означеном месту.</w:t>
            </w:r>
          </w:p>
          <w:p w14:paraId="5C648F80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 xml:space="preserve">Каст фолија за штампу и апликацију на захтевне површине. Фолија3М </w:t>
            </w:r>
            <w:r w:rsidRPr="0011622A">
              <w:rPr>
                <w:rFonts w:ascii="Times New Roman" w:hAnsi="Times New Roman" w:cs="Times New Roman"/>
                <w:lang w:val="de-DE"/>
              </w:rPr>
              <w:t>Envision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de-DE"/>
              </w:rPr>
              <w:t>LH</w:t>
            </w:r>
            <w:r w:rsidRPr="0011622A">
              <w:rPr>
                <w:rFonts w:ascii="Times New Roman" w:hAnsi="Times New Roman" w:cs="Times New Roman"/>
                <w:lang w:val="sr-Cyrl-RS"/>
              </w:rPr>
              <w:t>480м</w:t>
            </w:r>
            <w:r w:rsidRPr="0011622A">
              <w:rPr>
                <w:rFonts w:ascii="Times New Roman" w:hAnsi="Times New Roman" w:cs="Times New Roman"/>
                <w:lang w:val="de-DE"/>
              </w:rPr>
              <w:t>C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-10 или сл. Лепљење извести на температурама већим од + 4°Ц, са заштитном, провидном мат фолијом преко. Позиција обухвата и припрему за штампу.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18E1FEDD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30FB2433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м²</w:t>
            </w:r>
          </w:p>
        </w:tc>
        <w:tc>
          <w:tcPr>
            <w:tcW w:w="810" w:type="dxa"/>
          </w:tcPr>
          <w:p w14:paraId="2DA8900C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27</w:t>
            </w:r>
          </w:p>
        </w:tc>
        <w:tc>
          <w:tcPr>
            <w:tcW w:w="1913" w:type="dxa"/>
          </w:tcPr>
          <w:p w14:paraId="36AAD5D5" w14:textId="05CF26A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52DA0C11" w14:textId="0A15EA6E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0D167C1B" w14:textId="77777777" w:rsidTr="00657612">
        <w:tc>
          <w:tcPr>
            <w:tcW w:w="786" w:type="dxa"/>
          </w:tcPr>
          <w:p w14:paraId="371D8B01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036A63EF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Керамика иза пулта.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Набавка, допремање и постављање плочица великог формата  на дефинисане зидне површине. Димензија плоча 160х320 (ш/в), дебљине 6 мм, потребно 5 плоча које се секу на висину од 282цм. У позицију улази и набавка лепка за плочице, нивелатора, фугмасе и фуговање. Модел керамике је произвођач </w:t>
            </w:r>
            <w:r w:rsidRPr="0011622A">
              <w:rPr>
                <w:rFonts w:ascii="Times New Roman" w:hAnsi="Times New Roman" w:cs="Times New Roman"/>
                <w:bCs/>
              </w:rPr>
              <w:t>AVA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Ceramiche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 модел </w:t>
            </w:r>
            <w:r w:rsidRPr="0011622A">
              <w:rPr>
                <w:rFonts w:ascii="Times New Roman" w:hAnsi="Times New Roman" w:cs="Times New Roman"/>
                <w:bCs/>
              </w:rPr>
              <w:t>Statuario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NAT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</w:t>
            </w:r>
            <w:r w:rsidRPr="0011622A">
              <w:rPr>
                <w:rFonts w:ascii="Times New Roman" w:hAnsi="Times New Roman" w:cs="Times New Roman"/>
                <w:bCs/>
              </w:rPr>
              <w:t>RETT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слично.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</w:p>
          <w:p w14:paraId="23886EA4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м²</w:t>
            </w:r>
          </w:p>
        </w:tc>
        <w:tc>
          <w:tcPr>
            <w:tcW w:w="877" w:type="dxa"/>
          </w:tcPr>
          <w:p w14:paraId="44094080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м²</w:t>
            </w:r>
          </w:p>
        </w:tc>
        <w:tc>
          <w:tcPr>
            <w:tcW w:w="810" w:type="dxa"/>
          </w:tcPr>
          <w:p w14:paraId="31FC4DCF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22.56</w:t>
            </w:r>
          </w:p>
        </w:tc>
        <w:tc>
          <w:tcPr>
            <w:tcW w:w="1913" w:type="dxa"/>
          </w:tcPr>
          <w:p w14:paraId="3741D9D6" w14:textId="67F67D8E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744EC633" w14:textId="770A79FB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2328AD20" w14:textId="77777777" w:rsidTr="00657612">
        <w:tc>
          <w:tcPr>
            <w:tcW w:w="786" w:type="dxa"/>
          </w:tcPr>
          <w:p w14:paraId="32A3C8BD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5058C596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Сеф.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Набавка и допремање сефа. Обрачун по комаду.</w:t>
            </w:r>
          </w:p>
        </w:tc>
        <w:tc>
          <w:tcPr>
            <w:tcW w:w="877" w:type="dxa"/>
          </w:tcPr>
          <w:p w14:paraId="78A0FDE8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ом</w:t>
            </w:r>
          </w:p>
        </w:tc>
        <w:tc>
          <w:tcPr>
            <w:tcW w:w="810" w:type="dxa"/>
          </w:tcPr>
          <w:p w14:paraId="53399522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631B09BF" w14:textId="66E975DE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1F51E0C5" w14:textId="763B95A9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206827B4" w14:textId="77777777" w:rsidTr="00657612">
        <w:tc>
          <w:tcPr>
            <w:tcW w:w="786" w:type="dxa"/>
          </w:tcPr>
          <w:p w14:paraId="6A866A02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419DB035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Стара комода са старим телевизором - сет.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Набавка старе комоде, максималних димензија 140х60х90цм (ш/д/в) са старим телевизором за нишу легата Радмила Мишовића, у свему према инструкцијама пројектанта. Обрачун по комплету.</w:t>
            </w:r>
          </w:p>
        </w:tc>
        <w:tc>
          <w:tcPr>
            <w:tcW w:w="877" w:type="dxa"/>
          </w:tcPr>
          <w:p w14:paraId="597DC728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пл</w:t>
            </w:r>
          </w:p>
        </w:tc>
        <w:tc>
          <w:tcPr>
            <w:tcW w:w="810" w:type="dxa"/>
          </w:tcPr>
          <w:p w14:paraId="494E2492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55DDC31D" w14:textId="4C0A1625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379313B7" w14:textId="255BC10F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42172228" w14:textId="77777777" w:rsidTr="00657612">
        <w:tc>
          <w:tcPr>
            <w:tcW w:w="786" w:type="dxa"/>
          </w:tcPr>
          <w:p w14:paraId="56C7DE29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4CA2A675" w14:textId="77777777" w:rsidR="00657612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Телевизор за легат Драгана Кићановића. </w:t>
            </w:r>
          </w:p>
          <w:p w14:paraId="16D8AEFF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11BE33F9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ом</w:t>
            </w:r>
          </w:p>
        </w:tc>
        <w:tc>
          <w:tcPr>
            <w:tcW w:w="810" w:type="dxa"/>
          </w:tcPr>
          <w:p w14:paraId="48DC87EF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4F57C9AB" w14:textId="3B245BE2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75E089E6" w14:textId="3A005E09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6E8B0046" w14:textId="77777777" w:rsidTr="00657612">
        <w:tc>
          <w:tcPr>
            <w:tcW w:w="786" w:type="dxa"/>
          </w:tcPr>
          <w:p w14:paraId="0C863E10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79" w:type="dxa"/>
          </w:tcPr>
          <w:p w14:paraId="1507A403" w14:textId="77777777" w:rsidR="00657612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Израда реплике Борчевог дреса Жељка Обрадовића. </w:t>
            </w:r>
          </w:p>
          <w:p w14:paraId="612BC368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66F44F16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ом</w:t>
            </w:r>
          </w:p>
        </w:tc>
        <w:tc>
          <w:tcPr>
            <w:tcW w:w="810" w:type="dxa"/>
          </w:tcPr>
          <w:p w14:paraId="458AE4D2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7C79205B" w14:textId="13397DD1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4DDB3B9E" w14:textId="7CE5B40E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72086D28" w14:textId="77777777" w:rsidTr="00657612">
        <w:tc>
          <w:tcPr>
            <w:tcW w:w="786" w:type="dxa"/>
          </w:tcPr>
          <w:p w14:paraId="65968280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5A19591E" w14:textId="77777777" w:rsidR="00657612" w:rsidRPr="0011622A" w:rsidRDefault="00657612" w:rsidP="00CD54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</w:pPr>
            <w:r w:rsidRPr="0011622A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lang w:val="sr-Cyrl-RS"/>
                <w14:ligatures w14:val="none"/>
              </w:rPr>
              <w:t>Тоалетни елемент – женски тоалет.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Израда, допремање и монтажа тоалетног елемента – сета у склопу женског тоалета. Сет обухвата подконструкцију, водоотпорну плочу, лавабо, араматуру и сифон. Подконструкцију извести од инокс цеви 40х40х1,5мм. Плочу извести од материјала</w:t>
            </w:r>
            <w:r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 xml:space="preserve"> који има најмање 70% мрвљеног (или рециклираног) стакла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 xml:space="preserve"> са </w:t>
            </w:r>
            <w:r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цементним везивом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, у црној боји, оријентир РАЛ 9011 – графит црна. Дебљина плоче д=30мм. Обезбедити отворе у плочи за водоводно – канализационе инсталације. Предњу страну обрадити у полу-радијусу од 15мм. Лавабо надградни камени ширине до 40цм, модел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de-DE"/>
                <w14:ligatures w14:val="none"/>
              </w:rPr>
              <w:t>River Stone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 или слично. Батерија за воду црна, мат, стојећа модел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de-DE"/>
                <w14:ligatures w14:val="none"/>
              </w:rPr>
              <w:t>Genebre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, серија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de-DE"/>
                <w14:ligatures w14:val="none"/>
              </w:rPr>
              <w:t>Klin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 или слично. Укупне димензије сета са два точећа места 140х60цм, плоча на висини 75цм. </w:t>
            </w:r>
          </w:p>
          <w:p w14:paraId="197CADF7" w14:textId="77777777" w:rsidR="00657612" w:rsidRPr="0011622A" w:rsidRDefault="00657612" w:rsidP="00CD542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</w:pP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Обрачун по комплету.</w:t>
            </w:r>
          </w:p>
        </w:tc>
        <w:tc>
          <w:tcPr>
            <w:tcW w:w="877" w:type="dxa"/>
          </w:tcPr>
          <w:p w14:paraId="5F2A9CF1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пл</w:t>
            </w:r>
          </w:p>
        </w:tc>
        <w:tc>
          <w:tcPr>
            <w:tcW w:w="810" w:type="dxa"/>
          </w:tcPr>
          <w:p w14:paraId="00D3BCF2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560438E6" w14:textId="4F9A7336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7B07B71A" w14:textId="1F9C70A7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4A404537" w14:textId="77777777" w:rsidTr="00657612">
        <w:tc>
          <w:tcPr>
            <w:tcW w:w="786" w:type="dxa"/>
          </w:tcPr>
          <w:p w14:paraId="48509C61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578C1106" w14:textId="77777777" w:rsidR="00657612" w:rsidRPr="0011622A" w:rsidRDefault="00657612" w:rsidP="00CD54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</w:pPr>
            <w:r w:rsidRPr="0011622A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lang w:val="sr-Cyrl-RS"/>
                <w14:ligatures w14:val="none"/>
              </w:rPr>
              <w:t>Тоалетни елемент – мушки тоалет.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Израда, допремање и монтажа тоалетног елемента – сета у склопу мушког тоалета. Сет обухвата подконструкцију, водоотпорну плочу, лавабо, араматуру и сифон. Подконструкцију извести од инокс цеви 40х40х1,5мм. Плочу извести од материјала</w:t>
            </w:r>
            <w:r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 xml:space="preserve"> који има најмање 70% мрвљеног (или рециклираног) стакла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 xml:space="preserve"> са </w:t>
            </w:r>
            <w:r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цементним везивом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, у црној боји, оријентир РАЛ 9011 – графит црна. Дебљина плоче д=30мм.  Обезбедити отворе у плочи за водоводно – канализационе инсталације. Предњу страну обрадити у полу-радијусу од 15мм. Лавабо надградни камени ширине до 40цм, модел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de-DE"/>
                <w14:ligatures w14:val="none"/>
              </w:rPr>
              <w:t>River Stone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 или</w:t>
            </w:r>
            <w:r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 xml:space="preserve"> 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слично. Батерија за воду црна, мат, стојећа модел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de-DE"/>
                <w14:ligatures w14:val="none"/>
              </w:rPr>
              <w:t>Genebre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, серија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de-DE"/>
                <w14:ligatures w14:val="none"/>
              </w:rPr>
              <w:t>Klin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 или слично. Укупне димензије сета са једним точећим местом 140х60цм, плоча на висини 75цм. </w:t>
            </w:r>
          </w:p>
          <w:p w14:paraId="33760093" w14:textId="77777777" w:rsidR="00657612" w:rsidRPr="0011622A" w:rsidRDefault="00657612" w:rsidP="00CD542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</w:pP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Обрачун по комплету.</w:t>
            </w:r>
          </w:p>
        </w:tc>
        <w:tc>
          <w:tcPr>
            <w:tcW w:w="877" w:type="dxa"/>
          </w:tcPr>
          <w:p w14:paraId="5100E8BC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пл</w:t>
            </w:r>
          </w:p>
        </w:tc>
        <w:tc>
          <w:tcPr>
            <w:tcW w:w="810" w:type="dxa"/>
          </w:tcPr>
          <w:p w14:paraId="2AED4C4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6C93899E" w14:textId="605241B1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73136616" w14:textId="7342AF76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69BA6D4A" w14:textId="77777777" w:rsidTr="00657612">
        <w:tc>
          <w:tcPr>
            <w:tcW w:w="786" w:type="dxa"/>
          </w:tcPr>
          <w:p w14:paraId="1EAC2620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4D3F569E" w14:textId="77777777" w:rsidR="00657612" w:rsidRDefault="00657612" w:rsidP="00CD542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Мебл испод екпоната.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Набавка мебла, као подлоге за експонате, чоје или сл. на предвиђеним местима, уз конултације са инвеститором и пројектантом. </w:t>
            </w:r>
          </w:p>
          <w:p w14:paraId="11EABFB2" w14:textId="77777777" w:rsidR="00657612" w:rsidRPr="0011622A" w:rsidRDefault="00657612" w:rsidP="00CD54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lang w:val="sr-Cyrl-RS"/>
                <w14:ligatures w14:val="none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 мебла.</w:t>
            </w:r>
          </w:p>
        </w:tc>
        <w:tc>
          <w:tcPr>
            <w:tcW w:w="877" w:type="dxa"/>
          </w:tcPr>
          <w:p w14:paraId="75C8D066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33EFD6DC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20</w:t>
            </w:r>
          </w:p>
        </w:tc>
        <w:tc>
          <w:tcPr>
            <w:tcW w:w="1913" w:type="dxa"/>
          </w:tcPr>
          <w:p w14:paraId="13128EDD" w14:textId="2F3FA58E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49FF7F10" w14:textId="4EAF1EDB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E937EF" w14:paraId="3C970A66" w14:textId="77777777" w:rsidTr="00657612">
        <w:trPr>
          <w:trHeight w:val="590"/>
        </w:trPr>
        <w:tc>
          <w:tcPr>
            <w:tcW w:w="786" w:type="dxa"/>
          </w:tcPr>
          <w:p w14:paraId="2FFF9FFA" w14:textId="77777777" w:rsidR="00657612" w:rsidRPr="00E937EF" w:rsidRDefault="00657612" w:rsidP="00CD54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79" w:type="dxa"/>
          </w:tcPr>
          <w:p w14:paraId="7CA90977" w14:textId="77777777" w:rsidR="00657612" w:rsidRPr="00E937EF" w:rsidRDefault="00657612" w:rsidP="00CD54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lang w:val="sr-Cyrl-RS"/>
                <w14:ligatures w14:val="none"/>
              </w:rPr>
            </w:pPr>
          </w:p>
        </w:tc>
        <w:tc>
          <w:tcPr>
            <w:tcW w:w="3600" w:type="dxa"/>
            <w:gridSpan w:val="3"/>
            <w:shd w:val="clear" w:color="auto" w:fill="83CAEB" w:themeFill="accent1" w:themeFillTint="66"/>
          </w:tcPr>
          <w:p w14:paraId="7BDD1DA7" w14:textId="6B1E0F87" w:rsidR="00657612" w:rsidRPr="00657612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Опремање - Укупно без ПДВ-а</w:t>
            </w:r>
          </w:p>
        </w:tc>
        <w:tc>
          <w:tcPr>
            <w:tcW w:w="2070" w:type="dxa"/>
            <w:shd w:val="clear" w:color="auto" w:fill="83CAEB" w:themeFill="accent1" w:themeFillTint="66"/>
          </w:tcPr>
          <w:p w14:paraId="6CC7806F" w14:textId="7B469464" w:rsidR="00657612" w:rsidRPr="00E937EF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E937EF">
              <w:rPr>
                <w:rFonts w:ascii="Times New Roman" w:hAnsi="Times New Roman" w:cs="Times New Roman"/>
                <w:b/>
                <w:bCs/>
                <w:lang w:val="sr-Cyrl-RS"/>
              </w:rPr>
              <w:fldChar w:fldCharType="begin"/>
            </w:r>
            <w:r w:rsidRPr="00E937EF">
              <w:rPr>
                <w:rFonts w:ascii="Times New Roman" w:hAnsi="Times New Roman" w:cs="Times New Roman"/>
                <w:b/>
                <w:bCs/>
                <w:lang w:val="sr-Cyrl-RS"/>
              </w:rPr>
              <w:instrText xml:space="preserve"> =SUM(ABOVE) \# "#,##0.00" </w:instrTex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fldChar w:fldCharType="separate"/>
            </w:r>
            <w:r w:rsidRPr="00E937EF">
              <w:rPr>
                <w:rFonts w:ascii="Times New Roman" w:hAnsi="Times New Roman" w:cs="Times New Roman"/>
                <w:b/>
                <w:bCs/>
                <w:lang w:val="sr-Cyrl-RS"/>
              </w:rPr>
              <w:fldChar w:fldCharType="end"/>
            </w:r>
          </w:p>
        </w:tc>
      </w:tr>
      <w:tr w:rsidR="0093316D" w:rsidRPr="0011622A" w14:paraId="2764BF7B" w14:textId="77777777" w:rsidTr="0093316D">
        <w:trPr>
          <w:trHeight w:val="556"/>
        </w:trPr>
        <w:tc>
          <w:tcPr>
            <w:tcW w:w="786" w:type="dxa"/>
            <w:shd w:val="clear" w:color="auto" w:fill="E8E8E8" w:themeFill="background2"/>
          </w:tcPr>
          <w:p w14:paraId="0976D070" w14:textId="77777777" w:rsidR="0093316D" w:rsidRPr="0011622A" w:rsidRDefault="0093316D" w:rsidP="00CD542B">
            <w:pPr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de-DE"/>
              </w:rPr>
              <w:t xml:space="preserve">    II</w:t>
            </w:r>
          </w:p>
        </w:tc>
        <w:tc>
          <w:tcPr>
            <w:tcW w:w="13749" w:type="dxa"/>
            <w:gridSpan w:val="5"/>
            <w:shd w:val="clear" w:color="auto" w:fill="E8E8E8" w:themeFill="background2"/>
          </w:tcPr>
          <w:p w14:paraId="4FF93B4C" w14:textId="6E2CB23A" w:rsidR="0093316D" w:rsidRPr="0011622A" w:rsidRDefault="0093316D" w:rsidP="0093316D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Монтерски радови суве градње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г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ипс-картонски радови</w:t>
            </w:r>
          </w:p>
        </w:tc>
      </w:tr>
      <w:tr w:rsidR="00657612" w:rsidRPr="0011622A" w14:paraId="33035867" w14:textId="77777777" w:rsidTr="00657612">
        <w:tc>
          <w:tcPr>
            <w:tcW w:w="786" w:type="dxa"/>
          </w:tcPr>
          <w:p w14:paraId="5F12A899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9DAEA65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Преградни зид у легату.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 гипскартонског покретног зида на подконструкцији са точкићима, сложене геометрије, д макс= 33 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у легату, димензија макс 191х240цм (ш/в) у свему према пројекту. У цену је урачуната фолија која се лепи за зид са обе стране и са припремом за штампу.</w:t>
            </w:r>
          </w:p>
          <w:p w14:paraId="0E5F055A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6E5D0D4F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02D471B6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  <w:tc>
          <w:tcPr>
            <w:tcW w:w="1913" w:type="dxa"/>
          </w:tcPr>
          <w:p w14:paraId="2B1AF6B6" w14:textId="6E142B22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4477624F" w14:textId="5DB7C52D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051D25E4" w14:textId="77777777" w:rsidTr="00657612">
        <w:tc>
          <w:tcPr>
            <w:tcW w:w="786" w:type="dxa"/>
          </w:tcPr>
          <w:p w14:paraId="226329E2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514A7AFF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Закривљени зидови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. Израда гипскартонских закривљених зидова на подконструкцији, димензија подконструкцијских цеви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75 мм, једнострано облагање гипскартонском плочом од 12.5 мм на означеним местима,  дебљине зида од д= 12 до 67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х=274 цм , ширине 964 цм, са бандажирањем, у свему према пројекту. </w:t>
            </w:r>
          </w:p>
          <w:p w14:paraId="315D75CF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697D52A0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07D7A875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</w:p>
        </w:tc>
        <w:tc>
          <w:tcPr>
            <w:tcW w:w="1913" w:type="dxa"/>
          </w:tcPr>
          <w:p w14:paraId="77664C4B" w14:textId="040814B9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2A89D780" w14:textId="16C7A4C0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49C4EB44" w14:textId="77777777" w:rsidTr="00657612">
        <w:tc>
          <w:tcPr>
            <w:tcW w:w="786" w:type="dxa"/>
          </w:tcPr>
          <w:p w14:paraId="4A434DE1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130F9778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Затварање прозорских отвора гипскартонским зидом.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Затварање прозорских отвора гипскартоном на подконструкцији, димензија подконструкцијских цеви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75 мм, једнострано облагање гипскартонском плочом од 12.5 мм, димензија отвора 96х155цм (ш/в) , са бандажирањем, у свему према пројекту. </w:t>
            </w:r>
          </w:p>
          <w:p w14:paraId="58328B31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877" w:type="dxa"/>
          </w:tcPr>
          <w:p w14:paraId="2612C446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810" w:type="dxa"/>
          </w:tcPr>
          <w:p w14:paraId="3900735E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</w:t>
            </w:r>
          </w:p>
        </w:tc>
        <w:tc>
          <w:tcPr>
            <w:tcW w:w="1913" w:type="dxa"/>
          </w:tcPr>
          <w:p w14:paraId="6156B0FE" w14:textId="05B21E7C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55D0E3ED" w14:textId="450FAECF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5A12AF1D" w14:textId="77777777" w:rsidTr="00657612">
        <w:tc>
          <w:tcPr>
            <w:tcW w:w="786" w:type="dxa"/>
          </w:tcPr>
          <w:p w14:paraId="22826653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7F9C30BA" w14:textId="77777777" w:rsidR="00657612" w:rsidRDefault="00657612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Затварање прозорског отвора гипскартонским зидом на степеништу.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Затварање прозорских отвора гипскартоном на подконструкцији, димензија подконструкцијских цеви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75 мм, једнострано облагање гипскартонском плочом од 12.5 мм, површине 0.6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   , са бандажирањем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260640B7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58ED6A98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271F3950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0.6</w:t>
            </w:r>
          </w:p>
        </w:tc>
        <w:tc>
          <w:tcPr>
            <w:tcW w:w="1913" w:type="dxa"/>
          </w:tcPr>
          <w:p w14:paraId="73E681B5" w14:textId="734D91F2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6D0B002D" w14:textId="1D482203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66EF55AB" w14:textId="77777777" w:rsidTr="00657612">
        <w:tc>
          <w:tcPr>
            <w:tcW w:w="786" w:type="dxa"/>
          </w:tcPr>
          <w:p w14:paraId="19D4D39D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14C6ECFA" w14:textId="77777777" w:rsidR="00657612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Бочни зидови са витринама у салонском простору у приземљу.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Постављање два бочна гипскартонска зида са нишама за витрине, димензија зида 1020х30х266цм (ш/д/в). Зидове поставити на претходно постављеној потконструкцији,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димензија подконструкцијских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профила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75мм, једнострано облагање гипскартонском плочом од 12.5 мм, са бандажирањем. Нише на означеним местима формира отвор за уградне витрине, које имају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углове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са радијусом 20цм. Приликом постављања конструкције, обратити пажњу на под који има подно грејање. </w:t>
            </w:r>
          </w:p>
          <w:p w14:paraId="2E7DFC7A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 зида.</w:t>
            </w:r>
          </w:p>
        </w:tc>
        <w:tc>
          <w:tcPr>
            <w:tcW w:w="877" w:type="dxa"/>
          </w:tcPr>
          <w:p w14:paraId="324B9D00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19D2EA2F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55</w:t>
            </w:r>
          </w:p>
        </w:tc>
        <w:tc>
          <w:tcPr>
            <w:tcW w:w="1913" w:type="dxa"/>
          </w:tcPr>
          <w:p w14:paraId="4B6ED71A" w14:textId="4698825B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763EEBF7" w14:textId="01E4EE59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23EDC298" w14:textId="77777777" w:rsidTr="00657612">
        <w:tc>
          <w:tcPr>
            <w:tcW w:w="786" w:type="dxa"/>
          </w:tcPr>
          <w:p w14:paraId="06B67364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207576E2" w14:textId="77777777" w:rsidR="00657612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Попуњавање  зидних ниша у приземљу.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Попуњавање зидних ниша у приземљу, предвиђених пројектом, гипс-картнским плочама на претходно постављеној потконструкцији, димензија подконструкцијских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профила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75мм, једнострано облагање гипскартонском плочом од 12.5 мм, са бандажирањем. Нише попунити тако да целокупан зид буде раван и да се на означеним местима формира отвор за витрине, које имају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углове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са радијусом 20цм. На местима где постоји лук, приликом равњања зида, водити рачуна да се тај лук испрати. Приликом постављања конструкције, обратити пажњу на под који има подно грејање. </w:t>
            </w:r>
          </w:p>
          <w:p w14:paraId="555E6E61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 зида.</w:t>
            </w:r>
          </w:p>
        </w:tc>
        <w:tc>
          <w:tcPr>
            <w:tcW w:w="877" w:type="dxa"/>
          </w:tcPr>
          <w:p w14:paraId="22BD5482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545FCDD3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86</w:t>
            </w:r>
          </w:p>
        </w:tc>
        <w:tc>
          <w:tcPr>
            <w:tcW w:w="1913" w:type="dxa"/>
          </w:tcPr>
          <w:p w14:paraId="7A68063E" w14:textId="65B7E0AF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03C47CA0" w14:textId="63CDB579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1ADC5714" w14:textId="77777777" w:rsidTr="00657612">
        <w:tc>
          <w:tcPr>
            <w:tcW w:w="786" w:type="dxa"/>
          </w:tcPr>
          <w:p w14:paraId="734F0B18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3A699BAB" w14:textId="77777777" w:rsidR="00657612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Попуњавање  зидних ниша на галерији.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Попуњавање зидних ниша на галерији, предвиђених пројектом, гипс-картнским плочама на претходно постављеној потконструкцији, димензија подконструкцијских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профила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75 мм, једнострано облагање гипскартонском плочом од 12.5 мм, са бандажирањем. Нише попунити тако да на местима где постоји лук, да се тај лук испрати и да целокупан зид буде раван. Приликом постављања конструкције, везивати је за под, плафон и зид, јер су </w:t>
            </w:r>
            <w:r w:rsidRPr="0011622A">
              <w:rPr>
                <w:rFonts w:ascii="Times New Roman" w:hAnsi="Times New Roman" w:cs="Times New Roman"/>
                <w:bCs/>
                <w:lang w:val="sr-Latn-RS"/>
              </w:rPr>
              <w:t>„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стубови</w:t>
            </w:r>
            <w:r w:rsidRPr="0011622A">
              <w:rPr>
                <w:rFonts w:ascii="Times New Roman" w:hAnsi="Times New Roman" w:cs="Times New Roman"/>
                <w:bCs/>
                <w:lang w:val="sr-Latn-RS"/>
              </w:rPr>
              <w:t>“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обложени противпожарним гипсом, стога обратити пажњу да се не оштети противпожарност. </w:t>
            </w:r>
          </w:p>
          <w:p w14:paraId="0085C405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 зида.</w:t>
            </w:r>
          </w:p>
        </w:tc>
        <w:tc>
          <w:tcPr>
            <w:tcW w:w="877" w:type="dxa"/>
          </w:tcPr>
          <w:p w14:paraId="26BD9F9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539FA73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128</w:t>
            </w:r>
          </w:p>
        </w:tc>
        <w:tc>
          <w:tcPr>
            <w:tcW w:w="1913" w:type="dxa"/>
          </w:tcPr>
          <w:p w14:paraId="2EDFB686" w14:textId="076E86AD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576A0F5D" w14:textId="5A3391D5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3B59EB41" w14:textId="77777777" w:rsidTr="00657612">
        <w:tc>
          <w:tcPr>
            <w:tcW w:w="786" w:type="dxa"/>
          </w:tcPr>
          <w:p w14:paraId="12054A26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FFA49E6" w14:textId="77777777" w:rsidR="00657612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Попуњавање  плафонских ниша на галерији.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Попуња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в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ање плафонских ниша на галерији, предвиђених пројектом, на претходно постављеној потконструкцији, димензија подконструкцијских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профила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75 мм, једнострано облагање гипскартонском плочом ГКБ од 12.5 мм, са бандажирањем. Нише попунити тако да целокупан плафон буде раван У цену је урачуната набавка, домопремање и монтажа скеле. Обратити пажњу приликом поставке скеле да се не оштети под. </w:t>
            </w:r>
          </w:p>
          <w:p w14:paraId="6FF2024D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324F26A8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218AB70D" w14:textId="77777777" w:rsidR="00657612" w:rsidRPr="00E937EF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Latn-R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57</w:t>
            </w:r>
          </w:p>
        </w:tc>
        <w:tc>
          <w:tcPr>
            <w:tcW w:w="1913" w:type="dxa"/>
          </w:tcPr>
          <w:p w14:paraId="619D3427" w14:textId="1EBE7EFF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66E6B27A" w14:textId="36315CB6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4237E6DB" w14:textId="77777777" w:rsidTr="00657612">
        <w:tc>
          <w:tcPr>
            <w:tcW w:w="786" w:type="dxa"/>
          </w:tcPr>
          <w:p w14:paraId="03A2FCE6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79" w:type="dxa"/>
          </w:tcPr>
          <w:p w14:paraId="1ECCC6B1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Формирање ниша у легатима.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Набавка, допрема и монтажа зидова од гипскартона на потконструкцији </w:t>
            </w:r>
            <w:r w:rsidRPr="0011622A">
              <w:rPr>
                <w:rFonts w:ascii="Times New Roman" w:hAnsi="Times New Roman" w:cs="Times New Roman"/>
                <w:bCs/>
              </w:rPr>
              <w:t>o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д цеви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75 мм, једноструко постављеним гипскартонским плочама дебљине 12.5 мм са бандажирањем,  тако да се облажу нише  димензија 320х272-278х40цм (ш/в/д) и формирају нове, мање нише на пројекту предвиђеним местима. Нише су са лучним завршетком, 140х250цм (ш/в), дубине приближно 40цм. Мере узети на лицу места. Обрачун по комаду.</w:t>
            </w:r>
          </w:p>
        </w:tc>
        <w:tc>
          <w:tcPr>
            <w:tcW w:w="877" w:type="dxa"/>
          </w:tcPr>
          <w:p w14:paraId="30EF448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lang w:val="sr-Cyrl-RS"/>
              </w:rPr>
              <w:t>ом</w:t>
            </w:r>
          </w:p>
        </w:tc>
        <w:tc>
          <w:tcPr>
            <w:tcW w:w="810" w:type="dxa"/>
          </w:tcPr>
          <w:p w14:paraId="66259D4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</w:t>
            </w:r>
          </w:p>
        </w:tc>
        <w:tc>
          <w:tcPr>
            <w:tcW w:w="1913" w:type="dxa"/>
          </w:tcPr>
          <w:p w14:paraId="4C108922" w14:textId="55F9C22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3169C85A" w14:textId="0D1ABE0D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2449094B" w14:textId="77777777" w:rsidTr="00657612">
        <w:tc>
          <w:tcPr>
            <w:tcW w:w="786" w:type="dxa"/>
          </w:tcPr>
          <w:p w14:paraId="75A0484E" w14:textId="77777777" w:rsidR="00657612" w:rsidRPr="0011622A" w:rsidRDefault="00657612" w:rsidP="00CD54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79" w:type="dxa"/>
          </w:tcPr>
          <w:p w14:paraId="2102D5FE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3600" w:type="dxa"/>
            <w:gridSpan w:val="3"/>
            <w:shd w:val="clear" w:color="auto" w:fill="83CAEB" w:themeFill="accent1" w:themeFillTint="66"/>
          </w:tcPr>
          <w:p w14:paraId="04D83C48" w14:textId="52DB5B8D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Монтерски радови суве градње 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- Укупно без ПДВ-а</w:t>
            </w:r>
          </w:p>
        </w:tc>
        <w:tc>
          <w:tcPr>
            <w:tcW w:w="2070" w:type="dxa"/>
            <w:shd w:val="clear" w:color="auto" w:fill="83CAEB" w:themeFill="accent1" w:themeFillTint="66"/>
          </w:tcPr>
          <w:p w14:paraId="768D42CF" w14:textId="699A2C4E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fldChar w:fldCharType="begin"/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instrText xml:space="preserve"> =SUM(ABOVE) \# "#,##0.00" </w:instrTex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fldChar w:fldCharType="separate"/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fldChar w:fldCharType="end"/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</w:p>
        </w:tc>
      </w:tr>
      <w:tr w:rsidR="0093316D" w:rsidRPr="0011622A" w14:paraId="554A9FB2" w14:textId="77777777" w:rsidTr="00724A0B">
        <w:trPr>
          <w:trHeight w:val="531"/>
        </w:trPr>
        <w:tc>
          <w:tcPr>
            <w:tcW w:w="786" w:type="dxa"/>
            <w:shd w:val="clear" w:color="auto" w:fill="E8E8E8" w:themeFill="background2"/>
          </w:tcPr>
          <w:p w14:paraId="20F65319" w14:textId="77777777" w:rsidR="0093316D" w:rsidRPr="00D179A2" w:rsidRDefault="0093316D" w:rsidP="00CD542B">
            <w:pPr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lang w:val="de-DE"/>
              </w:rPr>
              <w:t xml:space="preserve">    III</w:t>
            </w:r>
          </w:p>
        </w:tc>
        <w:tc>
          <w:tcPr>
            <w:tcW w:w="13749" w:type="dxa"/>
            <w:gridSpan w:val="5"/>
            <w:shd w:val="clear" w:color="auto" w:fill="E8E8E8" w:themeFill="background2"/>
          </w:tcPr>
          <w:p w14:paraId="0AA77545" w14:textId="4FEBD31D" w:rsidR="0093316D" w:rsidRPr="0011622A" w:rsidRDefault="0093316D" w:rsidP="0093316D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Молерско-фарбарски радови</w:t>
            </w:r>
          </w:p>
        </w:tc>
      </w:tr>
      <w:tr w:rsidR="00657612" w:rsidRPr="0011622A" w14:paraId="57E0B059" w14:textId="77777777" w:rsidTr="00657612">
        <w:tc>
          <w:tcPr>
            <w:tcW w:w="786" w:type="dxa"/>
          </w:tcPr>
          <w:p w14:paraId="2ADD6262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0A14009A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Глетовање зидова приземља.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Глетовање новопостављених гипскартонских зидова приземља.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Припрема површина одређених за глетовање темељним чишћењем, отпрашивањем и отклањањем евентуалних нечистоћа. Наношење првог слоја глета у танком слоју. Након сушења наношење другог слоја глет масе. По сушењу и другог слоја глет масе све површине пажљиво избрусити уклаљајући све вишкове глета, неравнине и површину изравнати и уједначити са суседним, околним површинама. По завршетску све површине отпрашити и припремити за наношење дисперзионе боје. </w:t>
            </w:r>
          </w:p>
          <w:p w14:paraId="3C67D3DC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7637766F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48C78685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120</w:t>
            </w:r>
          </w:p>
        </w:tc>
        <w:tc>
          <w:tcPr>
            <w:tcW w:w="1913" w:type="dxa"/>
          </w:tcPr>
          <w:p w14:paraId="29808272" w14:textId="668E9F6E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421918FE" w14:textId="4454069D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326D0E87" w14:textId="77777777" w:rsidTr="00657612">
        <w:tc>
          <w:tcPr>
            <w:tcW w:w="786" w:type="dxa"/>
          </w:tcPr>
          <w:p w14:paraId="61DA2BA2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09C8D5DF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Глетовање зидова галерије/спрата 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Глетовање новопостављених гипскартонских зидова на галерији/спрату . Припрема површина одређених за глетовање темељним чишћењем, отпрашивањем и отклањањем евентуалних нечистоћа. Наношење првог слоја глета у танком слоју. Након сушења наношење другог слоја глет масе. По сушењу и другог слоја глет масе све површине пажљиво избрусити уклаљајући све вишкове глета, неравнине и површину изравнати и уједначити са суседним, околним површинама. По завршетску све површине отпрашити и припремити за наношење дисперзионе боје. </w:t>
            </w:r>
          </w:p>
          <w:p w14:paraId="78C194B0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35722B7C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77FAFE26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190</w:t>
            </w:r>
          </w:p>
        </w:tc>
        <w:tc>
          <w:tcPr>
            <w:tcW w:w="1913" w:type="dxa"/>
          </w:tcPr>
          <w:p w14:paraId="72F4EA4B" w14:textId="47278496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38CD2E11" w14:textId="08873C78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4C5F2F55" w14:textId="77777777" w:rsidTr="00657612">
        <w:tc>
          <w:tcPr>
            <w:tcW w:w="786" w:type="dxa"/>
          </w:tcPr>
          <w:p w14:paraId="1CD32E68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CA80BB1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Глетовање плафона.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Глетовање новопостављеног гипскартонског плафона на галерији . Припрема површина одређених за глетовање темељним чишћењем, отпрашивањем и отклањањем евентуалних нечистоћа. Наношење првог слоја глета у танком слоју. Након сушења наношење другог слоја глет масе. По сушењу и другог слоја глет масе све површине пажљиво избрусити уклаљајући све вишкове глета, неравнине и површину изравнати и уједначити са суседним, околним површинама. По завршетску све површине отпрашити и припремити за наношење дисперзионе боје. </w:t>
            </w:r>
          </w:p>
          <w:p w14:paraId="05D5832F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6B165B8B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53C2C98C" w14:textId="77777777" w:rsidR="00657612" w:rsidRPr="00E937EF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Latn-R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57</w:t>
            </w:r>
          </w:p>
        </w:tc>
        <w:tc>
          <w:tcPr>
            <w:tcW w:w="1913" w:type="dxa"/>
          </w:tcPr>
          <w:p w14:paraId="72BAE8D5" w14:textId="3B0D001F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07831F94" w14:textId="521642C9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729E187A" w14:textId="77777777" w:rsidTr="00657612">
        <w:tc>
          <w:tcPr>
            <w:tcW w:w="786" w:type="dxa"/>
          </w:tcPr>
          <w:p w14:paraId="7AA79D0D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0B40FF60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Кречење у црно.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Кречење предпростора тоалета, у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два наноса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Latn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зидова и плафона у црно РАЛ 7021   . 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5791BEE5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0D5539C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Latn-RS"/>
              </w:rPr>
              <w:t>30</w:t>
            </w:r>
          </w:p>
        </w:tc>
        <w:tc>
          <w:tcPr>
            <w:tcW w:w="1913" w:type="dxa"/>
          </w:tcPr>
          <w:p w14:paraId="19972273" w14:textId="7F1EDE41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5611595D" w14:textId="7CCA7CB3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25316BA1" w14:textId="77777777" w:rsidTr="00657612">
        <w:tc>
          <w:tcPr>
            <w:tcW w:w="786" w:type="dxa"/>
          </w:tcPr>
          <w:p w14:paraId="361DFC67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3768CD77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Кречење зидова у приземљу у бело.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Кречење новопостављених гипскартонских зидова у бело у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два наноса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. </w:t>
            </w:r>
          </w:p>
          <w:p w14:paraId="4A9F2419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5638B310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583A60C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226</w:t>
            </w:r>
          </w:p>
        </w:tc>
        <w:tc>
          <w:tcPr>
            <w:tcW w:w="1913" w:type="dxa"/>
          </w:tcPr>
          <w:p w14:paraId="52A07934" w14:textId="0A5200B3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7156ACD5" w14:textId="5E414DC9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04989E83" w14:textId="77777777" w:rsidTr="00657612">
        <w:tc>
          <w:tcPr>
            <w:tcW w:w="786" w:type="dxa"/>
          </w:tcPr>
          <w:p w14:paraId="73FAC9E4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772017D3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Кречење зидова на галерији и спрату у бело.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Кречење новопостављених гипскартонских зидова у бело у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два наноса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. </w:t>
            </w:r>
          </w:p>
          <w:p w14:paraId="253EFE5A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7CB0908B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1CA61A23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203</w:t>
            </w:r>
          </w:p>
        </w:tc>
        <w:tc>
          <w:tcPr>
            <w:tcW w:w="1913" w:type="dxa"/>
          </w:tcPr>
          <w:p w14:paraId="2B456AF0" w14:textId="7954C4F5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212431D6" w14:textId="06F17CFE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0EBF7366" w14:textId="77777777" w:rsidTr="00657612">
        <w:tc>
          <w:tcPr>
            <w:tcW w:w="786" w:type="dxa"/>
          </w:tcPr>
          <w:p w14:paraId="6E05AACE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6A7688E9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Кречење плафона.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Кречење новопостављеног гипскартонског плафона у бело у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два наноса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. </w:t>
            </w:r>
          </w:p>
          <w:p w14:paraId="606F3805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25C50ECE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13D5B966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257</w:t>
            </w:r>
          </w:p>
        </w:tc>
        <w:tc>
          <w:tcPr>
            <w:tcW w:w="1913" w:type="dxa"/>
          </w:tcPr>
          <w:p w14:paraId="09363940" w14:textId="6F70DA5E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003F12C3" w14:textId="4414DD0B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7E2F0197" w14:textId="77777777" w:rsidTr="00657612">
        <w:tc>
          <w:tcPr>
            <w:tcW w:w="786" w:type="dxa"/>
          </w:tcPr>
          <w:p w14:paraId="61BAB824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53372C1A" w14:textId="77777777" w:rsidR="00657612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Фарбање степеништа.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Фарбање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означених степеница РАЛ 1003 бојом  са свих страна. Степеника има укупно 20 . </w:t>
            </w:r>
          </w:p>
          <w:p w14:paraId="06A3CA80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877" w:type="dxa"/>
          </w:tcPr>
          <w:p w14:paraId="549C36F0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810" w:type="dxa"/>
          </w:tcPr>
          <w:p w14:paraId="07F47600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24</w:t>
            </w:r>
          </w:p>
        </w:tc>
        <w:tc>
          <w:tcPr>
            <w:tcW w:w="1913" w:type="dxa"/>
          </w:tcPr>
          <w:p w14:paraId="485F8530" w14:textId="6BAF054F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13855C34" w14:textId="57762D27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04DE01C7" w14:textId="77777777" w:rsidTr="00657612">
        <w:tc>
          <w:tcPr>
            <w:tcW w:w="786" w:type="dxa"/>
          </w:tcPr>
          <w:p w14:paraId="6C5D01BA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471830C9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Поправке кречења.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Поправке кречења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н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акон уношења намештаја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и опреме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</w:t>
            </w:r>
          </w:p>
          <w:p w14:paraId="06145E5F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паушално.</w:t>
            </w:r>
          </w:p>
        </w:tc>
        <w:tc>
          <w:tcPr>
            <w:tcW w:w="877" w:type="dxa"/>
          </w:tcPr>
          <w:p w14:paraId="567523B3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</w:t>
            </w:r>
            <w:r w:rsidRPr="0011622A">
              <w:rPr>
                <w:rFonts w:ascii="Times New Roman" w:hAnsi="Times New Roman" w:cs="Times New Roman"/>
                <w:b/>
                <w:lang w:val="sr-Cyrl-RS"/>
              </w:rPr>
              <w:t>ауш.</w:t>
            </w:r>
          </w:p>
        </w:tc>
        <w:tc>
          <w:tcPr>
            <w:tcW w:w="810" w:type="dxa"/>
          </w:tcPr>
          <w:p w14:paraId="66E764EA" w14:textId="77777777" w:rsidR="00657612" w:rsidRPr="00D8697B" w:rsidRDefault="00657612" w:rsidP="00CD542B">
            <w:pPr>
              <w:rPr>
                <w:rFonts w:ascii="Times New Roman" w:hAnsi="Times New Roman" w:cs="Times New Roman"/>
                <w:b/>
                <w:bCs/>
                <w:lang w:val="sr-Latn-RS"/>
              </w:rPr>
            </w:pPr>
          </w:p>
        </w:tc>
        <w:tc>
          <w:tcPr>
            <w:tcW w:w="1913" w:type="dxa"/>
          </w:tcPr>
          <w:p w14:paraId="56174B82" w14:textId="20FB3BC2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56B8A6A6" w14:textId="346BA73A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51167436" w14:textId="77777777" w:rsidTr="00657612">
        <w:tc>
          <w:tcPr>
            <w:tcW w:w="786" w:type="dxa"/>
          </w:tcPr>
          <w:p w14:paraId="53F6F01B" w14:textId="77777777" w:rsidR="00657612" w:rsidRPr="0011622A" w:rsidRDefault="00657612" w:rsidP="00CD542B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43661A38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3600" w:type="dxa"/>
            <w:gridSpan w:val="3"/>
            <w:shd w:val="clear" w:color="auto" w:fill="83CAEB" w:themeFill="accent1" w:themeFillTint="66"/>
          </w:tcPr>
          <w:p w14:paraId="3F08AB17" w14:textId="7F68FD1D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Молерско-фарбарски радови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- Укупно без ПДВ-а</w:t>
            </w:r>
          </w:p>
        </w:tc>
        <w:tc>
          <w:tcPr>
            <w:tcW w:w="2070" w:type="dxa"/>
            <w:shd w:val="clear" w:color="auto" w:fill="83CAEB" w:themeFill="accent1" w:themeFillTint="66"/>
          </w:tcPr>
          <w:p w14:paraId="4A98558A" w14:textId="38753086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93316D" w:rsidRPr="0011622A" w14:paraId="2DBA6255" w14:textId="77777777" w:rsidTr="0093316D">
        <w:trPr>
          <w:trHeight w:val="466"/>
        </w:trPr>
        <w:tc>
          <w:tcPr>
            <w:tcW w:w="786" w:type="dxa"/>
            <w:shd w:val="clear" w:color="auto" w:fill="E8E8E8" w:themeFill="background2"/>
          </w:tcPr>
          <w:p w14:paraId="657516BA" w14:textId="77777777" w:rsidR="0093316D" w:rsidRPr="0011622A" w:rsidRDefault="0093316D" w:rsidP="00CD542B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    </w:t>
            </w:r>
            <w:r w:rsidRPr="0011622A">
              <w:rPr>
                <w:rFonts w:ascii="Times New Roman" w:hAnsi="Times New Roman" w:cs="Times New Roman"/>
                <w:b/>
                <w:bCs/>
              </w:rPr>
              <w:t>IV</w:t>
            </w:r>
          </w:p>
        </w:tc>
        <w:tc>
          <w:tcPr>
            <w:tcW w:w="13749" w:type="dxa"/>
            <w:gridSpan w:val="5"/>
            <w:shd w:val="clear" w:color="auto" w:fill="E8E8E8" w:themeFill="background2"/>
          </w:tcPr>
          <w:p w14:paraId="0D91CEE2" w14:textId="390A97F8" w:rsidR="0093316D" w:rsidRPr="0011622A" w:rsidRDefault="0093316D" w:rsidP="0093316D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Електроинсталатерски радови</w:t>
            </w:r>
          </w:p>
        </w:tc>
      </w:tr>
      <w:tr w:rsidR="00657612" w:rsidRPr="0011622A" w14:paraId="3CB7F2A8" w14:textId="77777777" w:rsidTr="00657612">
        <w:tc>
          <w:tcPr>
            <w:tcW w:w="786" w:type="dxa"/>
          </w:tcPr>
          <w:p w14:paraId="625B337D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5FD32FBB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Померање напајања за расвету према инструкцијама пројектанта. </w:t>
            </w:r>
          </w:p>
          <w:p w14:paraId="43DAF34C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паушално.</w:t>
            </w:r>
          </w:p>
        </w:tc>
        <w:tc>
          <w:tcPr>
            <w:tcW w:w="877" w:type="dxa"/>
          </w:tcPr>
          <w:p w14:paraId="41B486B2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</w:t>
            </w:r>
            <w:r w:rsidRPr="0011622A">
              <w:rPr>
                <w:rFonts w:ascii="Times New Roman" w:hAnsi="Times New Roman" w:cs="Times New Roman"/>
                <w:b/>
                <w:lang w:val="sr-Cyrl-RS"/>
              </w:rPr>
              <w:t>ауш.</w:t>
            </w:r>
          </w:p>
        </w:tc>
        <w:tc>
          <w:tcPr>
            <w:tcW w:w="810" w:type="dxa"/>
          </w:tcPr>
          <w:p w14:paraId="45A03D92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913" w:type="dxa"/>
          </w:tcPr>
          <w:p w14:paraId="2F66DAE3" w14:textId="53AF368B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17E80FEF" w14:textId="79C34807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0511DF4C" w14:textId="77777777" w:rsidTr="00657612">
        <w:tc>
          <w:tcPr>
            <w:tcW w:w="786" w:type="dxa"/>
          </w:tcPr>
          <w:p w14:paraId="77E4DEA9" w14:textId="77777777" w:rsidR="00657612" w:rsidRPr="0011622A" w:rsidRDefault="00657612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079" w:type="dxa"/>
          </w:tcPr>
          <w:p w14:paraId="223EEC1D" w14:textId="77777777" w:rsidR="00657612" w:rsidRDefault="00657612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Прилагођавање инсталација  на новопројектованим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з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идовима/плафонима.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Прилагодити инсталације јаке и слабе стује на новопројектованим зидовима и плафонима у договору са пројектантом. </w:t>
            </w:r>
          </w:p>
          <w:p w14:paraId="62F4CB9B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паушално.</w:t>
            </w:r>
          </w:p>
        </w:tc>
        <w:tc>
          <w:tcPr>
            <w:tcW w:w="877" w:type="dxa"/>
          </w:tcPr>
          <w:p w14:paraId="6433E68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</w:t>
            </w:r>
            <w:r w:rsidRPr="0011622A">
              <w:rPr>
                <w:rFonts w:ascii="Times New Roman" w:hAnsi="Times New Roman" w:cs="Times New Roman"/>
                <w:b/>
                <w:lang w:val="sr-Cyrl-RS"/>
              </w:rPr>
              <w:t>ауш.</w:t>
            </w:r>
          </w:p>
        </w:tc>
        <w:tc>
          <w:tcPr>
            <w:tcW w:w="810" w:type="dxa"/>
          </w:tcPr>
          <w:p w14:paraId="3620A8FB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913" w:type="dxa"/>
          </w:tcPr>
          <w:p w14:paraId="1DFF8565" w14:textId="5073C716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070" w:type="dxa"/>
          </w:tcPr>
          <w:p w14:paraId="6EAD2FDB" w14:textId="03CC5209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612" w:rsidRPr="0011622A" w14:paraId="0D4CDD5D" w14:textId="77777777" w:rsidTr="00657612">
        <w:tc>
          <w:tcPr>
            <w:tcW w:w="786" w:type="dxa"/>
          </w:tcPr>
          <w:p w14:paraId="19B007F5" w14:textId="77777777" w:rsidR="00657612" w:rsidRPr="0011622A" w:rsidRDefault="00657612" w:rsidP="00CD54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79" w:type="dxa"/>
          </w:tcPr>
          <w:p w14:paraId="112DEEF7" w14:textId="77777777" w:rsidR="00657612" w:rsidRPr="0011622A" w:rsidRDefault="00657612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3600" w:type="dxa"/>
            <w:gridSpan w:val="3"/>
            <w:shd w:val="clear" w:color="auto" w:fill="83CAEB" w:themeFill="accent1" w:themeFillTint="66"/>
          </w:tcPr>
          <w:p w14:paraId="2A352C9C" w14:textId="695A97B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Електроинсталатерски радови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- Укупно без ПДВ-а</w:t>
            </w:r>
          </w:p>
        </w:tc>
        <w:tc>
          <w:tcPr>
            <w:tcW w:w="2070" w:type="dxa"/>
            <w:shd w:val="clear" w:color="auto" w:fill="83CAEB" w:themeFill="accent1" w:themeFillTint="66"/>
          </w:tcPr>
          <w:p w14:paraId="54FD1CF6" w14:textId="558EC20C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</w:tbl>
    <w:p w14:paraId="3A7C1BA0" w14:textId="77777777" w:rsidR="00657612" w:rsidRDefault="00657612" w:rsidP="00657612">
      <w:pPr>
        <w:pStyle w:val="Header"/>
        <w:jc w:val="both"/>
        <w:rPr>
          <w:lang w:val="sr-Cyrl-RS"/>
        </w:rPr>
      </w:pPr>
    </w:p>
    <w:p w14:paraId="348B791A" w14:textId="77777777" w:rsidR="00657612" w:rsidRDefault="00657612" w:rsidP="00657612">
      <w:pPr>
        <w:pStyle w:val="Header"/>
        <w:jc w:val="both"/>
        <w:rPr>
          <w:lang w:val="sr-Cyrl-RS"/>
        </w:rPr>
      </w:pPr>
    </w:p>
    <w:p w14:paraId="24803A87" w14:textId="7B9BF9B6" w:rsidR="00657612" w:rsidRPr="0011622A" w:rsidRDefault="00657612" w:rsidP="00657612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11622A">
        <w:rPr>
          <w:rFonts w:ascii="Times New Roman" w:hAnsi="Times New Roman" w:cs="Times New Roman"/>
          <w:b/>
          <w:bCs/>
          <w:lang w:val="sr-Cyrl-RS"/>
        </w:rPr>
        <w:t>РЕКАПИТУЛАЦИЈА</w:t>
      </w:r>
      <w:r>
        <w:rPr>
          <w:rFonts w:ascii="Times New Roman" w:hAnsi="Times New Roman" w:cs="Times New Roman"/>
          <w:b/>
          <w:bCs/>
          <w:lang w:val="sr-Cyrl-RS"/>
        </w:rPr>
        <w:t xml:space="preserve"> ОПРЕМАЊА МУЗЕЈА КОШ</w:t>
      </w:r>
      <w:r w:rsidR="00D8697B">
        <w:rPr>
          <w:rFonts w:ascii="Times New Roman" w:hAnsi="Times New Roman" w:cs="Times New Roman"/>
          <w:b/>
          <w:bCs/>
          <w:lang w:val="sr-Cyrl-RS"/>
        </w:rPr>
        <w:t>А</w:t>
      </w:r>
      <w:r>
        <w:rPr>
          <w:rFonts w:ascii="Times New Roman" w:hAnsi="Times New Roman" w:cs="Times New Roman"/>
          <w:b/>
          <w:bCs/>
          <w:lang w:val="sr-Cyrl-RS"/>
        </w:rPr>
        <w:t>РКЕ СА ПРАТЕЋИМ РАДОВИМА</w:t>
      </w:r>
    </w:p>
    <w:tbl>
      <w:tblPr>
        <w:tblStyle w:val="TableGrid"/>
        <w:tblW w:w="10260" w:type="dxa"/>
        <w:jc w:val="center"/>
        <w:tblLook w:val="04A0" w:firstRow="1" w:lastRow="0" w:firstColumn="1" w:lastColumn="0" w:noHBand="0" w:noVBand="1"/>
      </w:tblPr>
      <w:tblGrid>
        <w:gridCol w:w="900"/>
        <w:gridCol w:w="7380"/>
        <w:gridCol w:w="1980"/>
      </w:tblGrid>
      <w:tr w:rsidR="00657612" w:rsidRPr="0011622A" w14:paraId="39E2C857" w14:textId="77777777" w:rsidTr="0093316D">
        <w:trPr>
          <w:jc w:val="center"/>
        </w:trPr>
        <w:tc>
          <w:tcPr>
            <w:tcW w:w="900" w:type="dxa"/>
            <w:shd w:val="clear" w:color="auto" w:fill="E8E8E8" w:themeFill="background2"/>
          </w:tcPr>
          <w:p w14:paraId="66520D1B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7380" w:type="dxa"/>
            <w:shd w:val="clear" w:color="auto" w:fill="E8E8E8" w:themeFill="background2"/>
          </w:tcPr>
          <w:p w14:paraId="74CDAA42" w14:textId="722BF37C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Опремање</w:t>
            </w:r>
          </w:p>
        </w:tc>
        <w:tc>
          <w:tcPr>
            <w:tcW w:w="1980" w:type="dxa"/>
          </w:tcPr>
          <w:p w14:paraId="1109A3EF" w14:textId="3044E6EF" w:rsidR="00657612" w:rsidRPr="00C85678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653D95C4" w14:textId="77777777" w:rsidTr="0093316D">
        <w:trPr>
          <w:jc w:val="center"/>
        </w:trPr>
        <w:tc>
          <w:tcPr>
            <w:tcW w:w="900" w:type="dxa"/>
            <w:shd w:val="clear" w:color="auto" w:fill="E8E8E8" w:themeFill="background2"/>
          </w:tcPr>
          <w:p w14:paraId="4C2C742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7380" w:type="dxa"/>
            <w:shd w:val="clear" w:color="auto" w:fill="E8E8E8" w:themeFill="background2"/>
          </w:tcPr>
          <w:p w14:paraId="60706E4E" w14:textId="7FBE5544" w:rsidR="00657612" w:rsidRPr="0011622A" w:rsidRDefault="0093316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Монтерски радови суве градње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- г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ипс-картонски радови</w:t>
            </w:r>
          </w:p>
        </w:tc>
        <w:tc>
          <w:tcPr>
            <w:tcW w:w="1980" w:type="dxa"/>
          </w:tcPr>
          <w:p w14:paraId="54448F62" w14:textId="5E5C2841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2394B8AD" w14:textId="77777777" w:rsidTr="0093316D">
        <w:trPr>
          <w:jc w:val="center"/>
        </w:trPr>
        <w:tc>
          <w:tcPr>
            <w:tcW w:w="900" w:type="dxa"/>
            <w:shd w:val="clear" w:color="auto" w:fill="E8E8E8" w:themeFill="background2"/>
          </w:tcPr>
          <w:p w14:paraId="06A7610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7380" w:type="dxa"/>
            <w:shd w:val="clear" w:color="auto" w:fill="E8E8E8" w:themeFill="background2"/>
          </w:tcPr>
          <w:p w14:paraId="5E417DA4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Молерско-фарбарски радови</w:t>
            </w:r>
          </w:p>
        </w:tc>
        <w:tc>
          <w:tcPr>
            <w:tcW w:w="1980" w:type="dxa"/>
          </w:tcPr>
          <w:p w14:paraId="117DD658" w14:textId="10811FC1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17A5C729" w14:textId="77777777" w:rsidTr="0093316D">
        <w:trPr>
          <w:jc w:val="center"/>
        </w:trPr>
        <w:tc>
          <w:tcPr>
            <w:tcW w:w="900" w:type="dxa"/>
            <w:shd w:val="clear" w:color="auto" w:fill="E8E8E8" w:themeFill="background2"/>
          </w:tcPr>
          <w:p w14:paraId="1B7D7BFF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</w:rPr>
              <w:t>IV</w:t>
            </w:r>
          </w:p>
        </w:tc>
        <w:tc>
          <w:tcPr>
            <w:tcW w:w="7380" w:type="dxa"/>
            <w:shd w:val="clear" w:color="auto" w:fill="E8E8E8" w:themeFill="background2"/>
          </w:tcPr>
          <w:p w14:paraId="380AB37D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Електроинсталатерски радови</w:t>
            </w:r>
          </w:p>
        </w:tc>
        <w:tc>
          <w:tcPr>
            <w:tcW w:w="1980" w:type="dxa"/>
          </w:tcPr>
          <w:p w14:paraId="0D9491B0" w14:textId="44ABF64C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25DCC273" w14:textId="77777777" w:rsidTr="00657612">
        <w:trPr>
          <w:jc w:val="center"/>
        </w:trPr>
        <w:tc>
          <w:tcPr>
            <w:tcW w:w="900" w:type="dxa"/>
          </w:tcPr>
          <w:p w14:paraId="4DD6288A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7380" w:type="dxa"/>
          </w:tcPr>
          <w:p w14:paraId="2BDE1C43" w14:textId="4A459E11" w:rsidR="00657612" w:rsidRPr="0011622A" w:rsidRDefault="00657612" w:rsidP="00657612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УКУПНО БЕЗ ПДВ-а</w:t>
            </w:r>
          </w:p>
        </w:tc>
        <w:tc>
          <w:tcPr>
            <w:tcW w:w="1980" w:type="dxa"/>
          </w:tcPr>
          <w:p w14:paraId="02EEFFEC" w14:textId="14148A85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71C3E57D" w14:textId="77777777" w:rsidTr="00657612">
        <w:trPr>
          <w:jc w:val="center"/>
        </w:trPr>
        <w:tc>
          <w:tcPr>
            <w:tcW w:w="900" w:type="dxa"/>
          </w:tcPr>
          <w:p w14:paraId="3013E902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7380" w:type="dxa"/>
          </w:tcPr>
          <w:p w14:paraId="06DEB3BE" w14:textId="0876E1EF" w:rsidR="00657612" w:rsidRDefault="00657612" w:rsidP="00657612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ИЗНОС ПДВ-а</w:t>
            </w:r>
          </w:p>
        </w:tc>
        <w:tc>
          <w:tcPr>
            <w:tcW w:w="1980" w:type="dxa"/>
          </w:tcPr>
          <w:p w14:paraId="28A2347A" w14:textId="77777777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657612" w:rsidRPr="0011622A" w14:paraId="4C398FB3" w14:textId="77777777" w:rsidTr="00657612">
        <w:trPr>
          <w:jc w:val="center"/>
        </w:trPr>
        <w:tc>
          <w:tcPr>
            <w:tcW w:w="900" w:type="dxa"/>
          </w:tcPr>
          <w:p w14:paraId="125AD49B" w14:textId="77777777" w:rsidR="00657612" w:rsidRPr="0011622A" w:rsidRDefault="00657612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7380" w:type="dxa"/>
          </w:tcPr>
          <w:p w14:paraId="419AE8DE" w14:textId="393ED3E4" w:rsidR="00657612" w:rsidRDefault="00657612" w:rsidP="00657612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УКУПНО СА ПДВ-ом</w:t>
            </w:r>
          </w:p>
        </w:tc>
        <w:tc>
          <w:tcPr>
            <w:tcW w:w="1980" w:type="dxa"/>
          </w:tcPr>
          <w:p w14:paraId="6EE46D14" w14:textId="77777777" w:rsidR="00657612" w:rsidRPr="0011622A" w:rsidRDefault="00657612" w:rsidP="00CD542B">
            <w:pPr>
              <w:jc w:val="right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</w:tbl>
    <w:p w14:paraId="69134D0F" w14:textId="77777777" w:rsidR="00657612" w:rsidRDefault="00657612" w:rsidP="00657612">
      <w:pPr>
        <w:pStyle w:val="Header"/>
        <w:jc w:val="both"/>
        <w:rPr>
          <w:lang w:val="sr-Cyrl-RS"/>
        </w:rPr>
      </w:pPr>
    </w:p>
    <w:p w14:paraId="77429E76" w14:textId="77777777" w:rsidR="00657612" w:rsidRPr="0093316D" w:rsidRDefault="00657612" w:rsidP="00657612">
      <w:pPr>
        <w:pStyle w:val="Header"/>
        <w:jc w:val="both"/>
        <w:rPr>
          <w:rFonts w:ascii="Times New Roman" w:hAnsi="Times New Roman" w:cs="Times New Roman"/>
          <w:lang w:val="sr-Cyrl-RS"/>
        </w:rPr>
      </w:pPr>
    </w:p>
    <w:p w14:paraId="361D90FB" w14:textId="485164BC" w:rsidR="00657612" w:rsidRPr="00C85678" w:rsidRDefault="00657612" w:rsidP="00657612">
      <w:pPr>
        <w:pStyle w:val="Header"/>
        <w:jc w:val="both"/>
        <w:rPr>
          <w:rFonts w:ascii="Times New Roman" w:hAnsi="Times New Roman" w:cs="Times New Roman"/>
          <w:b/>
          <w:bCs/>
          <w:lang w:val="sr-Cyrl-RS"/>
        </w:rPr>
      </w:pPr>
      <w:r w:rsidRPr="00C85678">
        <w:rPr>
          <w:rFonts w:ascii="Times New Roman" w:hAnsi="Times New Roman" w:cs="Times New Roman"/>
          <w:b/>
          <w:bCs/>
          <w:lang w:val="sr-Cyrl-RS"/>
        </w:rPr>
        <w:t xml:space="preserve">Упутство за попуњавање Обрасца структуре </w:t>
      </w:r>
      <w:r w:rsidR="00C85678" w:rsidRPr="00C85678">
        <w:rPr>
          <w:rFonts w:ascii="Times New Roman" w:hAnsi="Times New Roman" w:cs="Times New Roman"/>
          <w:b/>
          <w:bCs/>
          <w:lang w:val="sr-Cyrl-RS"/>
        </w:rPr>
        <w:t>понуђене</w:t>
      </w:r>
      <w:r w:rsidRPr="00C85678">
        <w:rPr>
          <w:rFonts w:ascii="Times New Roman" w:hAnsi="Times New Roman" w:cs="Times New Roman"/>
          <w:b/>
          <w:bCs/>
          <w:lang w:val="sr-Cyrl-RS"/>
        </w:rPr>
        <w:t xml:space="preserve"> цене:</w:t>
      </w:r>
    </w:p>
    <w:p w14:paraId="7A2F3AA3" w14:textId="26F43000" w:rsidR="00657612" w:rsidRPr="00C85678" w:rsidRDefault="00657612" w:rsidP="00657612">
      <w:pPr>
        <w:pStyle w:val="Header"/>
        <w:jc w:val="both"/>
        <w:rPr>
          <w:rFonts w:ascii="Times New Roman" w:hAnsi="Times New Roman" w:cs="Times New Roman"/>
          <w:lang w:val="sr-Cyrl-RS"/>
        </w:rPr>
      </w:pPr>
      <w:r w:rsidRPr="00C85678">
        <w:rPr>
          <w:rFonts w:ascii="Times New Roman" w:hAnsi="Times New Roman" w:cs="Times New Roman"/>
          <w:lang w:val="sr-Cyrl-RS"/>
        </w:rPr>
        <w:t xml:space="preserve">- у колону </w:t>
      </w:r>
      <w:r w:rsidR="00C85678" w:rsidRPr="00C85678">
        <w:rPr>
          <w:rFonts w:ascii="Times New Roman" w:hAnsi="Times New Roman" w:cs="Times New Roman"/>
          <w:lang w:val="sr-Cyrl-RS"/>
        </w:rPr>
        <w:t>”</w:t>
      </w:r>
      <w:r w:rsidRPr="00C85678">
        <w:rPr>
          <w:rFonts w:ascii="Times New Roman" w:hAnsi="Times New Roman" w:cs="Times New Roman"/>
          <w:lang w:val="sr-Cyrl-RS"/>
        </w:rPr>
        <w:t>Јединична цена без ПДВ-а</w:t>
      </w:r>
      <w:r w:rsidR="00C85678" w:rsidRPr="00C85678">
        <w:rPr>
          <w:rFonts w:ascii="Times New Roman" w:hAnsi="Times New Roman" w:cs="Times New Roman"/>
          <w:lang w:val="sr-Cyrl-RS"/>
        </w:rPr>
        <w:t>”</w:t>
      </w:r>
      <w:r w:rsidRPr="00C85678">
        <w:rPr>
          <w:rFonts w:ascii="Times New Roman" w:hAnsi="Times New Roman" w:cs="Times New Roman"/>
          <w:lang w:val="sr-Cyrl-RS"/>
        </w:rPr>
        <w:t xml:space="preserve"> понуђачи уносе понуђену јединичну цену без урачунатог ПДВ-а за сваку појединачну позицију</w:t>
      </w:r>
    </w:p>
    <w:p w14:paraId="56735387" w14:textId="239EEDEE" w:rsidR="00657612" w:rsidRPr="00C85678" w:rsidRDefault="00657612" w:rsidP="00657612">
      <w:pPr>
        <w:pStyle w:val="Header"/>
        <w:jc w:val="both"/>
        <w:rPr>
          <w:rFonts w:ascii="Times New Roman" w:hAnsi="Times New Roman" w:cs="Times New Roman"/>
          <w:lang w:val="sr-Cyrl-RS"/>
        </w:rPr>
      </w:pPr>
      <w:r w:rsidRPr="00C85678">
        <w:rPr>
          <w:rFonts w:ascii="Times New Roman" w:hAnsi="Times New Roman" w:cs="Times New Roman"/>
          <w:lang w:val="sr-Cyrl-RS"/>
        </w:rPr>
        <w:t xml:space="preserve">- у колону  </w:t>
      </w:r>
      <w:r w:rsidR="00C85678" w:rsidRPr="00C85678">
        <w:rPr>
          <w:rFonts w:ascii="Times New Roman" w:hAnsi="Times New Roman" w:cs="Times New Roman"/>
          <w:lang w:val="sr-Cyrl-RS"/>
        </w:rPr>
        <w:t>”</w:t>
      </w:r>
      <w:r w:rsidR="009C21C5" w:rsidRPr="00C85678">
        <w:rPr>
          <w:rFonts w:ascii="Times New Roman" w:hAnsi="Times New Roman" w:cs="Times New Roman"/>
          <w:lang w:val="sr-Cyrl-RS"/>
        </w:rPr>
        <w:t>Укупно без ПДВ-а</w:t>
      </w:r>
      <w:r w:rsidR="00C85678" w:rsidRPr="00C85678">
        <w:rPr>
          <w:rFonts w:ascii="Times New Roman" w:hAnsi="Times New Roman" w:cs="Times New Roman"/>
          <w:lang w:val="sr-Cyrl-RS"/>
        </w:rPr>
        <w:t>”</w:t>
      </w:r>
      <w:r w:rsidRPr="00C85678">
        <w:rPr>
          <w:rFonts w:ascii="Times New Roman" w:hAnsi="Times New Roman" w:cs="Times New Roman"/>
          <w:lang w:val="sr-Cyrl-RS"/>
        </w:rPr>
        <w:t xml:space="preserve"> понуђачи уносе </w:t>
      </w:r>
      <w:r w:rsidRPr="00C85678">
        <w:rPr>
          <w:rFonts w:ascii="Times New Roman" w:hAnsi="Times New Roman" w:cs="Times New Roman"/>
          <w:lang w:val="sr-Cyrl-RS"/>
        </w:rPr>
        <w:t>укупну понуђену</w:t>
      </w:r>
      <w:r w:rsidRPr="00C85678">
        <w:rPr>
          <w:rFonts w:ascii="Times New Roman" w:hAnsi="Times New Roman" w:cs="Times New Roman"/>
          <w:lang w:val="sr-Cyrl-RS"/>
        </w:rPr>
        <w:t xml:space="preserve"> цену без урачунатог ПДВ-а за</w:t>
      </w:r>
      <w:r w:rsidR="009C21C5" w:rsidRPr="00C85678">
        <w:rPr>
          <w:rFonts w:ascii="Times New Roman" w:hAnsi="Times New Roman" w:cs="Times New Roman"/>
          <w:lang w:val="sr-Cyrl-RS"/>
        </w:rPr>
        <w:t xml:space="preserve"> сваку појединачну позицију, а до које се долази множењем количина и понуђене јединичне цене ПДВ-а</w:t>
      </w:r>
    </w:p>
    <w:p w14:paraId="7800E96C" w14:textId="6A71C2AD" w:rsidR="0093316D" w:rsidRPr="00C85678" w:rsidRDefault="0093316D" w:rsidP="00657612">
      <w:pPr>
        <w:pStyle w:val="Header"/>
        <w:jc w:val="both"/>
        <w:rPr>
          <w:rFonts w:ascii="Times New Roman" w:hAnsi="Times New Roman" w:cs="Times New Roman"/>
          <w:lang w:val="sr-Cyrl-RS"/>
        </w:rPr>
      </w:pPr>
      <w:r w:rsidRPr="00C85678">
        <w:rPr>
          <w:rFonts w:ascii="Times New Roman" w:hAnsi="Times New Roman" w:cs="Times New Roman"/>
          <w:lang w:val="sr-Cyrl-RS"/>
        </w:rPr>
        <w:t xml:space="preserve">- </w:t>
      </w:r>
      <w:r w:rsidR="00C85678" w:rsidRPr="00C85678">
        <w:rPr>
          <w:rFonts w:ascii="Times New Roman" w:hAnsi="Times New Roman" w:cs="Times New Roman"/>
          <w:lang w:val="sr-Cyrl-RS"/>
        </w:rPr>
        <w:t xml:space="preserve">у табелу ”Рекапитулација опремања Музеја кошарке са пратећим радовима” унети укупне понуђене цене за групне позиције  </w:t>
      </w:r>
    </w:p>
    <w:p w14:paraId="676BC5A0" w14:textId="77777777" w:rsidR="0093316D" w:rsidRPr="0093316D" w:rsidRDefault="0093316D" w:rsidP="00657612">
      <w:pPr>
        <w:pStyle w:val="Header"/>
        <w:jc w:val="both"/>
        <w:rPr>
          <w:rFonts w:ascii="Times New Roman" w:hAnsi="Times New Roman" w:cs="Times New Roman"/>
          <w:lang w:val="sr-Cyrl-RS"/>
        </w:rPr>
      </w:pPr>
    </w:p>
    <w:p w14:paraId="23A04492" w14:textId="77777777" w:rsidR="00657612" w:rsidRPr="0093316D" w:rsidRDefault="00657612" w:rsidP="00657612">
      <w:pPr>
        <w:pStyle w:val="Header"/>
        <w:jc w:val="both"/>
        <w:rPr>
          <w:rFonts w:ascii="Times New Roman" w:hAnsi="Times New Roman" w:cs="Times New Roman"/>
          <w:lang w:val="sr-Cyrl-RS"/>
        </w:rPr>
      </w:pPr>
    </w:p>
    <w:sectPr w:rsidR="00657612" w:rsidRPr="0093316D" w:rsidSect="0065761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3733B"/>
    <w:multiLevelType w:val="hybridMultilevel"/>
    <w:tmpl w:val="E5A2F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6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612"/>
    <w:rsid w:val="002E422A"/>
    <w:rsid w:val="005835C5"/>
    <w:rsid w:val="00657612"/>
    <w:rsid w:val="007E69F9"/>
    <w:rsid w:val="0093316D"/>
    <w:rsid w:val="009C21C5"/>
    <w:rsid w:val="00C85678"/>
    <w:rsid w:val="00D009E8"/>
    <w:rsid w:val="00D8697B"/>
    <w:rsid w:val="00F8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ACDA74"/>
  <w15:chartTrackingRefBased/>
  <w15:docId w15:val="{0E5C1FEE-DE63-F542-82FE-2B01132D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7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7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6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6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6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6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61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61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5761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61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612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61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612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61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612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576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61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6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61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6576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612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6576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6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612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6576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7612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57612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657612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7612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57612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657612"/>
    <w:rPr>
      <w:color w:val="0000FF"/>
      <w:u w:val="single"/>
    </w:rPr>
  </w:style>
  <w:style w:type="character" w:customStyle="1" w:styleId="notranslate">
    <w:name w:val="notranslate"/>
    <w:basedOn w:val="DefaultParagraphFont"/>
    <w:rsid w:val="00657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kea.com/rs/sr/p/jaervfjaellet-kancelarijska-stolica-s-rukohvatima-grann-bela-4052185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16</Pages>
  <Words>5004</Words>
  <Characters>28526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2024-09-10T13:37:00Z</dcterms:created>
  <dcterms:modified xsi:type="dcterms:W3CDTF">2024-09-10T15:25:00Z</dcterms:modified>
</cp:coreProperties>
</file>