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CA4" w:rsidRPr="00183CA4" w:rsidRDefault="00183CA4" w:rsidP="00183CA4">
      <w:pPr>
        <w:widowControl w:val="0"/>
        <w:tabs>
          <w:tab w:val="left" w:pos="1440"/>
        </w:tabs>
        <w:suppressAutoHyphens w:val="0"/>
        <w:spacing w:after="120" w:line="240" w:lineRule="auto"/>
        <w:jc w:val="center"/>
        <w:rPr>
          <w:rFonts w:eastAsia="Times New Roman"/>
          <w:b/>
          <w:color w:val="auto"/>
          <w:kern w:val="0"/>
          <w:lang w:eastAsia="en-US"/>
        </w:rPr>
      </w:pPr>
      <w:r w:rsidRPr="00183CA4">
        <w:rPr>
          <w:rFonts w:eastAsia="Times New Roman"/>
          <w:b/>
          <w:color w:val="auto"/>
          <w:kern w:val="0"/>
          <w:lang w:val="sr-Cyrl-CS" w:eastAsia="en-US"/>
        </w:rPr>
        <w:t xml:space="preserve">ОПИС УСЛУГЕ – ИЗРАДА ПРОСТОРНОГ ПЛАНА ПОДРУЧЈА ПОСЕБНЕ НАМЕНЕ </w:t>
      </w:r>
      <w:r w:rsidRPr="00183CA4">
        <w:rPr>
          <w:rFonts w:eastAsia="Times New Roman"/>
          <w:b/>
          <w:color w:val="auto"/>
          <w:kern w:val="0"/>
          <w:lang w:val="ru-RU" w:eastAsia="en-US"/>
        </w:rPr>
        <w:t xml:space="preserve">ЗА ПРОЈЕКАТ БЕОГРИД 2025 </w:t>
      </w:r>
    </w:p>
    <w:p w:rsidR="00183CA4" w:rsidRPr="00183CA4" w:rsidRDefault="00183CA4" w:rsidP="00183CA4">
      <w:pPr>
        <w:widowControl w:val="0"/>
        <w:tabs>
          <w:tab w:val="left" w:pos="1440"/>
        </w:tabs>
        <w:suppressAutoHyphens w:val="0"/>
        <w:spacing w:before="120" w:after="120" w:line="240" w:lineRule="auto"/>
        <w:ind w:firstLine="720"/>
        <w:jc w:val="both"/>
        <w:rPr>
          <w:rFonts w:eastAsia="Times New Roman"/>
          <w:b/>
          <w:color w:val="auto"/>
          <w:kern w:val="0"/>
          <w:lang w:val="sr-Cyrl-CS" w:eastAsia="en-US"/>
        </w:rPr>
      </w:pPr>
    </w:p>
    <w:p w:rsidR="00183CA4" w:rsidRPr="00183CA4" w:rsidRDefault="00183CA4" w:rsidP="00183CA4">
      <w:pPr>
        <w:widowControl w:val="0"/>
        <w:tabs>
          <w:tab w:val="left" w:pos="1440"/>
        </w:tabs>
        <w:suppressAutoHyphens w:val="0"/>
        <w:spacing w:before="120" w:after="120" w:line="240" w:lineRule="auto"/>
        <w:ind w:firstLine="720"/>
        <w:jc w:val="both"/>
        <w:rPr>
          <w:rFonts w:eastAsia="Times New Roman"/>
          <w:b/>
          <w:color w:val="auto"/>
          <w:kern w:val="0"/>
          <w:lang w:val="sr-Cyrl-CS" w:eastAsia="en-US"/>
        </w:rPr>
      </w:pPr>
      <w:r w:rsidRPr="00183CA4">
        <w:rPr>
          <w:rFonts w:eastAsia="Times New Roman"/>
          <w:b/>
          <w:color w:val="auto"/>
          <w:kern w:val="0"/>
          <w:lang w:val="sr-Cyrl-CS" w:eastAsia="en-US"/>
        </w:rPr>
        <w:t>Законски основ</w:t>
      </w:r>
    </w:p>
    <w:p w:rsidR="00183CA4" w:rsidRPr="00183CA4" w:rsidRDefault="00183CA4" w:rsidP="00183CA4">
      <w:pPr>
        <w:widowControl w:val="0"/>
        <w:tabs>
          <w:tab w:val="left" w:pos="540"/>
        </w:tabs>
        <w:suppressAutoHyphens w:val="0"/>
        <w:spacing w:before="120" w:after="120" w:line="240" w:lineRule="auto"/>
        <w:ind w:firstLine="360"/>
        <w:jc w:val="both"/>
        <w:rPr>
          <w:rFonts w:eastAsia="Times New Roman"/>
          <w:color w:val="auto"/>
          <w:kern w:val="0"/>
          <w:lang w:val="sr-Cyrl-CS" w:eastAsia="en-US"/>
        </w:rPr>
      </w:pPr>
      <w:r w:rsidRPr="00183CA4">
        <w:rPr>
          <w:rFonts w:eastAsia="Times New Roman"/>
          <w:color w:val="auto"/>
          <w:kern w:val="0"/>
          <w:lang w:val="sr-Cyrl-CS" w:eastAsia="en-US"/>
        </w:rPr>
        <w:t>Просторни план подручја посебне намене израђује се у складу са:</w:t>
      </w:r>
    </w:p>
    <w:p w:rsidR="00183CA4" w:rsidRPr="00183CA4" w:rsidRDefault="00183CA4" w:rsidP="00183CA4">
      <w:pPr>
        <w:widowControl w:val="0"/>
        <w:tabs>
          <w:tab w:val="left" w:pos="540"/>
        </w:tabs>
        <w:suppressAutoHyphens w:val="0"/>
        <w:spacing w:before="120" w:after="120" w:line="240" w:lineRule="auto"/>
        <w:ind w:firstLine="360"/>
        <w:jc w:val="both"/>
        <w:rPr>
          <w:rFonts w:eastAsia="Times New Roman"/>
          <w:color w:val="auto"/>
          <w:kern w:val="0"/>
          <w:lang w:val="sr-Cyrl-CS" w:eastAsia="en-US"/>
        </w:rPr>
      </w:pPr>
      <w:r w:rsidRPr="00183CA4">
        <w:rPr>
          <w:rFonts w:eastAsia="Times New Roman"/>
          <w:color w:val="auto"/>
          <w:kern w:val="0"/>
          <w:lang w:val="sr-Cyrl-CS" w:eastAsia="en-US"/>
        </w:rPr>
        <w:t>-</w:t>
      </w:r>
      <w:r w:rsidRPr="00183CA4">
        <w:rPr>
          <w:rFonts w:eastAsia="Times New Roman"/>
          <w:color w:val="auto"/>
          <w:kern w:val="0"/>
          <w:lang w:val="sr-Cyrl-CS" w:eastAsia="en-US"/>
        </w:rPr>
        <w:tab/>
        <w:t xml:space="preserve">Законом о планирању и изградњи </w:t>
      </w:r>
      <w:r w:rsidRPr="00183CA4">
        <w:rPr>
          <w:rFonts w:eastAsia="Times New Roman"/>
          <w:color w:val="auto"/>
          <w:kern w:val="0"/>
          <w:szCs w:val="20"/>
          <w:lang w:val="sr-Cyrl-RS" w:eastAsia="en-US"/>
        </w:rPr>
        <w:t>(„Службени гласник РС”, бр. 72/09, 81/09 – исправка, 64/10 – УС, 24/11, 121/12, 42/13 – УС, 50/13 – УС, 132/14, 145/14, 83/18, 31/19, 37/19 - др. Закон, 9/20 и 52/21</w:t>
      </w:r>
      <w:r w:rsidRPr="00183CA4">
        <w:rPr>
          <w:rFonts w:eastAsia="Times New Roman"/>
          <w:color w:val="auto"/>
          <w:kern w:val="0"/>
          <w:szCs w:val="20"/>
          <w:lang w:val="sr-Cyrl-CS" w:eastAsia="en-US"/>
        </w:rPr>
        <w:t>)</w:t>
      </w:r>
      <w:r w:rsidRPr="00183CA4">
        <w:rPr>
          <w:rFonts w:eastAsia="Times New Roman"/>
          <w:color w:val="auto"/>
          <w:kern w:val="0"/>
          <w:lang w:val="sr-Cyrl-CS" w:eastAsia="en-US"/>
        </w:rPr>
        <w:t xml:space="preserve">. Просторни план подручја посебне намене (у даљем тексту: ППППН) доноси се за подручја која захтевају посебан режим организације, уређења, коришћења и заштите простора, пројекте од значаја за Републику Србију или за подручја одређена Просторним планом Републике Србије, или другим просторним планом. Извештај о стратешкој процени утицаја на животну средину чини саставни део документационе основе планског документа, и израђује се у складу са Законом о стратешкој процени утицаја на животну средину („Службени гласник РС”, бр. 135/04 и 88/10); </w:t>
      </w:r>
    </w:p>
    <w:p w:rsidR="00183CA4" w:rsidRPr="00183CA4" w:rsidRDefault="00183CA4" w:rsidP="00183CA4">
      <w:pPr>
        <w:widowControl w:val="0"/>
        <w:tabs>
          <w:tab w:val="left" w:pos="540"/>
        </w:tabs>
        <w:suppressAutoHyphens w:val="0"/>
        <w:spacing w:before="120" w:after="120" w:line="240" w:lineRule="auto"/>
        <w:ind w:firstLine="360"/>
        <w:jc w:val="both"/>
        <w:rPr>
          <w:rFonts w:eastAsia="Times New Roman"/>
          <w:color w:val="auto"/>
          <w:kern w:val="0"/>
          <w:lang w:val="sr-Cyrl-CS" w:eastAsia="en-US"/>
        </w:rPr>
      </w:pPr>
      <w:r w:rsidRPr="00183CA4">
        <w:rPr>
          <w:rFonts w:eastAsia="Times New Roman"/>
          <w:color w:val="auto"/>
          <w:kern w:val="0"/>
          <w:lang w:val="sr-Cyrl-CS" w:eastAsia="en-US"/>
        </w:rPr>
        <w:t>-</w:t>
      </w:r>
      <w:r w:rsidRPr="00183CA4">
        <w:rPr>
          <w:rFonts w:eastAsia="Times New Roman"/>
          <w:color w:val="auto"/>
          <w:kern w:val="0"/>
          <w:lang w:val="sr-Cyrl-CS" w:eastAsia="en-US"/>
        </w:rPr>
        <w:tab/>
        <w:t>Правилником о садржини, начину и поступку израде докумената просторног и урбанистичког планирања („Службени гласник РС”, број 32/19), којим је одређена садржина и процедура израде просторног плана подручја посебне намене;</w:t>
      </w:r>
    </w:p>
    <w:p w:rsidR="00183CA4" w:rsidRPr="00183CA4" w:rsidRDefault="00183CA4" w:rsidP="00183CA4">
      <w:pPr>
        <w:widowControl w:val="0"/>
        <w:tabs>
          <w:tab w:val="left" w:pos="540"/>
        </w:tabs>
        <w:suppressAutoHyphens w:val="0"/>
        <w:spacing w:before="120" w:after="120" w:line="240" w:lineRule="auto"/>
        <w:ind w:firstLine="360"/>
        <w:jc w:val="both"/>
        <w:rPr>
          <w:rFonts w:eastAsia="Times New Roman"/>
          <w:color w:val="auto"/>
          <w:kern w:val="0"/>
          <w:lang w:val="sr-Cyrl-CS" w:eastAsia="en-US"/>
        </w:rPr>
      </w:pPr>
      <w:r w:rsidRPr="00183CA4">
        <w:rPr>
          <w:rFonts w:eastAsia="Times New Roman"/>
          <w:color w:val="auto"/>
          <w:kern w:val="0"/>
          <w:lang w:val="sr-Cyrl-CS" w:eastAsia="en-US"/>
        </w:rPr>
        <w:t>-</w:t>
      </w:r>
      <w:r w:rsidRPr="00183CA4">
        <w:rPr>
          <w:rFonts w:eastAsia="Times New Roman"/>
          <w:color w:val="auto"/>
          <w:kern w:val="0"/>
          <w:lang w:val="sr-Cyrl-CS" w:eastAsia="en-US"/>
        </w:rPr>
        <w:tab/>
        <w:t>Правилником о садржини и начину вођења и одржавања Централног регистра планских докумената, Информационог система о стању у простору и локалног информационог система и дигиталном формату достављања планских докумената („Службени гласник РС”, број 33/15), којим се ближе прописује садржина и начин вођења и одржавања Централног регистра планских докумената, Информационог система о стању у простору и локалног информационог система планских докумената, као и дигиталних формата достављања планских докумената.</w:t>
      </w:r>
    </w:p>
    <w:p w:rsidR="00183CA4" w:rsidRPr="00183CA4" w:rsidRDefault="00183CA4" w:rsidP="00183CA4">
      <w:pPr>
        <w:widowControl w:val="0"/>
        <w:tabs>
          <w:tab w:val="left" w:pos="540"/>
        </w:tabs>
        <w:suppressAutoHyphens w:val="0"/>
        <w:spacing w:before="120" w:after="120" w:line="240" w:lineRule="auto"/>
        <w:ind w:firstLine="360"/>
        <w:jc w:val="both"/>
        <w:rPr>
          <w:rFonts w:eastAsia="Times New Roman"/>
          <w:b/>
          <w:color w:val="auto"/>
          <w:kern w:val="0"/>
          <w:lang w:val="sr-Cyrl-CS" w:eastAsia="en-US"/>
        </w:rPr>
      </w:pPr>
      <w:r w:rsidRPr="00183CA4">
        <w:rPr>
          <w:rFonts w:eastAsia="Times New Roman"/>
          <w:b/>
          <w:color w:val="auto"/>
          <w:kern w:val="0"/>
          <w:lang w:val="sr-Cyrl-CS" w:eastAsia="en-US"/>
        </w:rPr>
        <w:t xml:space="preserve">Технички опис </w:t>
      </w:r>
    </w:p>
    <w:p w:rsidR="00183CA4" w:rsidRPr="00183CA4" w:rsidRDefault="00183CA4" w:rsidP="00183CA4">
      <w:pPr>
        <w:widowControl w:val="0"/>
        <w:tabs>
          <w:tab w:val="left" w:pos="540"/>
        </w:tabs>
        <w:suppressAutoHyphens w:val="0"/>
        <w:spacing w:line="240" w:lineRule="auto"/>
        <w:ind w:firstLine="360"/>
        <w:jc w:val="both"/>
        <w:rPr>
          <w:rFonts w:eastAsia="Times New Roman"/>
          <w:color w:val="auto"/>
          <w:kern w:val="0"/>
          <w:lang w:val="sr-Cyrl-CS" w:eastAsia="en-US"/>
        </w:rPr>
      </w:pPr>
      <w:r w:rsidRPr="00183CA4">
        <w:rPr>
          <w:rFonts w:eastAsia="Times New Roman"/>
          <w:color w:val="auto"/>
          <w:kern w:val="0"/>
          <w:lang w:val="sr-Cyrl-CS" w:eastAsia="en-US"/>
        </w:rPr>
        <w:t xml:space="preserve">Просторни план подручја посебне намене за пројекат БеоГрид 2025 се у свему ради према Закону о планирању и изградњи и Правилнику о садржини, начину и поступку израде докумената просторног и урбанистичког планирања. Израда ППППН мора да буде усклађена у свему са важећом законодавном регулативом. </w:t>
      </w:r>
    </w:p>
    <w:p w:rsidR="00183CA4" w:rsidRPr="00183CA4" w:rsidRDefault="00183CA4" w:rsidP="00183CA4">
      <w:pPr>
        <w:widowControl w:val="0"/>
        <w:tabs>
          <w:tab w:val="left" w:pos="540"/>
        </w:tabs>
        <w:suppressAutoHyphens w:val="0"/>
        <w:spacing w:line="240" w:lineRule="auto"/>
        <w:ind w:firstLine="360"/>
        <w:jc w:val="both"/>
        <w:rPr>
          <w:rFonts w:eastAsia="Times New Roman"/>
          <w:color w:val="auto"/>
          <w:kern w:val="0"/>
          <w:lang w:val="sr-Cyrl-CS" w:eastAsia="en-US"/>
        </w:rPr>
      </w:pPr>
      <w:r w:rsidRPr="00183CA4">
        <w:rPr>
          <w:rFonts w:eastAsia="Times New Roman"/>
          <w:color w:val="auto"/>
          <w:kern w:val="0"/>
          <w:lang w:val="sr-Cyrl-CS" w:eastAsia="en-US"/>
        </w:rPr>
        <w:t xml:space="preserve">Израда ППППН подразумева припрему: </w:t>
      </w:r>
    </w:p>
    <w:p w:rsidR="00183CA4" w:rsidRPr="00183CA4" w:rsidRDefault="00183CA4" w:rsidP="00183CA4">
      <w:pPr>
        <w:widowControl w:val="0"/>
        <w:tabs>
          <w:tab w:val="left" w:pos="540"/>
        </w:tabs>
        <w:suppressAutoHyphens w:val="0"/>
        <w:spacing w:line="240" w:lineRule="auto"/>
        <w:ind w:firstLine="360"/>
        <w:jc w:val="both"/>
        <w:rPr>
          <w:rFonts w:eastAsia="Times New Roman"/>
          <w:color w:val="auto"/>
          <w:kern w:val="0"/>
          <w:lang w:val="sr-Cyrl-CS" w:eastAsia="en-US"/>
        </w:rPr>
      </w:pPr>
      <w:r w:rsidRPr="00183CA4">
        <w:rPr>
          <w:rFonts w:eastAsia="Times New Roman"/>
          <w:color w:val="auto"/>
          <w:kern w:val="0"/>
          <w:lang w:val="sr-Cyrl-CS" w:eastAsia="en-US"/>
        </w:rPr>
        <w:t>-</w:t>
      </w:r>
      <w:r w:rsidRPr="00183CA4">
        <w:rPr>
          <w:rFonts w:eastAsia="Times New Roman"/>
          <w:color w:val="auto"/>
          <w:kern w:val="0"/>
          <w:lang w:val="sr-Cyrl-CS" w:eastAsia="en-US"/>
        </w:rPr>
        <w:tab/>
        <w:t xml:space="preserve">Просторног плана подручја посебне намене, који се састоји из текстуалног и графичког дела (члан 22. Закона о планирању и изградњи и чл. 12-20. Правилника о садржини, начину и поступку израде докумената просторног и урбанистичког планирања), </w:t>
      </w:r>
    </w:p>
    <w:p w:rsidR="00183CA4" w:rsidRPr="00183CA4" w:rsidRDefault="00183CA4" w:rsidP="00183CA4">
      <w:pPr>
        <w:widowControl w:val="0"/>
        <w:tabs>
          <w:tab w:val="left" w:pos="540"/>
        </w:tabs>
        <w:suppressAutoHyphens w:val="0"/>
        <w:spacing w:line="240" w:lineRule="auto"/>
        <w:ind w:firstLine="360"/>
        <w:jc w:val="both"/>
        <w:rPr>
          <w:rFonts w:eastAsia="Times New Roman"/>
          <w:color w:val="auto"/>
          <w:kern w:val="0"/>
          <w:lang w:val="sr-Cyrl-CS" w:eastAsia="en-US"/>
        </w:rPr>
      </w:pPr>
      <w:r w:rsidRPr="00183CA4">
        <w:rPr>
          <w:rFonts w:eastAsia="Times New Roman"/>
          <w:color w:val="auto"/>
          <w:kern w:val="0"/>
          <w:lang w:val="sr-Cyrl-CS" w:eastAsia="en-US"/>
        </w:rPr>
        <w:t>-</w:t>
      </w:r>
      <w:r w:rsidRPr="00183CA4">
        <w:rPr>
          <w:rFonts w:eastAsia="Times New Roman"/>
          <w:color w:val="auto"/>
          <w:kern w:val="0"/>
          <w:lang w:val="sr-Cyrl-CS" w:eastAsia="en-US"/>
        </w:rPr>
        <w:tab/>
        <w:t>Извештаја о стратешкој процени утицаја на животну средину (чл. 12-17. Закона о стратешкој процени утицаја на животну средину).</w:t>
      </w:r>
    </w:p>
    <w:p w:rsidR="00183CA4" w:rsidRPr="00183CA4" w:rsidRDefault="00183CA4" w:rsidP="00183CA4">
      <w:pPr>
        <w:widowControl w:val="0"/>
        <w:tabs>
          <w:tab w:val="left" w:pos="540"/>
        </w:tabs>
        <w:suppressAutoHyphens w:val="0"/>
        <w:spacing w:line="240" w:lineRule="auto"/>
        <w:ind w:firstLine="360"/>
        <w:jc w:val="both"/>
        <w:rPr>
          <w:rFonts w:eastAsia="Times New Roman"/>
          <w:color w:val="auto"/>
          <w:kern w:val="0"/>
          <w:lang w:val="sr-Cyrl-CS" w:eastAsia="en-US"/>
        </w:rPr>
      </w:pPr>
      <w:r w:rsidRPr="00183CA4">
        <w:rPr>
          <w:rFonts w:eastAsia="Times New Roman"/>
          <w:color w:val="auto"/>
          <w:kern w:val="0"/>
          <w:lang w:val="sr-Cyrl-CS" w:eastAsia="en-US"/>
        </w:rPr>
        <w:t>-</w:t>
      </w:r>
      <w:r w:rsidRPr="00183CA4">
        <w:rPr>
          <w:rFonts w:eastAsia="Times New Roman"/>
          <w:color w:val="auto"/>
          <w:kern w:val="0"/>
          <w:lang w:val="sr-Cyrl-CS" w:eastAsia="en-US"/>
        </w:rPr>
        <w:tab/>
        <w:t>Документационе основе (члан 28. Правилника о садржини, начину и поступку израде докумената просторног и урбанистичког планирања).</w:t>
      </w:r>
    </w:p>
    <w:p w:rsidR="00183CA4" w:rsidRPr="00183CA4" w:rsidRDefault="00183CA4" w:rsidP="00183CA4">
      <w:pPr>
        <w:widowControl w:val="0"/>
        <w:tabs>
          <w:tab w:val="left" w:pos="540"/>
        </w:tabs>
        <w:suppressAutoHyphens w:val="0"/>
        <w:spacing w:line="240" w:lineRule="auto"/>
        <w:ind w:firstLine="360"/>
        <w:jc w:val="both"/>
        <w:rPr>
          <w:rFonts w:eastAsia="Times New Roman"/>
          <w:color w:val="auto"/>
          <w:kern w:val="0"/>
          <w:lang w:val="sr-Cyrl-CS" w:eastAsia="en-US"/>
        </w:rPr>
      </w:pPr>
      <w:r w:rsidRPr="00183CA4">
        <w:rPr>
          <w:rFonts w:eastAsia="Times New Roman"/>
          <w:color w:val="auto"/>
          <w:kern w:val="0"/>
          <w:lang w:val="sr-Cyrl-CS" w:eastAsia="en-US"/>
        </w:rPr>
        <w:t xml:space="preserve">Текстуални и графички део Просторног плана подручја посебне намене се израђује у аналогном и дигиталном облику. </w:t>
      </w:r>
    </w:p>
    <w:p w:rsidR="00183CA4" w:rsidRPr="00183CA4" w:rsidRDefault="00183CA4" w:rsidP="00183CA4">
      <w:pPr>
        <w:widowControl w:val="0"/>
        <w:tabs>
          <w:tab w:val="left" w:pos="540"/>
        </w:tabs>
        <w:suppressAutoHyphens w:val="0"/>
        <w:spacing w:line="240" w:lineRule="auto"/>
        <w:ind w:firstLine="360"/>
        <w:jc w:val="both"/>
        <w:rPr>
          <w:rFonts w:eastAsia="Times New Roman"/>
          <w:color w:val="auto"/>
          <w:kern w:val="0"/>
          <w:lang w:val="sr-Cyrl-CS" w:eastAsia="en-US"/>
        </w:rPr>
      </w:pPr>
      <w:r w:rsidRPr="00183CA4">
        <w:rPr>
          <w:rFonts w:eastAsia="Times New Roman"/>
          <w:color w:val="auto"/>
          <w:kern w:val="0"/>
          <w:lang w:val="sr-Cyrl-CS" w:eastAsia="en-US"/>
        </w:rPr>
        <w:t>Текстуални део се припрема у складу са Јединственим методолошким правилима за израду прописа („Службени гласник РС”, број 21/10).</w:t>
      </w:r>
    </w:p>
    <w:p w:rsidR="00183CA4" w:rsidRPr="00183CA4" w:rsidRDefault="00183CA4" w:rsidP="00183CA4">
      <w:pPr>
        <w:widowControl w:val="0"/>
        <w:tabs>
          <w:tab w:val="left" w:pos="540"/>
        </w:tabs>
        <w:suppressAutoHyphens w:val="0"/>
        <w:spacing w:line="240" w:lineRule="auto"/>
        <w:ind w:firstLine="360"/>
        <w:jc w:val="both"/>
        <w:rPr>
          <w:rFonts w:eastAsia="Times New Roman"/>
          <w:color w:val="auto"/>
          <w:kern w:val="0"/>
          <w:lang w:val="sr-Cyrl-CS" w:eastAsia="en-US"/>
        </w:rPr>
      </w:pPr>
      <w:r w:rsidRPr="00183CA4">
        <w:rPr>
          <w:rFonts w:eastAsia="Times New Roman"/>
          <w:color w:val="auto"/>
          <w:kern w:val="0"/>
          <w:lang w:val="sr-Cyrl-CS" w:eastAsia="en-US"/>
        </w:rPr>
        <w:t xml:space="preserve">Графички део планског документа јесу карте, које се израђују као дигиталне карте и аналогни приказ (штампане карте). Дигиталне карте планског документа су векторски </w:t>
      </w:r>
      <w:r w:rsidRPr="00183CA4">
        <w:rPr>
          <w:rFonts w:eastAsia="Times New Roman"/>
          <w:color w:val="auto"/>
          <w:kern w:val="0"/>
          <w:lang w:val="sr-Cyrl-CS" w:eastAsia="en-US"/>
        </w:rPr>
        <w:lastRenderedPageBreak/>
        <w:t>подаци који се израђују у софтверским пакетима заснованим на GIS и CAD технологији. Слојеви дигиталне карте се израђују и предају искључиво у једном од следећих фајл формата: *.shp, *.mxd, *.dwg, *.dxf, *.mif, *.dgn, *.kml, *.gml или *.xml (други фајл формати, као што су *.pdf, *dwf, *.cdr и др. не сматрају се валидним).</w:t>
      </w:r>
    </w:p>
    <w:p w:rsidR="00183CA4" w:rsidRPr="00183CA4" w:rsidRDefault="00183CA4" w:rsidP="00183CA4">
      <w:pPr>
        <w:widowControl w:val="0"/>
        <w:tabs>
          <w:tab w:val="left" w:pos="540"/>
        </w:tabs>
        <w:suppressAutoHyphens w:val="0"/>
        <w:spacing w:line="240" w:lineRule="auto"/>
        <w:ind w:firstLine="360"/>
        <w:jc w:val="both"/>
        <w:rPr>
          <w:rFonts w:eastAsia="Times New Roman"/>
          <w:color w:val="auto"/>
          <w:kern w:val="0"/>
          <w:szCs w:val="20"/>
          <w:lang w:val="ru-RU" w:eastAsia="en-US"/>
        </w:rPr>
      </w:pPr>
      <w:r w:rsidRPr="00183CA4">
        <w:rPr>
          <w:rFonts w:eastAsia="Times New Roman"/>
          <w:color w:val="auto"/>
          <w:kern w:val="0"/>
          <w:lang w:val="sr-Cyrl-CS" w:eastAsia="en-US"/>
        </w:rPr>
        <w:t xml:space="preserve">Просторни план обухвата </w:t>
      </w:r>
      <w:r w:rsidRPr="00183CA4">
        <w:rPr>
          <w:rFonts w:eastAsia="Times New Roman"/>
          <w:color w:val="auto"/>
          <w:kern w:val="0"/>
          <w:szCs w:val="20"/>
          <w:lang w:val="ru-RU" w:eastAsia="en-US"/>
        </w:rPr>
        <w:t>делове територија градa Београд</w:t>
      </w:r>
      <w:r w:rsidRPr="00183CA4">
        <w:rPr>
          <w:rFonts w:eastAsia="Times New Roman"/>
          <w:color w:val="auto"/>
          <w:kern w:val="0"/>
          <w:szCs w:val="20"/>
          <w:lang w:val="sr-Latn-CS" w:eastAsia="en-US"/>
        </w:rPr>
        <w:t>,</w:t>
      </w:r>
      <w:r w:rsidRPr="00183CA4">
        <w:rPr>
          <w:rFonts w:eastAsia="Times New Roman"/>
          <w:color w:val="auto"/>
          <w:kern w:val="0"/>
          <w:szCs w:val="20"/>
          <w:lang w:val="ru-RU" w:eastAsia="en-US"/>
        </w:rPr>
        <w:t xml:space="preserve"> градских општина Земун</w:t>
      </w:r>
      <w:r w:rsidRPr="00183CA4">
        <w:rPr>
          <w:rFonts w:eastAsia="Times New Roman"/>
          <w:color w:val="auto"/>
          <w:kern w:val="0"/>
          <w:szCs w:val="20"/>
          <w:lang w:val="sr-Latn-CS" w:eastAsia="en-US"/>
        </w:rPr>
        <w:t xml:space="preserve">, </w:t>
      </w:r>
      <w:r w:rsidRPr="00183CA4">
        <w:rPr>
          <w:rFonts w:eastAsia="Times New Roman"/>
          <w:color w:val="auto"/>
          <w:kern w:val="0"/>
          <w:szCs w:val="20"/>
          <w:lang w:val="ru-RU" w:eastAsia="en-US"/>
        </w:rPr>
        <w:t xml:space="preserve"> Палил</w:t>
      </w:r>
      <w:r w:rsidRPr="00183CA4">
        <w:rPr>
          <w:rFonts w:eastAsia="Times New Roman"/>
          <w:color w:val="auto"/>
          <w:kern w:val="0"/>
          <w:szCs w:val="20"/>
          <w:lang w:val="sr-Cyrl-CS" w:eastAsia="en-US"/>
        </w:rPr>
        <w:t>ула и Сурчин</w:t>
      </w:r>
      <w:r w:rsidRPr="00183CA4">
        <w:rPr>
          <w:rFonts w:eastAsia="Times New Roman"/>
          <w:color w:val="auto"/>
          <w:kern w:val="0"/>
          <w:szCs w:val="20"/>
          <w:lang w:val="ru-RU" w:eastAsia="en-US"/>
        </w:rPr>
        <w:t xml:space="preserve">, </w:t>
      </w:r>
      <w:r w:rsidRPr="00183CA4">
        <w:rPr>
          <w:rFonts w:eastAsia="Times New Roman"/>
          <w:color w:val="auto"/>
          <w:kern w:val="0"/>
          <w:szCs w:val="20"/>
          <w:lang w:val="sr-Cyrl-CS" w:eastAsia="en-US"/>
        </w:rPr>
        <w:t>града</w:t>
      </w:r>
      <w:r w:rsidRPr="00183CA4">
        <w:rPr>
          <w:rFonts w:eastAsia="Times New Roman"/>
          <w:color w:val="auto"/>
          <w:kern w:val="0"/>
          <w:szCs w:val="20"/>
          <w:lang w:val="ru-RU" w:eastAsia="en-US"/>
        </w:rPr>
        <w:t xml:space="preserve"> Панчево, и општина Алибунар, Ковачица, Ковин, </w:t>
      </w:r>
      <w:r w:rsidRPr="00183CA4">
        <w:rPr>
          <w:rFonts w:eastAsia="Times New Roman"/>
          <w:color w:val="auto"/>
          <w:kern w:val="0"/>
          <w:szCs w:val="20"/>
          <w:lang w:val="sr-Cyrl-CS" w:eastAsia="en-US"/>
        </w:rPr>
        <w:t>Пећинци</w:t>
      </w:r>
      <w:r w:rsidRPr="00183CA4">
        <w:rPr>
          <w:rFonts w:eastAsia="Times New Roman"/>
          <w:color w:val="auto"/>
          <w:kern w:val="0"/>
          <w:szCs w:val="20"/>
          <w:lang w:val="ru-RU" w:eastAsia="en-US"/>
        </w:rPr>
        <w:t xml:space="preserve"> и Стара Пазова.</w:t>
      </w:r>
    </w:p>
    <w:p w:rsidR="00183CA4" w:rsidRPr="00183CA4" w:rsidRDefault="00183CA4" w:rsidP="00183CA4">
      <w:pPr>
        <w:widowControl w:val="0"/>
        <w:tabs>
          <w:tab w:val="left" w:pos="540"/>
        </w:tabs>
        <w:suppressAutoHyphens w:val="0"/>
        <w:spacing w:line="240" w:lineRule="auto"/>
        <w:ind w:firstLine="360"/>
        <w:jc w:val="both"/>
        <w:rPr>
          <w:rFonts w:eastAsia="Times New Roman"/>
          <w:color w:val="auto"/>
          <w:kern w:val="0"/>
          <w:szCs w:val="20"/>
          <w:lang w:val="ru-RU" w:eastAsia="en-US"/>
        </w:rPr>
      </w:pPr>
      <w:r w:rsidRPr="00183CA4">
        <w:rPr>
          <w:rFonts w:eastAsia="Times New Roman"/>
          <w:color w:val="auto"/>
          <w:kern w:val="0"/>
          <w:szCs w:val="20"/>
          <w:lang w:val="ru-RU" w:eastAsia="en-US"/>
        </w:rPr>
        <w:t xml:space="preserve">Просторним планом створиће се плански основ за дефинисање дугорочне концепције просторног развоја подручја посебне намене, као и плански основ за изградњу нове електроенергетске инфраструктуре којом би се енергетски оснажило конзумно подручје, односно дефинисали просторни коридори и локације нове TC 400/110 kV Београд 50 и 400 kV и 110 kV припадајућих надземних далековода. </w:t>
      </w:r>
    </w:p>
    <w:p w:rsidR="00183CA4" w:rsidRPr="00183CA4" w:rsidRDefault="00183CA4" w:rsidP="00183CA4">
      <w:pPr>
        <w:widowControl w:val="0"/>
        <w:tabs>
          <w:tab w:val="left" w:pos="540"/>
        </w:tabs>
        <w:suppressAutoHyphens w:val="0"/>
        <w:spacing w:line="240" w:lineRule="auto"/>
        <w:ind w:firstLine="360"/>
        <w:jc w:val="both"/>
        <w:rPr>
          <w:rFonts w:eastAsia="Times New Roman"/>
          <w:color w:val="auto"/>
          <w:kern w:val="0"/>
          <w:sz w:val="22"/>
          <w:szCs w:val="20"/>
          <w:lang w:val="sr-Cyrl-CS" w:eastAsia="en-US"/>
        </w:rPr>
      </w:pPr>
      <w:r w:rsidRPr="00183CA4">
        <w:rPr>
          <w:rFonts w:eastAsia="Times New Roman"/>
          <w:color w:val="auto"/>
          <w:kern w:val="0"/>
          <w:szCs w:val="20"/>
          <w:lang w:val="sr-Cyrl-CS" w:eastAsia="en-US"/>
        </w:rPr>
        <w:t>Закључком Владе Републике Србије (05 број 312-10334/2021-1 од 02.12.2021. године) утврђено је да пројекат изградње БеоГрид 2О25 представља пројекат од посебног значаја за Републику Србију, и да њега чине:</w:t>
      </w:r>
    </w:p>
    <w:p w:rsidR="00183CA4" w:rsidRPr="00183CA4" w:rsidRDefault="00183CA4" w:rsidP="00183CA4">
      <w:pPr>
        <w:widowControl w:val="0"/>
        <w:numPr>
          <w:ilvl w:val="0"/>
          <w:numId w:val="10"/>
        </w:numPr>
        <w:tabs>
          <w:tab w:val="left" w:pos="1440"/>
        </w:tabs>
        <w:suppressAutoHyphens w:val="0"/>
        <w:spacing w:line="240" w:lineRule="auto"/>
        <w:jc w:val="both"/>
        <w:rPr>
          <w:rFonts w:eastAsia="Arial Unicode MS"/>
          <w:color w:val="auto"/>
          <w:kern w:val="2"/>
        </w:rPr>
      </w:pPr>
      <w:r w:rsidRPr="00183CA4">
        <w:rPr>
          <w:rFonts w:eastAsia="Arial Unicode MS"/>
          <w:color w:val="auto"/>
          <w:kern w:val="2"/>
        </w:rPr>
        <w:t>ТС 400/110 kV Београд 50;</w:t>
      </w:r>
    </w:p>
    <w:p w:rsidR="00183CA4" w:rsidRPr="00183CA4" w:rsidRDefault="00183CA4" w:rsidP="00183CA4">
      <w:pPr>
        <w:widowControl w:val="0"/>
        <w:numPr>
          <w:ilvl w:val="0"/>
          <w:numId w:val="10"/>
        </w:numPr>
        <w:tabs>
          <w:tab w:val="left" w:pos="1440"/>
        </w:tabs>
        <w:suppressAutoHyphens w:val="0"/>
        <w:spacing w:line="240" w:lineRule="auto"/>
        <w:jc w:val="both"/>
        <w:rPr>
          <w:rFonts w:eastAsia="Arial Unicode MS"/>
          <w:color w:val="auto"/>
          <w:kern w:val="2"/>
          <w:lang w:val="sr-Cyrl-CS"/>
        </w:rPr>
      </w:pPr>
      <w:r w:rsidRPr="00183CA4">
        <w:rPr>
          <w:rFonts w:eastAsia="Arial Unicode MS"/>
          <w:color w:val="auto"/>
          <w:kern w:val="2"/>
          <w:lang w:val="sr-Cyrl-CS"/>
        </w:rPr>
        <w:t>једносистемски 40</w:t>
      </w:r>
      <w:r w:rsidRPr="00183CA4">
        <w:rPr>
          <w:rFonts w:eastAsia="Arial Unicode MS"/>
          <w:color w:val="auto"/>
          <w:kern w:val="2"/>
        </w:rPr>
        <w:t>0 kV далеководи за увођење ДВ бр.</w:t>
      </w:r>
      <w:r w:rsidRPr="00183CA4">
        <w:rPr>
          <w:rFonts w:eastAsia="Arial Unicode MS"/>
          <w:color w:val="auto"/>
          <w:kern w:val="2"/>
          <w:lang w:val="sr-Cyrl-CS"/>
        </w:rPr>
        <w:t xml:space="preserve"> 450 (РП Младост-ТС Нови Сад З) у ТС Београд 50;</w:t>
      </w:r>
    </w:p>
    <w:p w:rsidR="00183CA4" w:rsidRPr="00183CA4" w:rsidRDefault="00183CA4" w:rsidP="00183CA4">
      <w:pPr>
        <w:widowControl w:val="0"/>
        <w:numPr>
          <w:ilvl w:val="0"/>
          <w:numId w:val="10"/>
        </w:numPr>
        <w:tabs>
          <w:tab w:val="left" w:pos="1440"/>
        </w:tabs>
        <w:suppressAutoHyphens w:val="0"/>
        <w:spacing w:line="240" w:lineRule="auto"/>
        <w:jc w:val="both"/>
        <w:rPr>
          <w:rFonts w:eastAsia="Arial Unicode MS"/>
          <w:color w:val="auto"/>
          <w:kern w:val="2"/>
          <w:lang w:val="sr-Cyrl-CS"/>
        </w:rPr>
      </w:pPr>
      <w:r w:rsidRPr="00183CA4">
        <w:rPr>
          <w:rFonts w:eastAsia="Arial Unicode MS"/>
          <w:color w:val="auto"/>
          <w:kern w:val="2"/>
          <w:lang w:val="sr-Cyrl-CS"/>
        </w:rPr>
        <w:t>два двосистемска 110 kV далековода за увођење ДВ бр. 1178 АБ (ТС Београд 5-ТС Београд 9) у ТС Београд 50;</w:t>
      </w:r>
    </w:p>
    <w:p w:rsidR="00183CA4" w:rsidRPr="00183CA4" w:rsidRDefault="00183CA4" w:rsidP="00183CA4">
      <w:pPr>
        <w:widowControl w:val="0"/>
        <w:numPr>
          <w:ilvl w:val="0"/>
          <w:numId w:val="10"/>
        </w:numPr>
        <w:tabs>
          <w:tab w:val="left" w:pos="1440"/>
        </w:tabs>
        <w:suppressAutoHyphens w:val="0"/>
        <w:spacing w:line="240" w:lineRule="auto"/>
        <w:jc w:val="both"/>
        <w:rPr>
          <w:rFonts w:eastAsia="Arial Unicode MS"/>
          <w:color w:val="auto"/>
          <w:kern w:val="2"/>
          <w:lang w:val="sr-Cyrl-CS"/>
        </w:rPr>
      </w:pPr>
      <w:r w:rsidRPr="00183CA4">
        <w:rPr>
          <w:rFonts w:eastAsia="Arial Unicode MS"/>
          <w:color w:val="auto"/>
          <w:kern w:val="2"/>
          <w:lang w:val="sr-Cyrl-CS"/>
        </w:rPr>
        <w:t>два двосистемска 10 kV далековода за увођење ДВ бр. 104/8 (ТС Стара Пазова-ТС Инђија 2) у ТС Београд 50;</w:t>
      </w:r>
    </w:p>
    <w:p w:rsidR="00183CA4" w:rsidRPr="00183CA4" w:rsidRDefault="00183CA4" w:rsidP="00183CA4">
      <w:pPr>
        <w:widowControl w:val="0"/>
        <w:numPr>
          <w:ilvl w:val="0"/>
          <w:numId w:val="10"/>
        </w:numPr>
        <w:tabs>
          <w:tab w:val="left" w:pos="1440"/>
        </w:tabs>
        <w:suppressAutoHyphens w:val="0"/>
        <w:spacing w:line="240" w:lineRule="auto"/>
        <w:jc w:val="both"/>
        <w:rPr>
          <w:rFonts w:eastAsia="Arial Unicode MS"/>
          <w:color w:val="auto"/>
          <w:kern w:val="2"/>
          <w:lang w:val="sr-Cyrl-CS"/>
        </w:rPr>
      </w:pPr>
      <w:r w:rsidRPr="00183CA4">
        <w:rPr>
          <w:rFonts w:eastAsia="Arial Unicode MS"/>
          <w:color w:val="auto"/>
          <w:kern w:val="2"/>
          <w:lang w:val="sr-Cyrl-CS"/>
        </w:rPr>
        <w:t>двосистемски</w:t>
      </w:r>
      <w:r w:rsidRPr="00183CA4">
        <w:rPr>
          <w:rFonts w:eastAsia="Arial Unicode MS"/>
          <w:color w:val="auto"/>
          <w:kern w:val="2"/>
        </w:rPr>
        <w:t xml:space="preserve"> кабл 1</w:t>
      </w:r>
      <w:r w:rsidRPr="00183CA4">
        <w:rPr>
          <w:rFonts w:eastAsia="Arial Unicode MS"/>
          <w:color w:val="auto"/>
          <w:kern w:val="2"/>
          <w:lang w:val="sr-Cyrl-CS"/>
        </w:rPr>
        <w:t>10 kV ТС Београд 50-ТС Београд 49 (Аеродром);</w:t>
      </w:r>
      <w:r w:rsidRPr="00183CA4">
        <w:rPr>
          <w:rFonts w:eastAsia="Arial Unicode MS"/>
          <w:color w:val="auto"/>
          <w:kern w:val="2"/>
        </w:rPr>
        <w:t xml:space="preserve"> </w:t>
      </w:r>
    </w:p>
    <w:p w:rsidR="00183CA4" w:rsidRPr="00183CA4" w:rsidRDefault="00183CA4" w:rsidP="00183CA4">
      <w:pPr>
        <w:widowControl w:val="0"/>
        <w:numPr>
          <w:ilvl w:val="0"/>
          <w:numId w:val="10"/>
        </w:numPr>
        <w:tabs>
          <w:tab w:val="left" w:pos="1440"/>
        </w:tabs>
        <w:suppressAutoHyphens w:val="0"/>
        <w:spacing w:line="240" w:lineRule="auto"/>
        <w:jc w:val="both"/>
        <w:rPr>
          <w:rFonts w:eastAsia="Arial Unicode MS"/>
          <w:color w:val="auto"/>
          <w:kern w:val="2"/>
          <w:lang w:val="sr-Cyrl-CS"/>
        </w:rPr>
      </w:pPr>
      <w:r w:rsidRPr="00183CA4">
        <w:rPr>
          <w:rFonts w:eastAsia="Arial Unicode MS"/>
          <w:color w:val="auto"/>
          <w:kern w:val="2"/>
          <w:lang w:val="sr-Cyrl-CS"/>
        </w:rPr>
        <w:t xml:space="preserve">двосистемски 400 kV далековод ТС Београд 50-ПРП Чибук 1 са опремањем 400 kV пола у ПРП </w:t>
      </w:r>
      <w:r w:rsidRPr="00183CA4">
        <w:rPr>
          <w:rFonts w:eastAsia="Arial Unicode MS"/>
          <w:color w:val="auto"/>
          <w:kern w:val="2"/>
        </w:rPr>
        <w:t>Ч</w:t>
      </w:r>
      <w:r w:rsidRPr="00183CA4">
        <w:rPr>
          <w:rFonts w:eastAsia="Arial Unicode MS"/>
          <w:color w:val="auto"/>
          <w:kern w:val="2"/>
          <w:lang w:val="sr-Cyrl-CS"/>
        </w:rPr>
        <w:t xml:space="preserve">ибук 1. </w:t>
      </w:r>
    </w:p>
    <w:p w:rsidR="00183CA4" w:rsidRPr="00183CA4" w:rsidRDefault="00183CA4" w:rsidP="00183CA4">
      <w:pPr>
        <w:widowControl w:val="0"/>
        <w:tabs>
          <w:tab w:val="left" w:pos="540"/>
        </w:tabs>
        <w:suppressAutoHyphens w:val="0"/>
        <w:spacing w:line="240" w:lineRule="auto"/>
        <w:ind w:firstLine="360"/>
        <w:jc w:val="both"/>
        <w:rPr>
          <w:rFonts w:eastAsia="Times New Roman"/>
          <w:color w:val="auto"/>
          <w:kern w:val="0"/>
          <w:szCs w:val="20"/>
          <w:lang w:val="ru-RU" w:eastAsia="en-US"/>
        </w:rPr>
      </w:pPr>
      <w:r w:rsidRPr="00183CA4">
        <w:rPr>
          <w:rFonts w:eastAsia="Times New Roman"/>
          <w:color w:val="auto"/>
          <w:kern w:val="0"/>
          <w:szCs w:val="20"/>
          <w:lang w:val="ru-RU" w:eastAsia="en-US"/>
        </w:rPr>
        <w:t xml:space="preserve">Просторни план ће садржати елементе детаљне регулације у складу са </w:t>
      </w:r>
      <w:r w:rsidRPr="00183CA4">
        <w:rPr>
          <w:rFonts w:eastAsia="Times New Roman"/>
          <w:color w:val="auto"/>
          <w:kern w:val="0"/>
          <w:lang w:val="sr-Cyrl-CS" w:eastAsia="en-US"/>
        </w:rPr>
        <w:t>Одлуком о изради Просторног плана подручја посебне намене за пројекат БеоГрид 2025</w:t>
      </w:r>
      <w:r w:rsidRPr="00183CA4">
        <w:rPr>
          <w:rFonts w:eastAsia="Times New Roman"/>
          <w:color w:val="auto"/>
          <w:kern w:val="0"/>
          <w:szCs w:val="20"/>
          <w:lang w:val="ru-RU" w:eastAsia="en-US"/>
        </w:rPr>
        <w:t xml:space="preserve">, што ће омогућити његово директно спровођење издавањем локацијских услова у складу са законом.  </w:t>
      </w:r>
    </w:p>
    <w:p w:rsidR="00183CA4" w:rsidRPr="00183CA4" w:rsidRDefault="00183CA4" w:rsidP="00183CA4">
      <w:pPr>
        <w:tabs>
          <w:tab w:val="left" w:pos="540"/>
        </w:tabs>
        <w:suppressAutoHyphens w:val="0"/>
        <w:spacing w:after="120" w:line="240" w:lineRule="auto"/>
        <w:ind w:firstLine="360"/>
        <w:jc w:val="both"/>
        <w:textAlignment w:val="top"/>
        <w:rPr>
          <w:rFonts w:eastAsia="Times New Roman"/>
          <w:color w:val="auto"/>
          <w:kern w:val="0"/>
          <w:lang w:val="ru-RU" w:eastAsia="sr-Cyrl-CS"/>
        </w:rPr>
      </w:pPr>
    </w:p>
    <w:p w:rsidR="00183CA4" w:rsidRPr="00183CA4" w:rsidRDefault="00183CA4" w:rsidP="00183CA4">
      <w:pPr>
        <w:tabs>
          <w:tab w:val="left" w:pos="540"/>
        </w:tabs>
        <w:suppressAutoHyphens w:val="0"/>
        <w:spacing w:after="120" w:line="240" w:lineRule="auto"/>
        <w:ind w:firstLine="360"/>
        <w:jc w:val="both"/>
        <w:textAlignment w:val="top"/>
        <w:rPr>
          <w:rFonts w:eastAsia="Times New Roman"/>
          <w:b/>
          <w:color w:val="auto"/>
          <w:kern w:val="0"/>
          <w:lang w:val="sr-Cyrl-CS" w:eastAsia="sr-Cyrl-CS"/>
        </w:rPr>
      </w:pPr>
      <w:r w:rsidRPr="00183CA4">
        <w:rPr>
          <w:rFonts w:eastAsia="Times New Roman"/>
          <w:color w:val="auto"/>
          <w:kern w:val="0"/>
          <w:lang w:val="ru-RU" w:eastAsia="sr-Cyrl-CS"/>
        </w:rPr>
        <w:t xml:space="preserve"> </w:t>
      </w:r>
      <w:r w:rsidRPr="00183CA4">
        <w:rPr>
          <w:rFonts w:eastAsia="Times New Roman"/>
          <w:b/>
          <w:color w:val="auto"/>
          <w:kern w:val="0"/>
          <w:lang w:val="sr-Cyrl-CS" w:eastAsia="sr-Cyrl-CS"/>
        </w:rPr>
        <w:t>Пружалац услуге је обавезан да:</w:t>
      </w:r>
    </w:p>
    <w:p w:rsidR="00183CA4" w:rsidRPr="00183CA4" w:rsidRDefault="00183CA4" w:rsidP="00183CA4">
      <w:pPr>
        <w:widowControl w:val="0"/>
        <w:numPr>
          <w:ilvl w:val="0"/>
          <w:numId w:val="9"/>
        </w:numPr>
        <w:tabs>
          <w:tab w:val="left" w:pos="0"/>
          <w:tab w:val="left" w:pos="851"/>
          <w:tab w:val="left" w:pos="1440"/>
        </w:tabs>
        <w:suppressAutoHyphens w:val="0"/>
        <w:spacing w:line="240" w:lineRule="auto"/>
        <w:jc w:val="both"/>
        <w:rPr>
          <w:rFonts w:eastAsia="Arial Unicode MS"/>
          <w:color w:val="auto"/>
          <w:kern w:val="2"/>
          <w:lang w:val="ru-RU"/>
        </w:rPr>
      </w:pPr>
      <w:r w:rsidRPr="00183CA4">
        <w:rPr>
          <w:rFonts w:eastAsia="Arial Unicode MS"/>
          <w:color w:val="auto"/>
          <w:kern w:val="2"/>
          <w:lang w:val="ru-RU"/>
        </w:rPr>
        <w:t>активно учествује у свим фазама израде и усвајања Просторног плана подручја посебне намене (спровођење процедуре раног јавног увида, стручне контроле, јавног увида и усаглашавања и поступања по мишљењима надлежних органа на предлог акта којим се утврђује просторни план);</w:t>
      </w:r>
    </w:p>
    <w:p w:rsidR="00183CA4" w:rsidRPr="00183CA4" w:rsidRDefault="00183CA4" w:rsidP="00183CA4">
      <w:pPr>
        <w:widowControl w:val="0"/>
        <w:numPr>
          <w:ilvl w:val="0"/>
          <w:numId w:val="9"/>
        </w:numPr>
        <w:tabs>
          <w:tab w:val="left" w:pos="0"/>
          <w:tab w:val="left" w:pos="851"/>
          <w:tab w:val="left" w:pos="1440"/>
        </w:tabs>
        <w:suppressAutoHyphens w:val="0"/>
        <w:spacing w:line="240" w:lineRule="auto"/>
        <w:jc w:val="both"/>
        <w:rPr>
          <w:rFonts w:eastAsia="Arial Unicode MS"/>
          <w:color w:val="auto"/>
          <w:kern w:val="2"/>
          <w:lang w:val="ru-RU"/>
        </w:rPr>
      </w:pPr>
      <w:r w:rsidRPr="00183CA4">
        <w:rPr>
          <w:rFonts w:eastAsia="Arial Unicode MS"/>
          <w:color w:val="auto"/>
          <w:kern w:val="2"/>
          <w:lang w:val="ru-RU"/>
        </w:rPr>
        <w:t>у циљу детаљне разраде Просторног плана подручја посебне намене изврши геодетска снимања терена која улазе у цену израде планског документа;</w:t>
      </w:r>
    </w:p>
    <w:p w:rsidR="00183CA4" w:rsidRPr="00183CA4" w:rsidRDefault="00183CA4" w:rsidP="00183CA4">
      <w:pPr>
        <w:widowControl w:val="0"/>
        <w:numPr>
          <w:ilvl w:val="0"/>
          <w:numId w:val="9"/>
        </w:numPr>
        <w:tabs>
          <w:tab w:val="left" w:pos="0"/>
          <w:tab w:val="left" w:pos="851"/>
          <w:tab w:val="left" w:pos="1440"/>
        </w:tabs>
        <w:suppressAutoHyphens w:val="0"/>
        <w:spacing w:line="240" w:lineRule="auto"/>
        <w:jc w:val="both"/>
        <w:rPr>
          <w:rFonts w:eastAsia="Arial Unicode MS"/>
          <w:color w:val="auto"/>
          <w:kern w:val="2"/>
          <w:lang w:val="ru-RU"/>
        </w:rPr>
      </w:pPr>
      <w:r w:rsidRPr="00183CA4">
        <w:rPr>
          <w:rFonts w:eastAsia="Arial Unicode MS"/>
          <w:color w:val="auto"/>
          <w:kern w:val="2"/>
          <w:lang w:val="ru-RU"/>
        </w:rPr>
        <w:t>за потребе одржавања раног јавног увида и прибављања услова за израду просторног плана припреми одговарајући материјал и достави аналогно и дигитално одговарајући број примерака Наручиоцу;</w:t>
      </w:r>
    </w:p>
    <w:p w:rsidR="00183CA4" w:rsidRPr="00183CA4" w:rsidRDefault="00183CA4" w:rsidP="00183CA4">
      <w:pPr>
        <w:widowControl w:val="0"/>
        <w:numPr>
          <w:ilvl w:val="0"/>
          <w:numId w:val="9"/>
        </w:numPr>
        <w:tabs>
          <w:tab w:val="left" w:pos="0"/>
          <w:tab w:val="left" w:pos="851"/>
          <w:tab w:val="left" w:pos="1440"/>
        </w:tabs>
        <w:suppressAutoHyphens w:val="0"/>
        <w:spacing w:line="240" w:lineRule="auto"/>
        <w:jc w:val="both"/>
        <w:rPr>
          <w:rFonts w:eastAsia="Arial Unicode MS"/>
          <w:color w:val="auto"/>
          <w:kern w:val="2"/>
          <w:lang w:val="ru-RU"/>
        </w:rPr>
      </w:pPr>
      <w:r w:rsidRPr="00183CA4">
        <w:rPr>
          <w:rFonts w:eastAsia="Arial Unicode MS"/>
          <w:color w:val="auto"/>
          <w:kern w:val="2"/>
          <w:lang w:val="ru-RU"/>
        </w:rPr>
        <w:t>за потребе одржавања стручне контроле и спровођења процедуре јавног увида припреми и преда Наручиоцу одговарајући број комплета текстуалног и графичког дела планског документа, Извештај о стратешкој процени утицаја Просторног плана подручја посебне намене на животну средину, као и одговарајуће презентације;</w:t>
      </w:r>
    </w:p>
    <w:p w:rsidR="00183CA4" w:rsidRPr="00183CA4" w:rsidRDefault="00183CA4" w:rsidP="00183CA4">
      <w:pPr>
        <w:widowControl w:val="0"/>
        <w:numPr>
          <w:ilvl w:val="0"/>
          <w:numId w:val="9"/>
        </w:numPr>
        <w:tabs>
          <w:tab w:val="left" w:pos="0"/>
          <w:tab w:val="left" w:pos="851"/>
          <w:tab w:val="left" w:pos="1440"/>
        </w:tabs>
        <w:suppressAutoHyphens w:val="0"/>
        <w:spacing w:line="240" w:lineRule="auto"/>
        <w:jc w:val="both"/>
        <w:rPr>
          <w:rFonts w:eastAsia="Arial Unicode MS"/>
          <w:color w:val="auto"/>
          <w:kern w:val="2"/>
          <w:lang w:val="ru-RU"/>
        </w:rPr>
      </w:pPr>
      <w:r w:rsidRPr="00183CA4">
        <w:rPr>
          <w:rFonts w:eastAsia="Arial Unicode MS"/>
          <w:color w:val="auto"/>
          <w:kern w:val="2"/>
          <w:lang w:val="ru-RU"/>
        </w:rPr>
        <w:t xml:space="preserve">за потребе трајног чувања усвојене Уредбе о утврђивању Просторног плана подручја посебне намене достави Наручиоцу одговарајући број комплета Просторног плана подручја посебне намене са текстом објављеним у Службеном гласнику РС и </w:t>
      </w:r>
      <w:r w:rsidRPr="00183CA4">
        <w:rPr>
          <w:rFonts w:eastAsia="Arial Unicode MS"/>
          <w:color w:val="auto"/>
          <w:kern w:val="2"/>
          <w:lang w:val="ru-RU"/>
        </w:rPr>
        <w:lastRenderedPageBreak/>
        <w:t>рефералним картама у тврдо укориченом повезу, у складу са предметном уредбом;</w:t>
      </w:r>
    </w:p>
    <w:p w:rsidR="00183CA4" w:rsidRPr="00183CA4" w:rsidRDefault="00183CA4" w:rsidP="00183CA4">
      <w:pPr>
        <w:widowControl w:val="0"/>
        <w:numPr>
          <w:ilvl w:val="0"/>
          <w:numId w:val="9"/>
        </w:numPr>
        <w:tabs>
          <w:tab w:val="left" w:pos="0"/>
          <w:tab w:val="left" w:pos="851"/>
          <w:tab w:val="left" w:pos="1440"/>
        </w:tabs>
        <w:suppressAutoHyphens w:val="0"/>
        <w:spacing w:line="240" w:lineRule="auto"/>
        <w:jc w:val="both"/>
        <w:rPr>
          <w:rFonts w:eastAsia="Arial Unicode MS"/>
          <w:color w:val="auto"/>
          <w:kern w:val="2"/>
          <w:lang w:val="ru-RU"/>
        </w:rPr>
      </w:pPr>
      <w:r w:rsidRPr="00183CA4">
        <w:rPr>
          <w:rFonts w:eastAsia="Arial Unicode MS"/>
          <w:color w:val="auto"/>
          <w:kern w:val="2"/>
          <w:lang w:val="ru-RU"/>
        </w:rPr>
        <w:t xml:space="preserve">достави Наручиоцу два примерка документационе основе; </w:t>
      </w:r>
    </w:p>
    <w:p w:rsidR="00183CA4" w:rsidRPr="00183CA4" w:rsidRDefault="00183CA4" w:rsidP="00183CA4">
      <w:pPr>
        <w:widowControl w:val="0"/>
        <w:numPr>
          <w:ilvl w:val="0"/>
          <w:numId w:val="9"/>
        </w:numPr>
        <w:tabs>
          <w:tab w:val="left" w:pos="0"/>
          <w:tab w:val="left" w:pos="851"/>
          <w:tab w:val="left" w:pos="1440"/>
        </w:tabs>
        <w:suppressAutoHyphens w:val="0"/>
        <w:spacing w:line="240" w:lineRule="auto"/>
        <w:jc w:val="both"/>
        <w:rPr>
          <w:rFonts w:eastAsia="Arial Unicode MS"/>
          <w:color w:val="auto"/>
          <w:kern w:val="2"/>
          <w:lang w:val="ru-RU"/>
        </w:rPr>
      </w:pPr>
      <w:r w:rsidRPr="00183CA4">
        <w:rPr>
          <w:rFonts w:eastAsia="Arial Unicode MS"/>
          <w:color w:val="auto"/>
          <w:kern w:val="2"/>
          <w:lang w:val="ru-RU"/>
        </w:rPr>
        <w:t>преда границу обухвата планског подручја у *.shp или *.gml дигиталном формату у складу са Правилником о садржини и начину вођења и одржавања централног регистра планских докумената, информационог система о стању у простору и локалног информационог система и дигиталном формату достављања планских докумената.</w:t>
      </w:r>
    </w:p>
    <w:p w:rsidR="00183CA4" w:rsidRPr="00183CA4" w:rsidRDefault="00183CA4" w:rsidP="00183CA4">
      <w:pPr>
        <w:suppressAutoHyphens w:val="0"/>
        <w:spacing w:after="200" w:line="276" w:lineRule="auto"/>
        <w:rPr>
          <w:rFonts w:eastAsia="Times New Roman"/>
          <w:b/>
          <w:color w:val="auto"/>
          <w:kern w:val="0"/>
          <w:lang w:val="ru-RU" w:eastAsia="en-US"/>
        </w:rPr>
      </w:pPr>
    </w:p>
    <w:p w:rsidR="00183CA4" w:rsidRPr="00183CA4" w:rsidRDefault="00183CA4" w:rsidP="00183CA4">
      <w:pPr>
        <w:suppressAutoHyphens w:val="0"/>
        <w:spacing w:after="200" w:line="276" w:lineRule="auto"/>
        <w:rPr>
          <w:rFonts w:eastAsia="Times New Roman"/>
          <w:b/>
          <w:color w:val="auto"/>
          <w:kern w:val="0"/>
          <w:lang w:val="sr-Cyrl-CS" w:eastAsia="en-US"/>
        </w:rPr>
      </w:pPr>
      <w:r w:rsidRPr="00183CA4">
        <w:rPr>
          <w:rFonts w:eastAsia="Times New Roman"/>
          <w:b/>
          <w:color w:val="auto"/>
          <w:kern w:val="0"/>
          <w:lang w:val="sr-Cyrl-CS" w:eastAsia="en-US"/>
        </w:rPr>
        <w:br w:type="page"/>
      </w:r>
    </w:p>
    <w:p w:rsidR="00E55C46" w:rsidRDefault="00E55C46">
      <w:bookmarkStart w:id="0" w:name="_GoBack"/>
      <w:bookmarkEnd w:id="0"/>
    </w:p>
    <w:sectPr w:rsidR="00E55C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nt262">
    <w:altName w:val="Times New Roman"/>
    <w:charset w:val="EE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46D28CB"/>
    <w:multiLevelType w:val="hybridMultilevel"/>
    <w:tmpl w:val="56EAAC60"/>
    <w:lvl w:ilvl="0" w:tplc="095EB7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F573B"/>
    <w:multiLevelType w:val="hybridMultilevel"/>
    <w:tmpl w:val="FCFE2A50"/>
    <w:lvl w:ilvl="0" w:tplc="B0FC3D3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CA4"/>
    <w:rsid w:val="00000B58"/>
    <w:rsid w:val="00001789"/>
    <w:rsid w:val="0000272B"/>
    <w:rsid w:val="000029EA"/>
    <w:rsid w:val="00003181"/>
    <w:rsid w:val="000035BD"/>
    <w:rsid w:val="00003C11"/>
    <w:rsid w:val="00004171"/>
    <w:rsid w:val="00004388"/>
    <w:rsid w:val="00004FD6"/>
    <w:rsid w:val="00005B10"/>
    <w:rsid w:val="0000614B"/>
    <w:rsid w:val="00007F44"/>
    <w:rsid w:val="0001016F"/>
    <w:rsid w:val="0001151F"/>
    <w:rsid w:val="00011859"/>
    <w:rsid w:val="00011A9D"/>
    <w:rsid w:val="00011CA9"/>
    <w:rsid w:val="000126F5"/>
    <w:rsid w:val="00012776"/>
    <w:rsid w:val="000128D9"/>
    <w:rsid w:val="00013B08"/>
    <w:rsid w:val="0001526D"/>
    <w:rsid w:val="000152A0"/>
    <w:rsid w:val="000154FE"/>
    <w:rsid w:val="000155BB"/>
    <w:rsid w:val="0002128C"/>
    <w:rsid w:val="000216F1"/>
    <w:rsid w:val="00021C10"/>
    <w:rsid w:val="00021E8B"/>
    <w:rsid w:val="00022172"/>
    <w:rsid w:val="00025629"/>
    <w:rsid w:val="00025E97"/>
    <w:rsid w:val="00026074"/>
    <w:rsid w:val="00026EB9"/>
    <w:rsid w:val="0002771A"/>
    <w:rsid w:val="000279B7"/>
    <w:rsid w:val="000279F2"/>
    <w:rsid w:val="00027A77"/>
    <w:rsid w:val="00030534"/>
    <w:rsid w:val="00030577"/>
    <w:rsid w:val="00030993"/>
    <w:rsid w:val="0003145D"/>
    <w:rsid w:val="000317E4"/>
    <w:rsid w:val="0003206B"/>
    <w:rsid w:val="000324AB"/>
    <w:rsid w:val="0003255C"/>
    <w:rsid w:val="0003266C"/>
    <w:rsid w:val="0003326C"/>
    <w:rsid w:val="000335D1"/>
    <w:rsid w:val="00033A4C"/>
    <w:rsid w:val="00034464"/>
    <w:rsid w:val="00035810"/>
    <w:rsid w:val="00037ACD"/>
    <w:rsid w:val="0004021D"/>
    <w:rsid w:val="00040567"/>
    <w:rsid w:val="00041074"/>
    <w:rsid w:val="00041D2A"/>
    <w:rsid w:val="00043589"/>
    <w:rsid w:val="0004440D"/>
    <w:rsid w:val="0004456E"/>
    <w:rsid w:val="00044F8C"/>
    <w:rsid w:val="0004560D"/>
    <w:rsid w:val="00046455"/>
    <w:rsid w:val="0004684D"/>
    <w:rsid w:val="00046EC6"/>
    <w:rsid w:val="00047034"/>
    <w:rsid w:val="00047408"/>
    <w:rsid w:val="00050AE8"/>
    <w:rsid w:val="0005175E"/>
    <w:rsid w:val="0005187F"/>
    <w:rsid w:val="00053084"/>
    <w:rsid w:val="00053B35"/>
    <w:rsid w:val="0005428C"/>
    <w:rsid w:val="00054F1D"/>
    <w:rsid w:val="00054F21"/>
    <w:rsid w:val="00055CB6"/>
    <w:rsid w:val="00056163"/>
    <w:rsid w:val="00056D82"/>
    <w:rsid w:val="00060018"/>
    <w:rsid w:val="00060401"/>
    <w:rsid w:val="000606A5"/>
    <w:rsid w:val="00060C62"/>
    <w:rsid w:val="000612E2"/>
    <w:rsid w:val="00062018"/>
    <w:rsid w:val="00062349"/>
    <w:rsid w:val="000629B0"/>
    <w:rsid w:val="000631F7"/>
    <w:rsid w:val="00063ADD"/>
    <w:rsid w:val="000640B4"/>
    <w:rsid w:val="0006532C"/>
    <w:rsid w:val="00065B95"/>
    <w:rsid w:val="000662AE"/>
    <w:rsid w:val="000666B2"/>
    <w:rsid w:val="0006675C"/>
    <w:rsid w:val="00066C88"/>
    <w:rsid w:val="00067BFF"/>
    <w:rsid w:val="00067DA6"/>
    <w:rsid w:val="0007142E"/>
    <w:rsid w:val="00071559"/>
    <w:rsid w:val="00071578"/>
    <w:rsid w:val="000716DD"/>
    <w:rsid w:val="000726AB"/>
    <w:rsid w:val="00072BC9"/>
    <w:rsid w:val="00072C9D"/>
    <w:rsid w:val="00073E41"/>
    <w:rsid w:val="00074554"/>
    <w:rsid w:val="00074F01"/>
    <w:rsid w:val="00075023"/>
    <w:rsid w:val="000761C2"/>
    <w:rsid w:val="000774BB"/>
    <w:rsid w:val="00077BFE"/>
    <w:rsid w:val="00080318"/>
    <w:rsid w:val="00082535"/>
    <w:rsid w:val="00083FD0"/>
    <w:rsid w:val="00084064"/>
    <w:rsid w:val="00086504"/>
    <w:rsid w:val="00086793"/>
    <w:rsid w:val="00086BA2"/>
    <w:rsid w:val="0008735F"/>
    <w:rsid w:val="00087374"/>
    <w:rsid w:val="00090919"/>
    <w:rsid w:val="00090C2A"/>
    <w:rsid w:val="00090D73"/>
    <w:rsid w:val="000911E4"/>
    <w:rsid w:val="000912BC"/>
    <w:rsid w:val="0009157E"/>
    <w:rsid w:val="0009198A"/>
    <w:rsid w:val="000919D0"/>
    <w:rsid w:val="00093FF4"/>
    <w:rsid w:val="00094A74"/>
    <w:rsid w:val="00095F2D"/>
    <w:rsid w:val="000A0227"/>
    <w:rsid w:val="000A029D"/>
    <w:rsid w:val="000A1AAF"/>
    <w:rsid w:val="000A2CCA"/>
    <w:rsid w:val="000A3421"/>
    <w:rsid w:val="000A3B56"/>
    <w:rsid w:val="000A583F"/>
    <w:rsid w:val="000A595A"/>
    <w:rsid w:val="000A5AE9"/>
    <w:rsid w:val="000A5BC5"/>
    <w:rsid w:val="000A7C03"/>
    <w:rsid w:val="000B03C1"/>
    <w:rsid w:val="000B1015"/>
    <w:rsid w:val="000B1BCF"/>
    <w:rsid w:val="000B1EAC"/>
    <w:rsid w:val="000B22A5"/>
    <w:rsid w:val="000B2304"/>
    <w:rsid w:val="000B39EA"/>
    <w:rsid w:val="000B4813"/>
    <w:rsid w:val="000B4BB4"/>
    <w:rsid w:val="000B6017"/>
    <w:rsid w:val="000B606B"/>
    <w:rsid w:val="000B6527"/>
    <w:rsid w:val="000B6C31"/>
    <w:rsid w:val="000B7D5F"/>
    <w:rsid w:val="000B7F1D"/>
    <w:rsid w:val="000C0927"/>
    <w:rsid w:val="000C0A23"/>
    <w:rsid w:val="000C0EA9"/>
    <w:rsid w:val="000C1753"/>
    <w:rsid w:val="000C1B00"/>
    <w:rsid w:val="000C233D"/>
    <w:rsid w:val="000C32BE"/>
    <w:rsid w:val="000C4133"/>
    <w:rsid w:val="000C43BB"/>
    <w:rsid w:val="000C513E"/>
    <w:rsid w:val="000C52F5"/>
    <w:rsid w:val="000C66B2"/>
    <w:rsid w:val="000C6A66"/>
    <w:rsid w:val="000C73CD"/>
    <w:rsid w:val="000C7AC6"/>
    <w:rsid w:val="000C7BB5"/>
    <w:rsid w:val="000D027B"/>
    <w:rsid w:val="000D09A5"/>
    <w:rsid w:val="000D16C7"/>
    <w:rsid w:val="000D2A3F"/>
    <w:rsid w:val="000D4977"/>
    <w:rsid w:val="000D519A"/>
    <w:rsid w:val="000D636D"/>
    <w:rsid w:val="000D792B"/>
    <w:rsid w:val="000D7D43"/>
    <w:rsid w:val="000E15E8"/>
    <w:rsid w:val="000E1B9C"/>
    <w:rsid w:val="000E1C04"/>
    <w:rsid w:val="000E3EF8"/>
    <w:rsid w:val="000E3F01"/>
    <w:rsid w:val="000E4F5B"/>
    <w:rsid w:val="000E50D6"/>
    <w:rsid w:val="000E523C"/>
    <w:rsid w:val="000E60B9"/>
    <w:rsid w:val="000E66EA"/>
    <w:rsid w:val="000E72BD"/>
    <w:rsid w:val="000E78CC"/>
    <w:rsid w:val="000E7D2D"/>
    <w:rsid w:val="000F0BAC"/>
    <w:rsid w:val="000F1005"/>
    <w:rsid w:val="000F17AB"/>
    <w:rsid w:val="000F2332"/>
    <w:rsid w:val="000F33F9"/>
    <w:rsid w:val="000F3A21"/>
    <w:rsid w:val="000F40B5"/>
    <w:rsid w:val="000F4950"/>
    <w:rsid w:val="000F4CDB"/>
    <w:rsid w:val="000F4D53"/>
    <w:rsid w:val="000F7957"/>
    <w:rsid w:val="000F7B53"/>
    <w:rsid w:val="001002F9"/>
    <w:rsid w:val="00100464"/>
    <w:rsid w:val="00100ED7"/>
    <w:rsid w:val="00101AC8"/>
    <w:rsid w:val="001027AF"/>
    <w:rsid w:val="001029C8"/>
    <w:rsid w:val="00102DA2"/>
    <w:rsid w:val="001030AA"/>
    <w:rsid w:val="00103BC5"/>
    <w:rsid w:val="00105A16"/>
    <w:rsid w:val="00105BF1"/>
    <w:rsid w:val="00105EED"/>
    <w:rsid w:val="001061A6"/>
    <w:rsid w:val="001062A6"/>
    <w:rsid w:val="0010689F"/>
    <w:rsid w:val="00106EB9"/>
    <w:rsid w:val="001103FC"/>
    <w:rsid w:val="00110813"/>
    <w:rsid w:val="00110CD9"/>
    <w:rsid w:val="001117FB"/>
    <w:rsid w:val="00111890"/>
    <w:rsid w:val="00111895"/>
    <w:rsid w:val="001119E8"/>
    <w:rsid w:val="001134F4"/>
    <w:rsid w:val="00113958"/>
    <w:rsid w:val="00113A34"/>
    <w:rsid w:val="00113C78"/>
    <w:rsid w:val="00114583"/>
    <w:rsid w:val="001148F7"/>
    <w:rsid w:val="00115D04"/>
    <w:rsid w:val="00116211"/>
    <w:rsid w:val="00116770"/>
    <w:rsid w:val="00116BAA"/>
    <w:rsid w:val="001221FF"/>
    <w:rsid w:val="00123C02"/>
    <w:rsid w:val="001244AB"/>
    <w:rsid w:val="00125066"/>
    <w:rsid w:val="00125BEB"/>
    <w:rsid w:val="00126894"/>
    <w:rsid w:val="00126FA1"/>
    <w:rsid w:val="001271E3"/>
    <w:rsid w:val="00127A5D"/>
    <w:rsid w:val="0013003C"/>
    <w:rsid w:val="00130763"/>
    <w:rsid w:val="00130F4F"/>
    <w:rsid w:val="00130FE1"/>
    <w:rsid w:val="001332F6"/>
    <w:rsid w:val="001352FB"/>
    <w:rsid w:val="00135D7B"/>
    <w:rsid w:val="0013676D"/>
    <w:rsid w:val="001368D7"/>
    <w:rsid w:val="0014139D"/>
    <w:rsid w:val="00141B2B"/>
    <w:rsid w:val="00141C04"/>
    <w:rsid w:val="001420A5"/>
    <w:rsid w:val="00142930"/>
    <w:rsid w:val="00143054"/>
    <w:rsid w:val="0014347F"/>
    <w:rsid w:val="00143ED1"/>
    <w:rsid w:val="0014453B"/>
    <w:rsid w:val="001455BB"/>
    <w:rsid w:val="00146E3D"/>
    <w:rsid w:val="00150DFE"/>
    <w:rsid w:val="0015113A"/>
    <w:rsid w:val="00151C27"/>
    <w:rsid w:val="00152B5E"/>
    <w:rsid w:val="00153ADF"/>
    <w:rsid w:val="001543BE"/>
    <w:rsid w:val="00154F5E"/>
    <w:rsid w:val="001559FD"/>
    <w:rsid w:val="00156A63"/>
    <w:rsid w:val="0015726C"/>
    <w:rsid w:val="00157CFE"/>
    <w:rsid w:val="001603CF"/>
    <w:rsid w:val="00161F1E"/>
    <w:rsid w:val="001620DD"/>
    <w:rsid w:val="00162395"/>
    <w:rsid w:val="00162524"/>
    <w:rsid w:val="001641BD"/>
    <w:rsid w:val="001644D2"/>
    <w:rsid w:val="0016466D"/>
    <w:rsid w:val="001646CF"/>
    <w:rsid w:val="001649D7"/>
    <w:rsid w:val="00164C20"/>
    <w:rsid w:val="00164D49"/>
    <w:rsid w:val="001656B0"/>
    <w:rsid w:val="00167193"/>
    <w:rsid w:val="00171365"/>
    <w:rsid w:val="00171816"/>
    <w:rsid w:val="00171D3E"/>
    <w:rsid w:val="00173E1A"/>
    <w:rsid w:val="00174F98"/>
    <w:rsid w:val="00175803"/>
    <w:rsid w:val="00175B82"/>
    <w:rsid w:val="001767DA"/>
    <w:rsid w:val="001769B2"/>
    <w:rsid w:val="001774AD"/>
    <w:rsid w:val="00177C1F"/>
    <w:rsid w:val="001811B9"/>
    <w:rsid w:val="001817C7"/>
    <w:rsid w:val="00181EBD"/>
    <w:rsid w:val="00182108"/>
    <w:rsid w:val="0018218C"/>
    <w:rsid w:val="00183139"/>
    <w:rsid w:val="00183CA4"/>
    <w:rsid w:val="001850AB"/>
    <w:rsid w:val="001856F8"/>
    <w:rsid w:val="00185F72"/>
    <w:rsid w:val="001862F5"/>
    <w:rsid w:val="00186415"/>
    <w:rsid w:val="00186556"/>
    <w:rsid w:val="00186E00"/>
    <w:rsid w:val="00186FEA"/>
    <w:rsid w:val="0019002A"/>
    <w:rsid w:val="00190FF2"/>
    <w:rsid w:val="00191911"/>
    <w:rsid w:val="00191AF1"/>
    <w:rsid w:val="00193106"/>
    <w:rsid w:val="00193216"/>
    <w:rsid w:val="0019454E"/>
    <w:rsid w:val="001948C2"/>
    <w:rsid w:val="0019540D"/>
    <w:rsid w:val="00195BE6"/>
    <w:rsid w:val="00196451"/>
    <w:rsid w:val="001967CD"/>
    <w:rsid w:val="00197EB3"/>
    <w:rsid w:val="001A228A"/>
    <w:rsid w:val="001A2A3D"/>
    <w:rsid w:val="001A2E16"/>
    <w:rsid w:val="001A35D0"/>
    <w:rsid w:val="001A38AD"/>
    <w:rsid w:val="001A4594"/>
    <w:rsid w:val="001A4610"/>
    <w:rsid w:val="001A47D8"/>
    <w:rsid w:val="001A48DD"/>
    <w:rsid w:val="001A4DBD"/>
    <w:rsid w:val="001A5F46"/>
    <w:rsid w:val="001A60B2"/>
    <w:rsid w:val="001A61C7"/>
    <w:rsid w:val="001A63D1"/>
    <w:rsid w:val="001A6CB4"/>
    <w:rsid w:val="001A7E70"/>
    <w:rsid w:val="001B060F"/>
    <w:rsid w:val="001B0B69"/>
    <w:rsid w:val="001B1340"/>
    <w:rsid w:val="001B1B9C"/>
    <w:rsid w:val="001B243F"/>
    <w:rsid w:val="001B2A3A"/>
    <w:rsid w:val="001B3958"/>
    <w:rsid w:val="001B3C2A"/>
    <w:rsid w:val="001B4566"/>
    <w:rsid w:val="001B49CF"/>
    <w:rsid w:val="001B5950"/>
    <w:rsid w:val="001B65F5"/>
    <w:rsid w:val="001B6911"/>
    <w:rsid w:val="001B6BED"/>
    <w:rsid w:val="001C00E3"/>
    <w:rsid w:val="001C01AB"/>
    <w:rsid w:val="001C18C4"/>
    <w:rsid w:val="001C3466"/>
    <w:rsid w:val="001C3662"/>
    <w:rsid w:val="001C3971"/>
    <w:rsid w:val="001C6758"/>
    <w:rsid w:val="001C6A3E"/>
    <w:rsid w:val="001C7301"/>
    <w:rsid w:val="001D05EB"/>
    <w:rsid w:val="001D06AB"/>
    <w:rsid w:val="001D0895"/>
    <w:rsid w:val="001D0D75"/>
    <w:rsid w:val="001D1144"/>
    <w:rsid w:val="001D18DA"/>
    <w:rsid w:val="001D284A"/>
    <w:rsid w:val="001D2A81"/>
    <w:rsid w:val="001D3066"/>
    <w:rsid w:val="001D6070"/>
    <w:rsid w:val="001D64B4"/>
    <w:rsid w:val="001D671C"/>
    <w:rsid w:val="001D788F"/>
    <w:rsid w:val="001D7DA2"/>
    <w:rsid w:val="001D7EB9"/>
    <w:rsid w:val="001E055D"/>
    <w:rsid w:val="001E0D69"/>
    <w:rsid w:val="001E1B63"/>
    <w:rsid w:val="001E2030"/>
    <w:rsid w:val="001E2422"/>
    <w:rsid w:val="001E3B24"/>
    <w:rsid w:val="001E5B2F"/>
    <w:rsid w:val="001E6230"/>
    <w:rsid w:val="001E6619"/>
    <w:rsid w:val="001E782F"/>
    <w:rsid w:val="001F055B"/>
    <w:rsid w:val="001F0802"/>
    <w:rsid w:val="001F14FE"/>
    <w:rsid w:val="001F4ACB"/>
    <w:rsid w:val="001F4F35"/>
    <w:rsid w:val="001F5162"/>
    <w:rsid w:val="001F559C"/>
    <w:rsid w:val="001F6AB9"/>
    <w:rsid w:val="0020027D"/>
    <w:rsid w:val="00202D27"/>
    <w:rsid w:val="00202FE6"/>
    <w:rsid w:val="0020392B"/>
    <w:rsid w:val="00204C10"/>
    <w:rsid w:val="00204DE6"/>
    <w:rsid w:val="00206945"/>
    <w:rsid w:val="00206E81"/>
    <w:rsid w:val="0020711E"/>
    <w:rsid w:val="002076BD"/>
    <w:rsid w:val="002078D1"/>
    <w:rsid w:val="0020790A"/>
    <w:rsid w:val="00207AE9"/>
    <w:rsid w:val="00207B11"/>
    <w:rsid w:val="002104C2"/>
    <w:rsid w:val="0021072B"/>
    <w:rsid w:val="00210C83"/>
    <w:rsid w:val="00210E6E"/>
    <w:rsid w:val="002110C5"/>
    <w:rsid w:val="0021176C"/>
    <w:rsid w:val="002122E2"/>
    <w:rsid w:val="002125A1"/>
    <w:rsid w:val="0021443B"/>
    <w:rsid w:val="0021474E"/>
    <w:rsid w:val="00214C06"/>
    <w:rsid w:val="00214FEC"/>
    <w:rsid w:val="002156AE"/>
    <w:rsid w:val="0021583E"/>
    <w:rsid w:val="00215E95"/>
    <w:rsid w:val="00216348"/>
    <w:rsid w:val="00216CFF"/>
    <w:rsid w:val="00216D6F"/>
    <w:rsid w:val="00217315"/>
    <w:rsid w:val="0021777A"/>
    <w:rsid w:val="00220152"/>
    <w:rsid w:val="002206EE"/>
    <w:rsid w:val="002211A6"/>
    <w:rsid w:val="00221261"/>
    <w:rsid w:val="00221490"/>
    <w:rsid w:val="00221B99"/>
    <w:rsid w:val="002221FF"/>
    <w:rsid w:val="0022342B"/>
    <w:rsid w:val="00225129"/>
    <w:rsid w:val="00225832"/>
    <w:rsid w:val="00226887"/>
    <w:rsid w:val="0023031E"/>
    <w:rsid w:val="00230586"/>
    <w:rsid w:val="002305F3"/>
    <w:rsid w:val="00230CA4"/>
    <w:rsid w:val="00231037"/>
    <w:rsid w:val="002312E4"/>
    <w:rsid w:val="0023215C"/>
    <w:rsid w:val="00232445"/>
    <w:rsid w:val="0023297E"/>
    <w:rsid w:val="00233F45"/>
    <w:rsid w:val="00234D89"/>
    <w:rsid w:val="00234F3A"/>
    <w:rsid w:val="00234F54"/>
    <w:rsid w:val="00235435"/>
    <w:rsid w:val="00235D39"/>
    <w:rsid w:val="00235E4A"/>
    <w:rsid w:val="0023711D"/>
    <w:rsid w:val="002375A5"/>
    <w:rsid w:val="002376D2"/>
    <w:rsid w:val="00237CEE"/>
    <w:rsid w:val="002401FF"/>
    <w:rsid w:val="00240E52"/>
    <w:rsid w:val="00241512"/>
    <w:rsid w:val="00241FDE"/>
    <w:rsid w:val="00242F83"/>
    <w:rsid w:val="00243024"/>
    <w:rsid w:val="00244DDB"/>
    <w:rsid w:val="00245219"/>
    <w:rsid w:val="002456FA"/>
    <w:rsid w:val="00245E82"/>
    <w:rsid w:val="002465F7"/>
    <w:rsid w:val="00246929"/>
    <w:rsid w:val="00247134"/>
    <w:rsid w:val="00247248"/>
    <w:rsid w:val="002476CD"/>
    <w:rsid w:val="00250212"/>
    <w:rsid w:val="00250560"/>
    <w:rsid w:val="002518DA"/>
    <w:rsid w:val="002518E6"/>
    <w:rsid w:val="00251CC6"/>
    <w:rsid w:val="00252678"/>
    <w:rsid w:val="002528C5"/>
    <w:rsid w:val="00253776"/>
    <w:rsid w:val="002538C4"/>
    <w:rsid w:val="00254511"/>
    <w:rsid w:val="00255D11"/>
    <w:rsid w:val="0025619C"/>
    <w:rsid w:val="00256FB0"/>
    <w:rsid w:val="002607DD"/>
    <w:rsid w:val="002608CD"/>
    <w:rsid w:val="00260D5F"/>
    <w:rsid w:val="002610BE"/>
    <w:rsid w:val="002613C5"/>
    <w:rsid w:val="0026169C"/>
    <w:rsid w:val="00261F7B"/>
    <w:rsid w:val="00262044"/>
    <w:rsid w:val="0026242F"/>
    <w:rsid w:val="0026461B"/>
    <w:rsid w:val="00264A47"/>
    <w:rsid w:val="0026514E"/>
    <w:rsid w:val="002651FE"/>
    <w:rsid w:val="00265501"/>
    <w:rsid w:val="00266DEA"/>
    <w:rsid w:val="0026756B"/>
    <w:rsid w:val="002676C1"/>
    <w:rsid w:val="00267B4F"/>
    <w:rsid w:val="00267C91"/>
    <w:rsid w:val="00267E68"/>
    <w:rsid w:val="00270C73"/>
    <w:rsid w:val="002713D6"/>
    <w:rsid w:val="0027158A"/>
    <w:rsid w:val="00271BEF"/>
    <w:rsid w:val="00271F16"/>
    <w:rsid w:val="00272312"/>
    <w:rsid w:val="00272406"/>
    <w:rsid w:val="00273233"/>
    <w:rsid w:val="00273461"/>
    <w:rsid w:val="00273907"/>
    <w:rsid w:val="00273DE5"/>
    <w:rsid w:val="002745CE"/>
    <w:rsid w:val="00274C1F"/>
    <w:rsid w:val="0027529B"/>
    <w:rsid w:val="0027690B"/>
    <w:rsid w:val="00277ECB"/>
    <w:rsid w:val="002801CC"/>
    <w:rsid w:val="0028055E"/>
    <w:rsid w:val="00280868"/>
    <w:rsid w:val="002811AE"/>
    <w:rsid w:val="002816A8"/>
    <w:rsid w:val="002819EB"/>
    <w:rsid w:val="002824F0"/>
    <w:rsid w:val="0028256A"/>
    <w:rsid w:val="00282D7F"/>
    <w:rsid w:val="002838C3"/>
    <w:rsid w:val="00283FB0"/>
    <w:rsid w:val="002842F0"/>
    <w:rsid w:val="002855D4"/>
    <w:rsid w:val="00287B0E"/>
    <w:rsid w:val="00287BE1"/>
    <w:rsid w:val="00287C15"/>
    <w:rsid w:val="00287F2F"/>
    <w:rsid w:val="00291CE9"/>
    <w:rsid w:val="00292C9A"/>
    <w:rsid w:val="00293B8F"/>
    <w:rsid w:val="00294E41"/>
    <w:rsid w:val="002961BA"/>
    <w:rsid w:val="0029701C"/>
    <w:rsid w:val="0029791A"/>
    <w:rsid w:val="002979AC"/>
    <w:rsid w:val="00297D13"/>
    <w:rsid w:val="002A1BF0"/>
    <w:rsid w:val="002A262E"/>
    <w:rsid w:val="002A2DE7"/>
    <w:rsid w:val="002A2E6A"/>
    <w:rsid w:val="002A3AED"/>
    <w:rsid w:val="002A455F"/>
    <w:rsid w:val="002A4FDA"/>
    <w:rsid w:val="002A6750"/>
    <w:rsid w:val="002A6800"/>
    <w:rsid w:val="002A6806"/>
    <w:rsid w:val="002A6D0C"/>
    <w:rsid w:val="002A6EC5"/>
    <w:rsid w:val="002A7354"/>
    <w:rsid w:val="002B03DF"/>
    <w:rsid w:val="002B1356"/>
    <w:rsid w:val="002B1D7A"/>
    <w:rsid w:val="002B26BB"/>
    <w:rsid w:val="002B2D55"/>
    <w:rsid w:val="002B2E33"/>
    <w:rsid w:val="002B3877"/>
    <w:rsid w:val="002B6B1D"/>
    <w:rsid w:val="002B6B47"/>
    <w:rsid w:val="002B6C34"/>
    <w:rsid w:val="002B6F5D"/>
    <w:rsid w:val="002B759B"/>
    <w:rsid w:val="002C0068"/>
    <w:rsid w:val="002C0124"/>
    <w:rsid w:val="002C1410"/>
    <w:rsid w:val="002C17C8"/>
    <w:rsid w:val="002C1DB7"/>
    <w:rsid w:val="002C2581"/>
    <w:rsid w:val="002C2D44"/>
    <w:rsid w:val="002C335F"/>
    <w:rsid w:val="002C62BB"/>
    <w:rsid w:val="002C6CAD"/>
    <w:rsid w:val="002D062F"/>
    <w:rsid w:val="002D11A1"/>
    <w:rsid w:val="002D2083"/>
    <w:rsid w:val="002D211B"/>
    <w:rsid w:val="002D2741"/>
    <w:rsid w:val="002D3272"/>
    <w:rsid w:val="002D339C"/>
    <w:rsid w:val="002D3710"/>
    <w:rsid w:val="002D42F6"/>
    <w:rsid w:val="002D4ADE"/>
    <w:rsid w:val="002D6E1D"/>
    <w:rsid w:val="002D75FA"/>
    <w:rsid w:val="002D7BA9"/>
    <w:rsid w:val="002D7C88"/>
    <w:rsid w:val="002D7DEF"/>
    <w:rsid w:val="002E0ED8"/>
    <w:rsid w:val="002E2333"/>
    <w:rsid w:val="002E23D6"/>
    <w:rsid w:val="002E4663"/>
    <w:rsid w:val="002E4C63"/>
    <w:rsid w:val="002E58A6"/>
    <w:rsid w:val="002E60A1"/>
    <w:rsid w:val="002F00AA"/>
    <w:rsid w:val="002F030E"/>
    <w:rsid w:val="002F0962"/>
    <w:rsid w:val="002F1113"/>
    <w:rsid w:val="002F1699"/>
    <w:rsid w:val="002F29FA"/>
    <w:rsid w:val="002F31B4"/>
    <w:rsid w:val="002F3258"/>
    <w:rsid w:val="002F3C35"/>
    <w:rsid w:val="002F4038"/>
    <w:rsid w:val="002F4209"/>
    <w:rsid w:val="002F42F6"/>
    <w:rsid w:val="002F4CF9"/>
    <w:rsid w:val="002F4D71"/>
    <w:rsid w:val="002F5600"/>
    <w:rsid w:val="002F61BD"/>
    <w:rsid w:val="002F64B8"/>
    <w:rsid w:val="002F65D2"/>
    <w:rsid w:val="002F7D9D"/>
    <w:rsid w:val="0030029F"/>
    <w:rsid w:val="0030180E"/>
    <w:rsid w:val="00301C5B"/>
    <w:rsid w:val="00302320"/>
    <w:rsid w:val="00302CDB"/>
    <w:rsid w:val="00304A26"/>
    <w:rsid w:val="003062CC"/>
    <w:rsid w:val="00306FE4"/>
    <w:rsid w:val="0030768F"/>
    <w:rsid w:val="00311095"/>
    <w:rsid w:val="00311ACB"/>
    <w:rsid w:val="0031250A"/>
    <w:rsid w:val="00312909"/>
    <w:rsid w:val="0031460A"/>
    <w:rsid w:val="0031563C"/>
    <w:rsid w:val="0031603D"/>
    <w:rsid w:val="00317326"/>
    <w:rsid w:val="003178CC"/>
    <w:rsid w:val="00317FCB"/>
    <w:rsid w:val="00317FDE"/>
    <w:rsid w:val="00320863"/>
    <w:rsid w:val="00320D14"/>
    <w:rsid w:val="00320F00"/>
    <w:rsid w:val="00321055"/>
    <w:rsid w:val="003213E3"/>
    <w:rsid w:val="00321438"/>
    <w:rsid w:val="003222CF"/>
    <w:rsid w:val="00323D67"/>
    <w:rsid w:val="00323E4E"/>
    <w:rsid w:val="00323EA2"/>
    <w:rsid w:val="00323EF8"/>
    <w:rsid w:val="00323F00"/>
    <w:rsid w:val="00324F3C"/>
    <w:rsid w:val="003259D1"/>
    <w:rsid w:val="003269ED"/>
    <w:rsid w:val="00327120"/>
    <w:rsid w:val="003272C4"/>
    <w:rsid w:val="003272E3"/>
    <w:rsid w:val="0032749C"/>
    <w:rsid w:val="00332873"/>
    <w:rsid w:val="00332A23"/>
    <w:rsid w:val="00332B56"/>
    <w:rsid w:val="00333C86"/>
    <w:rsid w:val="00333EAE"/>
    <w:rsid w:val="00334040"/>
    <w:rsid w:val="00334496"/>
    <w:rsid w:val="003345D5"/>
    <w:rsid w:val="00334722"/>
    <w:rsid w:val="00335E2E"/>
    <w:rsid w:val="00336D5B"/>
    <w:rsid w:val="00337640"/>
    <w:rsid w:val="00340DE4"/>
    <w:rsid w:val="00341281"/>
    <w:rsid w:val="0034179B"/>
    <w:rsid w:val="00341959"/>
    <w:rsid w:val="00341E3F"/>
    <w:rsid w:val="00343299"/>
    <w:rsid w:val="00343BB9"/>
    <w:rsid w:val="00343C1A"/>
    <w:rsid w:val="00343D24"/>
    <w:rsid w:val="003449B7"/>
    <w:rsid w:val="00344C96"/>
    <w:rsid w:val="003451B6"/>
    <w:rsid w:val="00345330"/>
    <w:rsid w:val="003466C1"/>
    <w:rsid w:val="003471D5"/>
    <w:rsid w:val="00350969"/>
    <w:rsid w:val="00350D14"/>
    <w:rsid w:val="00350E30"/>
    <w:rsid w:val="00351CC7"/>
    <w:rsid w:val="00351CE0"/>
    <w:rsid w:val="00351E13"/>
    <w:rsid w:val="0035241F"/>
    <w:rsid w:val="003529D9"/>
    <w:rsid w:val="00353680"/>
    <w:rsid w:val="00355B66"/>
    <w:rsid w:val="003560D5"/>
    <w:rsid w:val="00356229"/>
    <w:rsid w:val="003564FF"/>
    <w:rsid w:val="003607FE"/>
    <w:rsid w:val="00360B3E"/>
    <w:rsid w:val="00360C92"/>
    <w:rsid w:val="00360CB3"/>
    <w:rsid w:val="003619A8"/>
    <w:rsid w:val="00361D22"/>
    <w:rsid w:val="00362DC8"/>
    <w:rsid w:val="00363923"/>
    <w:rsid w:val="00363C29"/>
    <w:rsid w:val="003661CC"/>
    <w:rsid w:val="00366FC2"/>
    <w:rsid w:val="00367966"/>
    <w:rsid w:val="0037064F"/>
    <w:rsid w:val="00373074"/>
    <w:rsid w:val="00373F1E"/>
    <w:rsid w:val="00374054"/>
    <w:rsid w:val="00374444"/>
    <w:rsid w:val="00374EB9"/>
    <w:rsid w:val="00375066"/>
    <w:rsid w:val="00375186"/>
    <w:rsid w:val="00375670"/>
    <w:rsid w:val="00376064"/>
    <w:rsid w:val="003764E6"/>
    <w:rsid w:val="003770D9"/>
    <w:rsid w:val="0037720C"/>
    <w:rsid w:val="003800DD"/>
    <w:rsid w:val="003805CE"/>
    <w:rsid w:val="00380CAC"/>
    <w:rsid w:val="003814AD"/>
    <w:rsid w:val="00381C69"/>
    <w:rsid w:val="00384A08"/>
    <w:rsid w:val="00385613"/>
    <w:rsid w:val="003856C7"/>
    <w:rsid w:val="00385DEB"/>
    <w:rsid w:val="0038621F"/>
    <w:rsid w:val="00386DEC"/>
    <w:rsid w:val="00390256"/>
    <w:rsid w:val="00391599"/>
    <w:rsid w:val="00391A6D"/>
    <w:rsid w:val="00391D39"/>
    <w:rsid w:val="00391DF8"/>
    <w:rsid w:val="00392B0D"/>
    <w:rsid w:val="00393C4E"/>
    <w:rsid w:val="00393CCD"/>
    <w:rsid w:val="00393F27"/>
    <w:rsid w:val="00394FAB"/>
    <w:rsid w:val="00397018"/>
    <w:rsid w:val="003A083F"/>
    <w:rsid w:val="003A140B"/>
    <w:rsid w:val="003A1D4D"/>
    <w:rsid w:val="003A1E79"/>
    <w:rsid w:val="003A2C38"/>
    <w:rsid w:val="003A2E82"/>
    <w:rsid w:val="003A38D0"/>
    <w:rsid w:val="003A3B66"/>
    <w:rsid w:val="003A4899"/>
    <w:rsid w:val="003A548F"/>
    <w:rsid w:val="003A76CF"/>
    <w:rsid w:val="003A7927"/>
    <w:rsid w:val="003A7E25"/>
    <w:rsid w:val="003B0B51"/>
    <w:rsid w:val="003B17F9"/>
    <w:rsid w:val="003B2878"/>
    <w:rsid w:val="003B34C5"/>
    <w:rsid w:val="003B45C2"/>
    <w:rsid w:val="003B525E"/>
    <w:rsid w:val="003B5429"/>
    <w:rsid w:val="003B60FC"/>
    <w:rsid w:val="003B6BB6"/>
    <w:rsid w:val="003B6C5B"/>
    <w:rsid w:val="003B6FF7"/>
    <w:rsid w:val="003B701D"/>
    <w:rsid w:val="003B7668"/>
    <w:rsid w:val="003B7728"/>
    <w:rsid w:val="003B7E89"/>
    <w:rsid w:val="003B7EF6"/>
    <w:rsid w:val="003C1422"/>
    <w:rsid w:val="003C18E9"/>
    <w:rsid w:val="003C1F98"/>
    <w:rsid w:val="003C229F"/>
    <w:rsid w:val="003C2471"/>
    <w:rsid w:val="003C3CD3"/>
    <w:rsid w:val="003C4015"/>
    <w:rsid w:val="003C51E9"/>
    <w:rsid w:val="003C5A2C"/>
    <w:rsid w:val="003C66C0"/>
    <w:rsid w:val="003C6B19"/>
    <w:rsid w:val="003C717A"/>
    <w:rsid w:val="003C7829"/>
    <w:rsid w:val="003C7D6A"/>
    <w:rsid w:val="003D1D90"/>
    <w:rsid w:val="003D276B"/>
    <w:rsid w:val="003D39DA"/>
    <w:rsid w:val="003D3A4A"/>
    <w:rsid w:val="003D3FE7"/>
    <w:rsid w:val="003D55BB"/>
    <w:rsid w:val="003D6055"/>
    <w:rsid w:val="003D698E"/>
    <w:rsid w:val="003D6C0E"/>
    <w:rsid w:val="003D6C55"/>
    <w:rsid w:val="003D7034"/>
    <w:rsid w:val="003D74B7"/>
    <w:rsid w:val="003D7FA1"/>
    <w:rsid w:val="003E141A"/>
    <w:rsid w:val="003E1BB2"/>
    <w:rsid w:val="003E24EC"/>
    <w:rsid w:val="003E286B"/>
    <w:rsid w:val="003E2CB0"/>
    <w:rsid w:val="003E2FC1"/>
    <w:rsid w:val="003E443D"/>
    <w:rsid w:val="003E4CA0"/>
    <w:rsid w:val="003E54DF"/>
    <w:rsid w:val="003E5CFA"/>
    <w:rsid w:val="003E7592"/>
    <w:rsid w:val="003E7A60"/>
    <w:rsid w:val="003F0191"/>
    <w:rsid w:val="003F06F7"/>
    <w:rsid w:val="003F166A"/>
    <w:rsid w:val="003F2B3D"/>
    <w:rsid w:val="003F41B3"/>
    <w:rsid w:val="003F4492"/>
    <w:rsid w:val="003F55CB"/>
    <w:rsid w:val="003F5CB3"/>
    <w:rsid w:val="003F681C"/>
    <w:rsid w:val="003F6B02"/>
    <w:rsid w:val="003F726D"/>
    <w:rsid w:val="00400087"/>
    <w:rsid w:val="0040209F"/>
    <w:rsid w:val="004021CE"/>
    <w:rsid w:val="00402599"/>
    <w:rsid w:val="004037EC"/>
    <w:rsid w:val="004037FB"/>
    <w:rsid w:val="00404405"/>
    <w:rsid w:val="00404935"/>
    <w:rsid w:val="004055AC"/>
    <w:rsid w:val="004058CC"/>
    <w:rsid w:val="00407536"/>
    <w:rsid w:val="00407FA0"/>
    <w:rsid w:val="00410479"/>
    <w:rsid w:val="0041086A"/>
    <w:rsid w:val="00410A33"/>
    <w:rsid w:val="004112D8"/>
    <w:rsid w:val="00411564"/>
    <w:rsid w:val="00411992"/>
    <w:rsid w:val="00413155"/>
    <w:rsid w:val="004135F3"/>
    <w:rsid w:val="0041396B"/>
    <w:rsid w:val="00414C8A"/>
    <w:rsid w:val="0041505C"/>
    <w:rsid w:val="00415A65"/>
    <w:rsid w:val="00420660"/>
    <w:rsid w:val="00420DFD"/>
    <w:rsid w:val="00421795"/>
    <w:rsid w:val="0042227B"/>
    <w:rsid w:val="00422385"/>
    <w:rsid w:val="00422788"/>
    <w:rsid w:val="00422C6B"/>
    <w:rsid w:val="00424968"/>
    <w:rsid w:val="00425B14"/>
    <w:rsid w:val="00427BE7"/>
    <w:rsid w:val="004307C1"/>
    <w:rsid w:val="004308EB"/>
    <w:rsid w:val="00431210"/>
    <w:rsid w:val="00433A86"/>
    <w:rsid w:val="00433E54"/>
    <w:rsid w:val="0043460E"/>
    <w:rsid w:val="00434FE8"/>
    <w:rsid w:val="0043500F"/>
    <w:rsid w:val="0043560A"/>
    <w:rsid w:val="00436369"/>
    <w:rsid w:val="004364CE"/>
    <w:rsid w:val="0043658A"/>
    <w:rsid w:val="00436FBD"/>
    <w:rsid w:val="00437707"/>
    <w:rsid w:val="00437A65"/>
    <w:rsid w:val="00440677"/>
    <w:rsid w:val="004407C5"/>
    <w:rsid w:val="00440891"/>
    <w:rsid w:val="0044185B"/>
    <w:rsid w:val="004427B4"/>
    <w:rsid w:val="00443CCF"/>
    <w:rsid w:val="00445055"/>
    <w:rsid w:val="0044551E"/>
    <w:rsid w:val="00445C9A"/>
    <w:rsid w:val="004464DC"/>
    <w:rsid w:val="0044756C"/>
    <w:rsid w:val="00450757"/>
    <w:rsid w:val="004526C3"/>
    <w:rsid w:val="00454A39"/>
    <w:rsid w:val="00455F0D"/>
    <w:rsid w:val="004568DB"/>
    <w:rsid w:val="00457C68"/>
    <w:rsid w:val="004601A1"/>
    <w:rsid w:val="00460960"/>
    <w:rsid w:val="004610C6"/>
    <w:rsid w:val="004614E3"/>
    <w:rsid w:val="0046170D"/>
    <w:rsid w:val="004624F8"/>
    <w:rsid w:val="00462888"/>
    <w:rsid w:val="004644E7"/>
    <w:rsid w:val="00464BD1"/>
    <w:rsid w:val="00464F2E"/>
    <w:rsid w:val="00465081"/>
    <w:rsid w:val="0046522D"/>
    <w:rsid w:val="00466279"/>
    <w:rsid w:val="00467831"/>
    <w:rsid w:val="0047030A"/>
    <w:rsid w:val="004706D3"/>
    <w:rsid w:val="00470DB5"/>
    <w:rsid w:val="00470EB7"/>
    <w:rsid w:val="0047126E"/>
    <w:rsid w:val="00471A1A"/>
    <w:rsid w:val="00471D67"/>
    <w:rsid w:val="00473529"/>
    <w:rsid w:val="00474E17"/>
    <w:rsid w:val="00475276"/>
    <w:rsid w:val="0047614D"/>
    <w:rsid w:val="0047665D"/>
    <w:rsid w:val="00476E5C"/>
    <w:rsid w:val="0047721B"/>
    <w:rsid w:val="00477313"/>
    <w:rsid w:val="00477963"/>
    <w:rsid w:val="00477E5D"/>
    <w:rsid w:val="00480F9A"/>
    <w:rsid w:val="004827DB"/>
    <w:rsid w:val="004829F2"/>
    <w:rsid w:val="00482A6A"/>
    <w:rsid w:val="00482DC1"/>
    <w:rsid w:val="00482ED8"/>
    <w:rsid w:val="00484139"/>
    <w:rsid w:val="004844EF"/>
    <w:rsid w:val="004845F7"/>
    <w:rsid w:val="00484E6B"/>
    <w:rsid w:val="0048645C"/>
    <w:rsid w:val="00487DAD"/>
    <w:rsid w:val="00487F2B"/>
    <w:rsid w:val="00490202"/>
    <w:rsid w:val="00490B4E"/>
    <w:rsid w:val="00492E4C"/>
    <w:rsid w:val="004969AE"/>
    <w:rsid w:val="00497CB5"/>
    <w:rsid w:val="004A01F3"/>
    <w:rsid w:val="004A1667"/>
    <w:rsid w:val="004A1774"/>
    <w:rsid w:val="004A1C86"/>
    <w:rsid w:val="004A1E5F"/>
    <w:rsid w:val="004A25B6"/>
    <w:rsid w:val="004A268F"/>
    <w:rsid w:val="004A38A9"/>
    <w:rsid w:val="004A42A1"/>
    <w:rsid w:val="004A4379"/>
    <w:rsid w:val="004A4612"/>
    <w:rsid w:val="004A4B83"/>
    <w:rsid w:val="004A4D05"/>
    <w:rsid w:val="004A533E"/>
    <w:rsid w:val="004A7325"/>
    <w:rsid w:val="004B026A"/>
    <w:rsid w:val="004B1B50"/>
    <w:rsid w:val="004B2DD8"/>
    <w:rsid w:val="004B2E86"/>
    <w:rsid w:val="004B341B"/>
    <w:rsid w:val="004B3977"/>
    <w:rsid w:val="004B64F6"/>
    <w:rsid w:val="004B6FB4"/>
    <w:rsid w:val="004B7CE3"/>
    <w:rsid w:val="004C1DD5"/>
    <w:rsid w:val="004C3460"/>
    <w:rsid w:val="004C3635"/>
    <w:rsid w:val="004C3F69"/>
    <w:rsid w:val="004C55D5"/>
    <w:rsid w:val="004C56E5"/>
    <w:rsid w:val="004C5F7E"/>
    <w:rsid w:val="004C619A"/>
    <w:rsid w:val="004C639E"/>
    <w:rsid w:val="004C695E"/>
    <w:rsid w:val="004D0F65"/>
    <w:rsid w:val="004D1042"/>
    <w:rsid w:val="004D1880"/>
    <w:rsid w:val="004D1E87"/>
    <w:rsid w:val="004D3D2C"/>
    <w:rsid w:val="004D4538"/>
    <w:rsid w:val="004D53B3"/>
    <w:rsid w:val="004D5BB7"/>
    <w:rsid w:val="004D60C8"/>
    <w:rsid w:val="004D620B"/>
    <w:rsid w:val="004D6667"/>
    <w:rsid w:val="004E0263"/>
    <w:rsid w:val="004E06EA"/>
    <w:rsid w:val="004E0A99"/>
    <w:rsid w:val="004E164C"/>
    <w:rsid w:val="004E248B"/>
    <w:rsid w:val="004E2B1C"/>
    <w:rsid w:val="004E36DF"/>
    <w:rsid w:val="004E4541"/>
    <w:rsid w:val="004E5155"/>
    <w:rsid w:val="004E5AE1"/>
    <w:rsid w:val="004E5DA8"/>
    <w:rsid w:val="004E6D98"/>
    <w:rsid w:val="004F00B5"/>
    <w:rsid w:val="004F0504"/>
    <w:rsid w:val="004F05D4"/>
    <w:rsid w:val="004F354A"/>
    <w:rsid w:val="004F4373"/>
    <w:rsid w:val="004F4E06"/>
    <w:rsid w:val="004F4EDF"/>
    <w:rsid w:val="004F58F2"/>
    <w:rsid w:val="004F657F"/>
    <w:rsid w:val="004F67CA"/>
    <w:rsid w:val="004F78CC"/>
    <w:rsid w:val="004F7F72"/>
    <w:rsid w:val="0050192A"/>
    <w:rsid w:val="00501DB8"/>
    <w:rsid w:val="00503284"/>
    <w:rsid w:val="00503E28"/>
    <w:rsid w:val="0050400B"/>
    <w:rsid w:val="00504CA8"/>
    <w:rsid w:val="00505A2E"/>
    <w:rsid w:val="005065B7"/>
    <w:rsid w:val="00506AA8"/>
    <w:rsid w:val="00506B4E"/>
    <w:rsid w:val="00506FAA"/>
    <w:rsid w:val="00507DE8"/>
    <w:rsid w:val="00510182"/>
    <w:rsid w:val="005103A8"/>
    <w:rsid w:val="005108E9"/>
    <w:rsid w:val="005117B4"/>
    <w:rsid w:val="00511E4A"/>
    <w:rsid w:val="00511FD9"/>
    <w:rsid w:val="0051275D"/>
    <w:rsid w:val="00512C05"/>
    <w:rsid w:val="0051394F"/>
    <w:rsid w:val="00513C33"/>
    <w:rsid w:val="00513E76"/>
    <w:rsid w:val="005141A9"/>
    <w:rsid w:val="00515940"/>
    <w:rsid w:val="00515967"/>
    <w:rsid w:val="00515B41"/>
    <w:rsid w:val="005161EE"/>
    <w:rsid w:val="00516C29"/>
    <w:rsid w:val="005176CE"/>
    <w:rsid w:val="00517E0C"/>
    <w:rsid w:val="00517FD1"/>
    <w:rsid w:val="00520EE3"/>
    <w:rsid w:val="00521445"/>
    <w:rsid w:val="00521F1C"/>
    <w:rsid w:val="00522DA2"/>
    <w:rsid w:val="00523D31"/>
    <w:rsid w:val="00523E75"/>
    <w:rsid w:val="00523F42"/>
    <w:rsid w:val="0052464F"/>
    <w:rsid w:val="00525E67"/>
    <w:rsid w:val="005262EF"/>
    <w:rsid w:val="00530002"/>
    <w:rsid w:val="005309AC"/>
    <w:rsid w:val="00530C9D"/>
    <w:rsid w:val="00531F4E"/>
    <w:rsid w:val="0053275B"/>
    <w:rsid w:val="00532EEE"/>
    <w:rsid w:val="00533ADB"/>
    <w:rsid w:val="00533B38"/>
    <w:rsid w:val="00533DC2"/>
    <w:rsid w:val="00533EA7"/>
    <w:rsid w:val="0053458D"/>
    <w:rsid w:val="0053539B"/>
    <w:rsid w:val="00535AF1"/>
    <w:rsid w:val="0053668B"/>
    <w:rsid w:val="005369CB"/>
    <w:rsid w:val="005376F7"/>
    <w:rsid w:val="0054030D"/>
    <w:rsid w:val="00540669"/>
    <w:rsid w:val="00540DA5"/>
    <w:rsid w:val="00540F57"/>
    <w:rsid w:val="00540F77"/>
    <w:rsid w:val="00541608"/>
    <w:rsid w:val="005418DE"/>
    <w:rsid w:val="00541A34"/>
    <w:rsid w:val="0054252D"/>
    <w:rsid w:val="005430AE"/>
    <w:rsid w:val="00543A91"/>
    <w:rsid w:val="00543C04"/>
    <w:rsid w:val="005443FD"/>
    <w:rsid w:val="0054451D"/>
    <w:rsid w:val="00545E70"/>
    <w:rsid w:val="0054760B"/>
    <w:rsid w:val="00547960"/>
    <w:rsid w:val="005504F6"/>
    <w:rsid w:val="00550932"/>
    <w:rsid w:val="00552983"/>
    <w:rsid w:val="00553402"/>
    <w:rsid w:val="00553ACF"/>
    <w:rsid w:val="00554482"/>
    <w:rsid w:val="00554AE0"/>
    <w:rsid w:val="00556F27"/>
    <w:rsid w:val="00557413"/>
    <w:rsid w:val="00557590"/>
    <w:rsid w:val="005604FD"/>
    <w:rsid w:val="0056157A"/>
    <w:rsid w:val="0056228D"/>
    <w:rsid w:val="00562447"/>
    <w:rsid w:val="005626AD"/>
    <w:rsid w:val="00562E30"/>
    <w:rsid w:val="00563168"/>
    <w:rsid w:val="005636FC"/>
    <w:rsid w:val="005638C8"/>
    <w:rsid w:val="00563B2D"/>
    <w:rsid w:val="00563E80"/>
    <w:rsid w:val="00564418"/>
    <w:rsid w:val="00565C97"/>
    <w:rsid w:val="00567591"/>
    <w:rsid w:val="005675C4"/>
    <w:rsid w:val="0057058A"/>
    <w:rsid w:val="005706B8"/>
    <w:rsid w:val="0057087D"/>
    <w:rsid w:val="0057111D"/>
    <w:rsid w:val="00571638"/>
    <w:rsid w:val="00573230"/>
    <w:rsid w:val="0057329E"/>
    <w:rsid w:val="005737F2"/>
    <w:rsid w:val="0057388C"/>
    <w:rsid w:val="00573D24"/>
    <w:rsid w:val="00574B96"/>
    <w:rsid w:val="0057570E"/>
    <w:rsid w:val="005758D6"/>
    <w:rsid w:val="00576451"/>
    <w:rsid w:val="00576523"/>
    <w:rsid w:val="005767C6"/>
    <w:rsid w:val="00577242"/>
    <w:rsid w:val="005803C4"/>
    <w:rsid w:val="0058328B"/>
    <w:rsid w:val="00583346"/>
    <w:rsid w:val="00583CF3"/>
    <w:rsid w:val="00584F87"/>
    <w:rsid w:val="00585139"/>
    <w:rsid w:val="00585435"/>
    <w:rsid w:val="00585E5D"/>
    <w:rsid w:val="00585F04"/>
    <w:rsid w:val="00587338"/>
    <w:rsid w:val="00590575"/>
    <w:rsid w:val="00592595"/>
    <w:rsid w:val="005927AF"/>
    <w:rsid w:val="0059377E"/>
    <w:rsid w:val="0059382F"/>
    <w:rsid w:val="005938A0"/>
    <w:rsid w:val="0059516A"/>
    <w:rsid w:val="00595B4D"/>
    <w:rsid w:val="00595E32"/>
    <w:rsid w:val="00596B4B"/>
    <w:rsid w:val="0059703D"/>
    <w:rsid w:val="005A1527"/>
    <w:rsid w:val="005A1550"/>
    <w:rsid w:val="005A16C9"/>
    <w:rsid w:val="005A1A59"/>
    <w:rsid w:val="005A1AFB"/>
    <w:rsid w:val="005A275D"/>
    <w:rsid w:val="005A303A"/>
    <w:rsid w:val="005A3083"/>
    <w:rsid w:val="005A41FC"/>
    <w:rsid w:val="005A4EBD"/>
    <w:rsid w:val="005A5705"/>
    <w:rsid w:val="005A5E62"/>
    <w:rsid w:val="005B2969"/>
    <w:rsid w:val="005B374B"/>
    <w:rsid w:val="005B402E"/>
    <w:rsid w:val="005B4512"/>
    <w:rsid w:val="005B478C"/>
    <w:rsid w:val="005B4B06"/>
    <w:rsid w:val="005B4E25"/>
    <w:rsid w:val="005B588B"/>
    <w:rsid w:val="005B6BBC"/>
    <w:rsid w:val="005B7C39"/>
    <w:rsid w:val="005C11B3"/>
    <w:rsid w:val="005C15CF"/>
    <w:rsid w:val="005C215E"/>
    <w:rsid w:val="005C23CB"/>
    <w:rsid w:val="005C36C7"/>
    <w:rsid w:val="005C3D30"/>
    <w:rsid w:val="005C421C"/>
    <w:rsid w:val="005C55AD"/>
    <w:rsid w:val="005C7E8A"/>
    <w:rsid w:val="005D0D45"/>
    <w:rsid w:val="005D30AD"/>
    <w:rsid w:val="005D3389"/>
    <w:rsid w:val="005D36CE"/>
    <w:rsid w:val="005D3751"/>
    <w:rsid w:val="005D55FC"/>
    <w:rsid w:val="005D5872"/>
    <w:rsid w:val="005D5E18"/>
    <w:rsid w:val="005D5F28"/>
    <w:rsid w:val="005D6115"/>
    <w:rsid w:val="005D68CE"/>
    <w:rsid w:val="005D7109"/>
    <w:rsid w:val="005D7561"/>
    <w:rsid w:val="005E015C"/>
    <w:rsid w:val="005E0619"/>
    <w:rsid w:val="005E08BF"/>
    <w:rsid w:val="005E0907"/>
    <w:rsid w:val="005E0F37"/>
    <w:rsid w:val="005E115E"/>
    <w:rsid w:val="005E120D"/>
    <w:rsid w:val="005E12CA"/>
    <w:rsid w:val="005E2135"/>
    <w:rsid w:val="005E21FF"/>
    <w:rsid w:val="005E23E1"/>
    <w:rsid w:val="005E2413"/>
    <w:rsid w:val="005E2EBF"/>
    <w:rsid w:val="005E30DE"/>
    <w:rsid w:val="005E312C"/>
    <w:rsid w:val="005E6D7E"/>
    <w:rsid w:val="005E6D84"/>
    <w:rsid w:val="005E74A4"/>
    <w:rsid w:val="005E7815"/>
    <w:rsid w:val="005F037F"/>
    <w:rsid w:val="005F2E43"/>
    <w:rsid w:val="005F3EF2"/>
    <w:rsid w:val="005F4B89"/>
    <w:rsid w:val="005F6777"/>
    <w:rsid w:val="005F7360"/>
    <w:rsid w:val="006003BD"/>
    <w:rsid w:val="00600F3A"/>
    <w:rsid w:val="006010DC"/>
    <w:rsid w:val="00601B85"/>
    <w:rsid w:val="00603AEF"/>
    <w:rsid w:val="00604DDA"/>
    <w:rsid w:val="006051F4"/>
    <w:rsid w:val="0060549A"/>
    <w:rsid w:val="00605A44"/>
    <w:rsid w:val="00606490"/>
    <w:rsid w:val="00606848"/>
    <w:rsid w:val="006074C0"/>
    <w:rsid w:val="00610C7C"/>
    <w:rsid w:val="00611791"/>
    <w:rsid w:val="006120A9"/>
    <w:rsid w:val="006124FE"/>
    <w:rsid w:val="006130B0"/>
    <w:rsid w:val="00613A45"/>
    <w:rsid w:val="00613DCF"/>
    <w:rsid w:val="006164A0"/>
    <w:rsid w:val="006173BF"/>
    <w:rsid w:val="00617B4A"/>
    <w:rsid w:val="00617BBF"/>
    <w:rsid w:val="00621828"/>
    <w:rsid w:val="006237AE"/>
    <w:rsid w:val="00623A51"/>
    <w:rsid w:val="00623EB8"/>
    <w:rsid w:val="00624164"/>
    <w:rsid w:val="00624342"/>
    <w:rsid w:val="00624500"/>
    <w:rsid w:val="00624BE4"/>
    <w:rsid w:val="00624F5C"/>
    <w:rsid w:val="006250B6"/>
    <w:rsid w:val="00626692"/>
    <w:rsid w:val="00626A0F"/>
    <w:rsid w:val="00626ECF"/>
    <w:rsid w:val="0062750B"/>
    <w:rsid w:val="00627BA0"/>
    <w:rsid w:val="0063059A"/>
    <w:rsid w:val="00630953"/>
    <w:rsid w:val="00632B43"/>
    <w:rsid w:val="00633383"/>
    <w:rsid w:val="0063341B"/>
    <w:rsid w:val="0063349F"/>
    <w:rsid w:val="00633754"/>
    <w:rsid w:val="00634B4D"/>
    <w:rsid w:val="00635B27"/>
    <w:rsid w:val="00635DAA"/>
    <w:rsid w:val="006375C1"/>
    <w:rsid w:val="00637A61"/>
    <w:rsid w:val="0064034B"/>
    <w:rsid w:val="00640CD9"/>
    <w:rsid w:val="00643B80"/>
    <w:rsid w:val="00644041"/>
    <w:rsid w:val="006442F3"/>
    <w:rsid w:val="00644318"/>
    <w:rsid w:val="00645370"/>
    <w:rsid w:val="0064566B"/>
    <w:rsid w:val="00645A7C"/>
    <w:rsid w:val="00645DF4"/>
    <w:rsid w:val="00646699"/>
    <w:rsid w:val="00646F1C"/>
    <w:rsid w:val="006476FC"/>
    <w:rsid w:val="00647C9E"/>
    <w:rsid w:val="00651458"/>
    <w:rsid w:val="00651875"/>
    <w:rsid w:val="00651D4A"/>
    <w:rsid w:val="00651E9E"/>
    <w:rsid w:val="0065240E"/>
    <w:rsid w:val="00652EDA"/>
    <w:rsid w:val="00653E21"/>
    <w:rsid w:val="0065423F"/>
    <w:rsid w:val="006543D8"/>
    <w:rsid w:val="0065493B"/>
    <w:rsid w:val="006556FD"/>
    <w:rsid w:val="0065583B"/>
    <w:rsid w:val="00655ECE"/>
    <w:rsid w:val="006563B7"/>
    <w:rsid w:val="00657A03"/>
    <w:rsid w:val="006601DF"/>
    <w:rsid w:val="00661505"/>
    <w:rsid w:val="00662017"/>
    <w:rsid w:val="006625B7"/>
    <w:rsid w:val="00662C37"/>
    <w:rsid w:val="00663249"/>
    <w:rsid w:val="0066328B"/>
    <w:rsid w:val="006635DA"/>
    <w:rsid w:val="006650C7"/>
    <w:rsid w:val="006656FB"/>
    <w:rsid w:val="00666794"/>
    <w:rsid w:val="00666AC8"/>
    <w:rsid w:val="00666FE2"/>
    <w:rsid w:val="00670621"/>
    <w:rsid w:val="006709E1"/>
    <w:rsid w:val="006712E5"/>
    <w:rsid w:val="00671565"/>
    <w:rsid w:val="0067194A"/>
    <w:rsid w:val="006720FF"/>
    <w:rsid w:val="00672589"/>
    <w:rsid w:val="00672889"/>
    <w:rsid w:val="006729B2"/>
    <w:rsid w:val="00673023"/>
    <w:rsid w:val="006737AD"/>
    <w:rsid w:val="00673EBB"/>
    <w:rsid w:val="006748F5"/>
    <w:rsid w:val="00674BD9"/>
    <w:rsid w:val="00675057"/>
    <w:rsid w:val="0067547D"/>
    <w:rsid w:val="006777C6"/>
    <w:rsid w:val="00677987"/>
    <w:rsid w:val="00677A99"/>
    <w:rsid w:val="00677BF0"/>
    <w:rsid w:val="00677EFC"/>
    <w:rsid w:val="00680CF5"/>
    <w:rsid w:val="00680E02"/>
    <w:rsid w:val="00680ED3"/>
    <w:rsid w:val="00681280"/>
    <w:rsid w:val="00682B5F"/>
    <w:rsid w:val="00682BD0"/>
    <w:rsid w:val="00682BFA"/>
    <w:rsid w:val="006836AA"/>
    <w:rsid w:val="00684D5F"/>
    <w:rsid w:val="00684E1F"/>
    <w:rsid w:val="00685078"/>
    <w:rsid w:val="006855A0"/>
    <w:rsid w:val="00685A64"/>
    <w:rsid w:val="00686081"/>
    <w:rsid w:val="00686C4E"/>
    <w:rsid w:val="0068779E"/>
    <w:rsid w:val="006901F8"/>
    <w:rsid w:val="00690213"/>
    <w:rsid w:val="00690B54"/>
    <w:rsid w:val="00690EC8"/>
    <w:rsid w:val="00691A78"/>
    <w:rsid w:val="00691D36"/>
    <w:rsid w:val="006924D9"/>
    <w:rsid w:val="0069296D"/>
    <w:rsid w:val="00693A96"/>
    <w:rsid w:val="00693D3D"/>
    <w:rsid w:val="00694352"/>
    <w:rsid w:val="0069518B"/>
    <w:rsid w:val="00695DDF"/>
    <w:rsid w:val="00696438"/>
    <w:rsid w:val="006973FF"/>
    <w:rsid w:val="006A165A"/>
    <w:rsid w:val="006A1859"/>
    <w:rsid w:val="006A3523"/>
    <w:rsid w:val="006A4BDB"/>
    <w:rsid w:val="006A5A7D"/>
    <w:rsid w:val="006A5D6E"/>
    <w:rsid w:val="006A71E6"/>
    <w:rsid w:val="006B0C39"/>
    <w:rsid w:val="006B2680"/>
    <w:rsid w:val="006B2DF4"/>
    <w:rsid w:val="006B3500"/>
    <w:rsid w:val="006B46E4"/>
    <w:rsid w:val="006B4D62"/>
    <w:rsid w:val="006B56A2"/>
    <w:rsid w:val="006B5CE0"/>
    <w:rsid w:val="006B6075"/>
    <w:rsid w:val="006B70D4"/>
    <w:rsid w:val="006B758E"/>
    <w:rsid w:val="006C07B8"/>
    <w:rsid w:val="006C0CD6"/>
    <w:rsid w:val="006C177A"/>
    <w:rsid w:val="006C1AC7"/>
    <w:rsid w:val="006C207C"/>
    <w:rsid w:val="006C232E"/>
    <w:rsid w:val="006C25D0"/>
    <w:rsid w:val="006C3051"/>
    <w:rsid w:val="006C3985"/>
    <w:rsid w:val="006C3CFD"/>
    <w:rsid w:val="006C3D4D"/>
    <w:rsid w:val="006C46A8"/>
    <w:rsid w:val="006C4DA6"/>
    <w:rsid w:val="006C4F25"/>
    <w:rsid w:val="006C60E2"/>
    <w:rsid w:val="006C6D48"/>
    <w:rsid w:val="006C7DED"/>
    <w:rsid w:val="006D03AB"/>
    <w:rsid w:val="006D0CB4"/>
    <w:rsid w:val="006D1B2B"/>
    <w:rsid w:val="006D1BB6"/>
    <w:rsid w:val="006D22DA"/>
    <w:rsid w:val="006D25ED"/>
    <w:rsid w:val="006D335A"/>
    <w:rsid w:val="006D3DD3"/>
    <w:rsid w:val="006D3E47"/>
    <w:rsid w:val="006D445C"/>
    <w:rsid w:val="006D4610"/>
    <w:rsid w:val="006D5C07"/>
    <w:rsid w:val="006D5F07"/>
    <w:rsid w:val="006E07F2"/>
    <w:rsid w:val="006E10B8"/>
    <w:rsid w:val="006E199A"/>
    <w:rsid w:val="006E2F20"/>
    <w:rsid w:val="006E3310"/>
    <w:rsid w:val="006E341B"/>
    <w:rsid w:val="006E3465"/>
    <w:rsid w:val="006E5081"/>
    <w:rsid w:val="006E5C4C"/>
    <w:rsid w:val="006E5C99"/>
    <w:rsid w:val="006E5EA0"/>
    <w:rsid w:val="006E6593"/>
    <w:rsid w:val="006E67B7"/>
    <w:rsid w:val="006E74EE"/>
    <w:rsid w:val="006F01F0"/>
    <w:rsid w:val="006F0C9A"/>
    <w:rsid w:val="006F1440"/>
    <w:rsid w:val="006F188B"/>
    <w:rsid w:val="006F1C89"/>
    <w:rsid w:val="006F1E2B"/>
    <w:rsid w:val="006F23B5"/>
    <w:rsid w:val="006F3B12"/>
    <w:rsid w:val="006F3DA0"/>
    <w:rsid w:val="006F4830"/>
    <w:rsid w:val="006F5692"/>
    <w:rsid w:val="006F73C5"/>
    <w:rsid w:val="007003AE"/>
    <w:rsid w:val="00700760"/>
    <w:rsid w:val="00700E5E"/>
    <w:rsid w:val="00702F23"/>
    <w:rsid w:val="00703A0F"/>
    <w:rsid w:val="00704D27"/>
    <w:rsid w:val="007052CD"/>
    <w:rsid w:val="00705D55"/>
    <w:rsid w:val="00710B01"/>
    <w:rsid w:val="00710C6E"/>
    <w:rsid w:val="00711DFB"/>
    <w:rsid w:val="00713A92"/>
    <w:rsid w:val="00714865"/>
    <w:rsid w:val="00714EF9"/>
    <w:rsid w:val="00715F24"/>
    <w:rsid w:val="0071676F"/>
    <w:rsid w:val="007205B6"/>
    <w:rsid w:val="00720A4A"/>
    <w:rsid w:val="007210EE"/>
    <w:rsid w:val="00721E40"/>
    <w:rsid w:val="00722716"/>
    <w:rsid w:val="00722C46"/>
    <w:rsid w:val="007232E6"/>
    <w:rsid w:val="0072336E"/>
    <w:rsid w:val="007235F2"/>
    <w:rsid w:val="0072460C"/>
    <w:rsid w:val="007247BE"/>
    <w:rsid w:val="0072567C"/>
    <w:rsid w:val="007272A2"/>
    <w:rsid w:val="00727C22"/>
    <w:rsid w:val="00731019"/>
    <w:rsid w:val="0073129D"/>
    <w:rsid w:val="00731447"/>
    <w:rsid w:val="00731D42"/>
    <w:rsid w:val="00732181"/>
    <w:rsid w:val="00732667"/>
    <w:rsid w:val="00732EF9"/>
    <w:rsid w:val="00733107"/>
    <w:rsid w:val="00733255"/>
    <w:rsid w:val="00733B56"/>
    <w:rsid w:val="007346B6"/>
    <w:rsid w:val="00734AB8"/>
    <w:rsid w:val="0073723F"/>
    <w:rsid w:val="007407E1"/>
    <w:rsid w:val="00741B1A"/>
    <w:rsid w:val="0074266C"/>
    <w:rsid w:val="00742924"/>
    <w:rsid w:val="00743458"/>
    <w:rsid w:val="00743C2D"/>
    <w:rsid w:val="00743C8E"/>
    <w:rsid w:val="00744B37"/>
    <w:rsid w:val="00744C6B"/>
    <w:rsid w:val="00746B4E"/>
    <w:rsid w:val="00747009"/>
    <w:rsid w:val="00747A36"/>
    <w:rsid w:val="00747AEF"/>
    <w:rsid w:val="00750E87"/>
    <w:rsid w:val="00751AA2"/>
    <w:rsid w:val="00752835"/>
    <w:rsid w:val="00752E49"/>
    <w:rsid w:val="007535A1"/>
    <w:rsid w:val="00754812"/>
    <w:rsid w:val="00754E1B"/>
    <w:rsid w:val="00754E28"/>
    <w:rsid w:val="00755608"/>
    <w:rsid w:val="0075614E"/>
    <w:rsid w:val="00757EF2"/>
    <w:rsid w:val="00757F45"/>
    <w:rsid w:val="0076037B"/>
    <w:rsid w:val="007608DD"/>
    <w:rsid w:val="00761012"/>
    <w:rsid w:val="007610E1"/>
    <w:rsid w:val="007642BF"/>
    <w:rsid w:val="007656E6"/>
    <w:rsid w:val="00765FCC"/>
    <w:rsid w:val="007662A9"/>
    <w:rsid w:val="00766466"/>
    <w:rsid w:val="00766620"/>
    <w:rsid w:val="00767DC2"/>
    <w:rsid w:val="00770A64"/>
    <w:rsid w:val="00770DB5"/>
    <w:rsid w:val="00771D74"/>
    <w:rsid w:val="00772D23"/>
    <w:rsid w:val="0077488B"/>
    <w:rsid w:val="00774D76"/>
    <w:rsid w:val="00774ECF"/>
    <w:rsid w:val="00775543"/>
    <w:rsid w:val="007756B3"/>
    <w:rsid w:val="00776706"/>
    <w:rsid w:val="00777094"/>
    <w:rsid w:val="007779CE"/>
    <w:rsid w:val="00777C57"/>
    <w:rsid w:val="007806CB"/>
    <w:rsid w:val="00780E7E"/>
    <w:rsid w:val="007811DA"/>
    <w:rsid w:val="00781B1E"/>
    <w:rsid w:val="00781D2C"/>
    <w:rsid w:val="0078204D"/>
    <w:rsid w:val="0078207C"/>
    <w:rsid w:val="00782716"/>
    <w:rsid w:val="0078277A"/>
    <w:rsid w:val="00783336"/>
    <w:rsid w:val="00783D5B"/>
    <w:rsid w:val="00783FB2"/>
    <w:rsid w:val="00784677"/>
    <w:rsid w:val="00784F73"/>
    <w:rsid w:val="00785801"/>
    <w:rsid w:val="00785B95"/>
    <w:rsid w:val="007868EC"/>
    <w:rsid w:val="007879C9"/>
    <w:rsid w:val="007879EE"/>
    <w:rsid w:val="00790C80"/>
    <w:rsid w:val="00790D93"/>
    <w:rsid w:val="00790F33"/>
    <w:rsid w:val="00790FF1"/>
    <w:rsid w:val="007914BD"/>
    <w:rsid w:val="00792336"/>
    <w:rsid w:val="00792BEC"/>
    <w:rsid w:val="00793E4E"/>
    <w:rsid w:val="007944E0"/>
    <w:rsid w:val="00794ACA"/>
    <w:rsid w:val="00794B5A"/>
    <w:rsid w:val="00794DE9"/>
    <w:rsid w:val="00795868"/>
    <w:rsid w:val="00795A61"/>
    <w:rsid w:val="00795B56"/>
    <w:rsid w:val="00795EDD"/>
    <w:rsid w:val="00796A2C"/>
    <w:rsid w:val="0079700C"/>
    <w:rsid w:val="00797E55"/>
    <w:rsid w:val="00797FBA"/>
    <w:rsid w:val="007A033A"/>
    <w:rsid w:val="007A0BAA"/>
    <w:rsid w:val="007A2190"/>
    <w:rsid w:val="007A4BCD"/>
    <w:rsid w:val="007A548D"/>
    <w:rsid w:val="007A5C04"/>
    <w:rsid w:val="007A6A48"/>
    <w:rsid w:val="007A6A51"/>
    <w:rsid w:val="007B011B"/>
    <w:rsid w:val="007B01E8"/>
    <w:rsid w:val="007B0B4C"/>
    <w:rsid w:val="007B0E7D"/>
    <w:rsid w:val="007B141F"/>
    <w:rsid w:val="007B1739"/>
    <w:rsid w:val="007B4047"/>
    <w:rsid w:val="007B4337"/>
    <w:rsid w:val="007B4ADC"/>
    <w:rsid w:val="007B4C4E"/>
    <w:rsid w:val="007B72C3"/>
    <w:rsid w:val="007B7906"/>
    <w:rsid w:val="007B7A0B"/>
    <w:rsid w:val="007C2911"/>
    <w:rsid w:val="007C2F43"/>
    <w:rsid w:val="007C3D8B"/>
    <w:rsid w:val="007C4980"/>
    <w:rsid w:val="007C5F94"/>
    <w:rsid w:val="007C60E7"/>
    <w:rsid w:val="007C72A7"/>
    <w:rsid w:val="007D1682"/>
    <w:rsid w:val="007D1FF1"/>
    <w:rsid w:val="007D3205"/>
    <w:rsid w:val="007D4DFC"/>
    <w:rsid w:val="007D520A"/>
    <w:rsid w:val="007D55FB"/>
    <w:rsid w:val="007D6FFC"/>
    <w:rsid w:val="007D799F"/>
    <w:rsid w:val="007D7CB7"/>
    <w:rsid w:val="007E1B55"/>
    <w:rsid w:val="007E1E72"/>
    <w:rsid w:val="007E2660"/>
    <w:rsid w:val="007E2DEF"/>
    <w:rsid w:val="007E39F4"/>
    <w:rsid w:val="007E442C"/>
    <w:rsid w:val="007E48F1"/>
    <w:rsid w:val="007E577F"/>
    <w:rsid w:val="007E6132"/>
    <w:rsid w:val="007E7087"/>
    <w:rsid w:val="007E7102"/>
    <w:rsid w:val="007E76E7"/>
    <w:rsid w:val="007F10AC"/>
    <w:rsid w:val="007F16B0"/>
    <w:rsid w:val="007F287F"/>
    <w:rsid w:val="007F3399"/>
    <w:rsid w:val="007F3638"/>
    <w:rsid w:val="007F3EA0"/>
    <w:rsid w:val="007F4FDE"/>
    <w:rsid w:val="007F5695"/>
    <w:rsid w:val="007F6121"/>
    <w:rsid w:val="007F6777"/>
    <w:rsid w:val="007F7577"/>
    <w:rsid w:val="00801475"/>
    <w:rsid w:val="00801EE4"/>
    <w:rsid w:val="00802E1D"/>
    <w:rsid w:val="008038DE"/>
    <w:rsid w:val="00803FE2"/>
    <w:rsid w:val="0080448F"/>
    <w:rsid w:val="008054BC"/>
    <w:rsid w:val="00810123"/>
    <w:rsid w:val="00810BAD"/>
    <w:rsid w:val="00810F1E"/>
    <w:rsid w:val="00814FA4"/>
    <w:rsid w:val="00816132"/>
    <w:rsid w:val="00816E65"/>
    <w:rsid w:val="008173F2"/>
    <w:rsid w:val="00817A34"/>
    <w:rsid w:val="00817C90"/>
    <w:rsid w:val="00817E8D"/>
    <w:rsid w:val="00820811"/>
    <w:rsid w:val="00821F8D"/>
    <w:rsid w:val="00822AE9"/>
    <w:rsid w:val="00823825"/>
    <w:rsid w:val="00824502"/>
    <w:rsid w:val="00824809"/>
    <w:rsid w:val="00824DC7"/>
    <w:rsid w:val="008255A0"/>
    <w:rsid w:val="00825B27"/>
    <w:rsid w:val="00826748"/>
    <w:rsid w:val="0082674A"/>
    <w:rsid w:val="00827479"/>
    <w:rsid w:val="0083001B"/>
    <w:rsid w:val="008307B6"/>
    <w:rsid w:val="00831133"/>
    <w:rsid w:val="008322A5"/>
    <w:rsid w:val="00832CA6"/>
    <w:rsid w:val="00832DCF"/>
    <w:rsid w:val="00832E4A"/>
    <w:rsid w:val="00832E79"/>
    <w:rsid w:val="00833A93"/>
    <w:rsid w:val="008348BC"/>
    <w:rsid w:val="00834F9C"/>
    <w:rsid w:val="00835500"/>
    <w:rsid w:val="0083718A"/>
    <w:rsid w:val="00837472"/>
    <w:rsid w:val="00837936"/>
    <w:rsid w:val="00837AAC"/>
    <w:rsid w:val="00837B4E"/>
    <w:rsid w:val="00837D8D"/>
    <w:rsid w:val="0084061E"/>
    <w:rsid w:val="00840C42"/>
    <w:rsid w:val="00840CE8"/>
    <w:rsid w:val="00841499"/>
    <w:rsid w:val="00841746"/>
    <w:rsid w:val="008417E9"/>
    <w:rsid w:val="00841C0C"/>
    <w:rsid w:val="008433AE"/>
    <w:rsid w:val="008438DA"/>
    <w:rsid w:val="00844995"/>
    <w:rsid w:val="00846EB2"/>
    <w:rsid w:val="008475BE"/>
    <w:rsid w:val="00847F66"/>
    <w:rsid w:val="00850461"/>
    <w:rsid w:val="008505FF"/>
    <w:rsid w:val="008509CA"/>
    <w:rsid w:val="00852CEA"/>
    <w:rsid w:val="008533FA"/>
    <w:rsid w:val="00853949"/>
    <w:rsid w:val="008539FD"/>
    <w:rsid w:val="00853FE5"/>
    <w:rsid w:val="0085437A"/>
    <w:rsid w:val="0085457F"/>
    <w:rsid w:val="00855035"/>
    <w:rsid w:val="008560C8"/>
    <w:rsid w:val="0085687F"/>
    <w:rsid w:val="0085692C"/>
    <w:rsid w:val="008569F6"/>
    <w:rsid w:val="0085760F"/>
    <w:rsid w:val="00860C01"/>
    <w:rsid w:val="00860D5C"/>
    <w:rsid w:val="00861750"/>
    <w:rsid w:val="00861D7B"/>
    <w:rsid w:val="0086214C"/>
    <w:rsid w:val="00863382"/>
    <w:rsid w:val="0086468C"/>
    <w:rsid w:val="008664BA"/>
    <w:rsid w:val="008669D5"/>
    <w:rsid w:val="00866B9D"/>
    <w:rsid w:val="00867F81"/>
    <w:rsid w:val="00870015"/>
    <w:rsid w:val="008701ED"/>
    <w:rsid w:val="00871A67"/>
    <w:rsid w:val="00872C08"/>
    <w:rsid w:val="00873727"/>
    <w:rsid w:val="00874221"/>
    <w:rsid w:val="00874C7E"/>
    <w:rsid w:val="008752A1"/>
    <w:rsid w:val="00876540"/>
    <w:rsid w:val="00876BD7"/>
    <w:rsid w:val="00876C4C"/>
    <w:rsid w:val="00876E91"/>
    <w:rsid w:val="00876FD9"/>
    <w:rsid w:val="00877DB4"/>
    <w:rsid w:val="00880C0D"/>
    <w:rsid w:val="00881434"/>
    <w:rsid w:val="0088222A"/>
    <w:rsid w:val="00882238"/>
    <w:rsid w:val="008826D2"/>
    <w:rsid w:val="0088503E"/>
    <w:rsid w:val="00885A30"/>
    <w:rsid w:val="0088640A"/>
    <w:rsid w:val="00887414"/>
    <w:rsid w:val="008874B6"/>
    <w:rsid w:val="00887C40"/>
    <w:rsid w:val="008908FB"/>
    <w:rsid w:val="00890B7D"/>
    <w:rsid w:val="00891D2E"/>
    <w:rsid w:val="00891E64"/>
    <w:rsid w:val="00892431"/>
    <w:rsid w:val="00892AE8"/>
    <w:rsid w:val="00892D34"/>
    <w:rsid w:val="00892DBE"/>
    <w:rsid w:val="00893101"/>
    <w:rsid w:val="00893433"/>
    <w:rsid w:val="00893B42"/>
    <w:rsid w:val="00893FAC"/>
    <w:rsid w:val="008952A3"/>
    <w:rsid w:val="00895BCF"/>
    <w:rsid w:val="00895C06"/>
    <w:rsid w:val="008965FC"/>
    <w:rsid w:val="0089721D"/>
    <w:rsid w:val="008972A1"/>
    <w:rsid w:val="00897FED"/>
    <w:rsid w:val="008A03FC"/>
    <w:rsid w:val="008A090B"/>
    <w:rsid w:val="008A2059"/>
    <w:rsid w:val="008A271F"/>
    <w:rsid w:val="008A2D17"/>
    <w:rsid w:val="008A2D4D"/>
    <w:rsid w:val="008A3881"/>
    <w:rsid w:val="008A3BC3"/>
    <w:rsid w:val="008A3D17"/>
    <w:rsid w:val="008A5199"/>
    <w:rsid w:val="008A5212"/>
    <w:rsid w:val="008A6326"/>
    <w:rsid w:val="008A6531"/>
    <w:rsid w:val="008A6595"/>
    <w:rsid w:val="008A69EC"/>
    <w:rsid w:val="008A7366"/>
    <w:rsid w:val="008A7641"/>
    <w:rsid w:val="008B046F"/>
    <w:rsid w:val="008B09C4"/>
    <w:rsid w:val="008B1130"/>
    <w:rsid w:val="008B1675"/>
    <w:rsid w:val="008B29D3"/>
    <w:rsid w:val="008B3E88"/>
    <w:rsid w:val="008B5AE9"/>
    <w:rsid w:val="008B5B11"/>
    <w:rsid w:val="008B79B4"/>
    <w:rsid w:val="008C12B0"/>
    <w:rsid w:val="008C147F"/>
    <w:rsid w:val="008C1B37"/>
    <w:rsid w:val="008C1FFA"/>
    <w:rsid w:val="008C2241"/>
    <w:rsid w:val="008C2379"/>
    <w:rsid w:val="008C25C2"/>
    <w:rsid w:val="008C2698"/>
    <w:rsid w:val="008C2A0E"/>
    <w:rsid w:val="008C2B0B"/>
    <w:rsid w:val="008C35D5"/>
    <w:rsid w:val="008C3A61"/>
    <w:rsid w:val="008C3D84"/>
    <w:rsid w:val="008C3E8B"/>
    <w:rsid w:val="008C41B0"/>
    <w:rsid w:val="008C50BE"/>
    <w:rsid w:val="008C52C8"/>
    <w:rsid w:val="008C5503"/>
    <w:rsid w:val="008C57C3"/>
    <w:rsid w:val="008C5C15"/>
    <w:rsid w:val="008C60E8"/>
    <w:rsid w:val="008C6398"/>
    <w:rsid w:val="008C6478"/>
    <w:rsid w:val="008C6D29"/>
    <w:rsid w:val="008C7AAE"/>
    <w:rsid w:val="008D0308"/>
    <w:rsid w:val="008D1721"/>
    <w:rsid w:val="008D26B5"/>
    <w:rsid w:val="008D2A16"/>
    <w:rsid w:val="008D2CE0"/>
    <w:rsid w:val="008D5890"/>
    <w:rsid w:val="008D604D"/>
    <w:rsid w:val="008D60B3"/>
    <w:rsid w:val="008D70A9"/>
    <w:rsid w:val="008E1D0F"/>
    <w:rsid w:val="008E245B"/>
    <w:rsid w:val="008E2D02"/>
    <w:rsid w:val="008E649D"/>
    <w:rsid w:val="008E66B5"/>
    <w:rsid w:val="008E66C5"/>
    <w:rsid w:val="008E67B3"/>
    <w:rsid w:val="008E7704"/>
    <w:rsid w:val="008F0AC1"/>
    <w:rsid w:val="008F0CB8"/>
    <w:rsid w:val="008F0EAA"/>
    <w:rsid w:val="008F188B"/>
    <w:rsid w:val="008F1C7B"/>
    <w:rsid w:val="008F1D5A"/>
    <w:rsid w:val="008F2170"/>
    <w:rsid w:val="008F21C4"/>
    <w:rsid w:val="008F2DB0"/>
    <w:rsid w:val="008F502E"/>
    <w:rsid w:val="008F5371"/>
    <w:rsid w:val="008F7CFF"/>
    <w:rsid w:val="00900746"/>
    <w:rsid w:val="00900F69"/>
    <w:rsid w:val="009012D6"/>
    <w:rsid w:val="0090239B"/>
    <w:rsid w:val="009025C1"/>
    <w:rsid w:val="009027BC"/>
    <w:rsid w:val="0090288E"/>
    <w:rsid w:val="00902E04"/>
    <w:rsid w:val="00903CEE"/>
    <w:rsid w:val="0090401E"/>
    <w:rsid w:val="009046D8"/>
    <w:rsid w:val="009048B1"/>
    <w:rsid w:val="00905264"/>
    <w:rsid w:val="00905EFD"/>
    <w:rsid w:val="009061FC"/>
    <w:rsid w:val="009069DD"/>
    <w:rsid w:val="00907A0A"/>
    <w:rsid w:val="00907E54"/>
    <w:rsid w:val="00910D17"/>
    <w:rsid w:val="0091110E"/>
    <w:rsid w:val="00912D79"/>
    <w:rsid w:val="00914532"/>
    <w:rsid w:val="00915F12"/>
    <w:rsid w:val="00915F9B"/>
    <w:rsid w:val="009166DA"/>
    <w:rsid w:val="009168D0"/>
    <w:rsid w:val="00917607"/>
    <w:rsid w:val="00920C4D"/>
    <w:rsid w:val="00920EBE"/>
    <w:rsid w:val="009218EC"/>
    <w:rsid w:val="009218ED"/>
    <w:rsid w:val="00922EEC"/>
    <w:rsid w:val="009231C0"/>
    <w:rsid w:val="0092353C"/>
    <w:rsid w:val="00924C32"/>
    <w:rsid w:val="00925646"/>
    <w:rsid w:val="009264DD"/>
    <w:rsid w:val="00926CDF"/>
    <w:rsid w:val="00926DF0"/>
    <w:rsid w:val="009271F4"/>
    <w:rsid w:val="0093109E"/>
    <w:rsid w:val="00932BFE"/>
    <w:rsid w:val="0093405A"/>
    <w:rsid w:val="009349FE"/>
    <w:rsid w:val="00934CDB"/>
    <w:rsid w:val="0093559F"/>
    <w:rsid w:val="00935671"/>
    <w:rsid w:val="009367AB"/>
    <w:rsid w:val="009369E0"/>
    <w:rsid w:val="009403FD"/>
    <w:rsid w:val="00940C5E"/>
    <w:rsid w:val="00940D64"/>
    <w:rsid w:val="00941FB2"/>
    <w:rsid w:val="00942171"/>
    <w:rsid w:val="00943247"/>
    <w:rsid w:val="00943923"/>
    <w:rsid w:val="00943BF0"/>
    <w:rsid w:val="00943E90"/>
    <w:rsid w:val="009441E5"/>
    <w:rsid w:val="00944A3B"/>
    <w:rsid w:val="00944E8E"/>
    <w:rsid w:val="00945A17"/>
    <w:rsid w:val="00945DCE"/>
    <w:rsid w:val="009462B2"/>
    <w:rsid w:val="00947B76"/>
    <w:rsid w:val="009500AE"/>
    <w:rsid w:val="00950BFB"/>
    <w:rsid w:val="00950EE2"/>
    <w:rsid w:val="009513F7"/>
    <w:rsid w:val="00953140"/>
    <w:rsid w:val="00955062"/>
    <w:rsid w:val="00955E3D"/>
    <w:rsid w:val="009570F0"/>
    <w:rsid w:val="009573B5"/>
    <w:rsid w:val="0096011F"/>
    <w:rsid w:val="009601DC"/>
    <w:rsid w:val="00960A67"/>
    <w:rsid w:val="00962304"/>
    <w:rsid w:val="00962374"/>
    <w:rsid w:val="00963B18"/>
    <w:rsid w:val="00964352"/>
    <w:rsid w:val="00966A51"/>
    <w:rsid w:val="009672D0"/>
    <w:rsid w:val="00971441"/>
    <w:rsid w:val="00971707"/>
    <w:rsid w:val="00971874"/>
    <w:rsid w:val="00972702"/>
    <w:rsid w:val="00972AFF"/>
    <w:rsid w:val="0097319E"/>
    <w:rsid w:val="009731D8"/>
    <w:rsid w:val="0097343E"/>
    <w:rsid w:val="00974C07"/>
    <w:rsid w:val="00976008"/>
    <w:rsid w:val="00976686"/>
    <w:rsid w:val="00976899"/>
    <w:rsid w:val="009805FE"/>
    <w:rsid w:val="00980F7E"/>
    <w:rsid w:val="009810A8"/>
    <w:rsid w:val="0098117F"/>
    <w:rsid w:val="009833FD"/>
    <w:rsid w:val="00983AB9"/>
    <w:rsid w:val="009849A9"/>
    <w:rsid w:val="009856C9"/>
    <w:rsid w:val="0098583F"/>
    <w:rsid w:val="00985B4A"/>
    <w:rsid w:val="00985F2D"/>
    <w:rsid w:val="009860F3"/>
    <w:rsid w:val="0098613F"/>
    <w:rsid w:val="009871CC"/>
    <w:rsid w:val="0098750E"/>
    <w:rsid w:val="0099048B"/>
    <w:rsid w:val="0099173C"/>
    <w:rsid w:val="009918B2"/>
    <w:rsid w:val="00992E8F"/>
    <w:rsid w:val="00993045"/>
    <w:rsid w:val="0099590C"/>
    <w:rsid w:val="00997086"/>
    <w:rsid w:val="0099733C"/>
    <w:rsid w:val="009973F8"/>
    <w:rsid w:val="00997A9D"/>
    <w:rsid w:val="00997E17"/>
    <w:rsid w:val="009A0505"/>
    <w:rsid w:val="009A0CE2"/>
    <w:rsid w:val="009A1448"/>
    <w:rsid w:val="009A4AAA"/>
    <w:rsid w:val="009A528C"/>
    <w:rsid w:val="009A5569"/>
    <w:rsid w:val="009A7CF9"/>
    <w:rsid w:val="009A7D18"/>
    <w:rsid w:val="009B0EE5"/>
    <w:rsid w:val="009B0F2F"/>
    <w:rsid w:val="009B1142"/>
    <w:rsid w:val="009B1C8B"/>
    <w:rsid w:val="009B1FB4"/>
    <w:rsid w:val="009B5D06"/>
    <w:rsid w:val="009B61DE"/>
    <w:rsid w:val="009B6204"/>
    <w:rsid w:val="009B681C"/>
    <w:rsid w:val="009B6A0A"/>
    <w:rsid w:val="009B7527"/>
    <w:rsid w:val="009B7770"/>
    <w:rsid w:val="009C1A65"/>
    <w:rsid w:val="009C232A"/>
    <w:rsid w:val="009C2469"/>
    <w:rsid w:val="009C2974"/>
    <w:rsid w:val="009C347F"/>
    <w:rsid w:val="009C6587"/>
    <w:rsid w:val="009C68D1"/>
    <w:rsid w:val="009C73E1"/>
    <w:rsid w:val="009D0F8B"/>
    <w:rsid w:val="009D0FCE"/>
    <w:rsid w:val="009D30BD"/>
    <w:rsid w:val="009D3730"/>
    <w:rsid w:val="009D395B"/>
    <w:rsid w:val="009D3982"/>
    <w:rsid w:val="009D3BBD"/>
    <w:rsid w:val="009D3C68"/>
    <w:rsid w:val="009D3FAF"/>
    <w:rsid w:val="009D427B"/>
    <w:rsid w:val="009D44C2"/>
    <w:rsid w:val="009D6F1C"/>
    <w:rsid w:val="009D6F66"/>
    <w:rsid w:val="009D77EF"/>
    <w:rsid w:val="009E1411"/>
    <w:rsid w:val="009E1C6C"/>
    <w:rsid w:val="009E2233"/>
    <w:rsid w:val="009E22B5"/>
    <w:rsid w:val="009E22E8"/>
    <w:rsid w:val="009E2A27"/>
    <w:rsid w:val="009E2ACF"/>
    <w:rsid w:val="009E3D79"/>
    <w:rsid w:val="009E3F9A"/>
    <w:rsid w:val="009E4B22"/>
    <w:rsid w:val="009E6E58"/>
    <w:rsid w:val="009E6F88"/>
    <w:rsid w:val="009E7BE0"/>
    <w:rsid w:val="009F0464"/>
    <w:rsid w:val="009F0C25"/>
    <w:rsid w:val="009F0FF1"/>
    <w:rsid w:val="009F2906"/>
    <w:rsid w:val="009F31DB"/>
    <w:rsid w:val="009F4AAB"/>
    <w:rsid w:val="009F4AB1"/>
    <w:rsid w:val="009F559A"/>
    <w:rsid w:val="009F5643"/>
    <w:rsid w:val="009F5A8D"/>
    <w:rsid w:val="009F62E2"/>
    <w:rsid w:val="009F666B"/>
    <w:rsid w:val="009F6FB7"/>
    <w:rsid w:val="009F7612"/>
    <w:rsid w:val="009F7C90"/>
    <w:rsid w:val="009F7F99"/>
    <w:rsid w:val="00A002BA"/>
    <w:rsid w:val="00A00AD9"/>
    <w:rsid w:val="00A01662"/>
    <w:rsid w:val="00A01E56"/>
    <w:rsid w:val="00A0274E"/>
    <w:rsid w:val="00A03B93"/>
    <w:rsid w:val="00A04284"/>
    <w:rsid w:val="00A04BE0"/>
    <w:rsid w:val="00A04E01"/>
    <w:rsid w:val="00A05170"/>
    <w:rsid w:val="00A0693C"/>
    <w:rsid w:val="00A0717C"/>
    <w:rsid w:val="00A07E89"/>
    <w:rsid w:val="00A10D1D"/>
    <w:rsid w:val="00A11284"/>
    <w:rsid w:val="00A11660"/>
    <w:rsid w:val="00A11FE1"/>
    <w:rsid w:val="00A12570"/>
    <w:rsid w:val="00A12A5E"/>
    <w:rsid w:val="00A137AC"/>
    <w:rsid w:val="00A1449F"/>
    <w:rsid w:val="00A14EB2"/>
    <w:rsid w:val="00A1522A"/>
    <w:rsid w:val="00A15B49"/>
    <w:rsid w:val="00A16883"/>
    <w:rsid w:val="00A16D75"/>
    <w:rsid w:val="00A1701B"/>
    <w:rsid w:val="00A17F05"/>
    <w:rsid w:val="00A21038"/>
    <w:rsid w:val="00A21062"/>
    <w:rsid w:val="00A2117E"/>
    <w:rsid w:val="00A23798"/>
    <w:rsid w:val="00A23917"/>
    <w:rsid w:val="00A23F3B"/>
    <w:rsid w:val="00A24121"/>
    <w:rsid w:val="00A24866"/>
    <w:rsid w:val="00A24A2A"/>
    <w:rsid w:val="00A25853"/>
    <w:rsid w:val="00A25F57"/>
    <w:rsid w:val="00A26A97"/>
    <w:rsid w:val="00A26FEF"/>
    <w:rsid w:val="00A270F3"/>
    <w:rsid w:val="00A27C76"/>
    <w:rsid w:val="00A30702"/>
    <w:rsid w:val="00A317BB"/>
    <w:rsid w:val="00A32018"/>
    <w:rsid w:val="00A32260"/>
    <w:rsid w:val="00A328BC"/>
    <w:rsid w:val="00A32A97"/>
    <w:rsid w:val="00A32E10"/>
    <w:rsid w:val="00A3429A"/>
    <w:rsid w:val="00A3444E"/>
    <w:rsid w:val="00A346EE"/>
    <w:rsid w:val="00A35671"/>
    <w:rsid w:val="00A36B60"/>
    <w:rsid w:val="00A37807"/>
    <w:rsid w:val="00A37A94"/>
    <w:rsid w:val="00A409D2"/>
    <w:rsid w:val="00A437FF"/>
    <w:rsid w:val="00A43A31"/>
    <w:rsid w:val="00A43D9D"/>
    <w:rsid w:val="00A4577F"/>
    <w:rsid w:val="00A461E1"/>
    <w:rsid w:val="00A4662A"/>
    <w:rsid w:val="00A46930"/>
    <w:rsid w:val="00A46DFA"/>
    <w:rsid w:val="00A50413"/>
    <w:rsid w:val="00A504D2"/>
    <w:rsid w:val="00A5086E"/>
    <w:rsid w:val="00A51415"/>
    <w:rsid w:val="00A52111"/>
    <w:rsid w:val="00A52167"/>
    <w:rsid w:val="00A52D17"/>
    <w:rsid w:val="00A53CB2"/>
    <w:rsid w:val="00A53E16"/>
    <w:rsid w:val="00A5513D"/>
    <w:rsid w:val="00A55DDB"/>
    <w:rsid w:val="00A56429"/>
    <w:rsid w:val="00A57DA2"/>
    <w:rsid w:val="00A60AB0"/>
    <w:rsid w:val="00A613DD"/>
    <w:rsid w:val="00A61991"/>
    <w:rsid w:val="00A6201C"/>
    <w:rsid w:val="00A63847"/>
    <w:rsid w:val="00A63C6D"/>
    <w:rsid w:val="00A6439A"/>
    <w:rsid w:val="00A64A1C"/>
    <w:rsid w:val="00A64A7E"/>
    <w:rsid w:val="00A6600D"/>
    <w:rsid w:val="00A66024"/>
    <w:rsid w:val="00A70E31"/>
    <w:rsid w:val="00A72685"/>
    <w:rsid w:val="00A728C9"/>
    <w:rsid w:val="00A73498"/>
    <w:rsid w:val="00A73D0B"/>
    <w:rsid w:val="00A740C4"/>
    <w:rsid w:val="00A757DE"/>
    <w:rsid w:val="00A75BF9"/>
    <w:rsid w:val="00A76365"/>
    <w:rsid w:val="00A7643A"/>
    <w:rsid w:val="00A76777"/>
    <w:rsid w:val="00A771AB"/>
    <w:rsid w:val="00A80069"/>
    <w:rsid w:val="00A801B7"/>
    <w:rsid w:val="00A80208"/>
    <w:rsid w:val="00A81018"/>
    <w:rsid w:val="00A818B8"/>
    <w:rsid w:val="00A819BC"/>
    <w:rsid w:val="00A81D08"/>
    <w:rsid w:val="00A822EE"/>
    <w:rsid w:val="00A82A8F"/>
    <w:rsid w:val="00A8342F"/>
    <w:rsid w:val="00A8381C"/>
    <w:rsid w:val="00A83ED7"/>
    <w:rsid w:val="00A83F97"/>
    <w:rsid w:val="00A850FE"/>
    <w:rsid w:val="00A85128"/>
    <w:rsid w:val="00A853C4"/>
    <w:rsid w:val="00A85F6A"/>
    <w:rsid w:val="00A875FC"/>
    <w:rsid w:val="00A90588"/>
    <w:rsid w:val="00A91212"/>
    <w:rsid w:val="00A92E52"/>
    <w:rsid w:val="00A94E8C"/>
    <w:rsid w:val="00A95049"/>
    <w:rsid w:val="00A959D2"/>
    <w:rsid w:val="00A96590"/>
    <w:rsid w:val="00A97621"/>
    <w:rsid w:val="00A97CE0"/>
    <w:rsid w:val="00AA33F7"/>
    <w:rsid w:val="00AA393A"/>
    <w:rsid w:val="00AA4602"/>
    <w:rsid w:val="00AA477D"/>
    <w:rsid w:val="00AA5BC2"/>
    <w:rsid w:val="00AA5C4A"/>
    <w:rsid w:val="00AA62A6"/>
    <w:rsid w:val="00AA745B"/>
    <w:rsid w:val="00AA7EA1"/>
    <w:rsid w:val="00AB12DB"/>
    <w:rsid w:val="00AB15DD"/>
    <w:rsid w:val="00AB190D"/>
    <w:rsid w:val="00AB1BD1"/>
    <w:rsid w:val="00AB22C1"/>
    <w:rsid w:val="00AB4A77"/>
    <w:rsid w:val="00AB7AC2"/>
    <w:rsid w:val="00AB7C7B"/>
    <w:rsid w:val="00AC0C7F"/>
    <w:rsid w:val="00AC1BD9"/>
    <w:rsid w:val="00AC3147"/>
    <w:rsid w:val="00AC32F7"/>
    <w:rsid w:val="00AC4B0B"/>
    <w:rsid w:val="00AC5599"/>
    <w:rsid w:val="00AC7F26"/>
    <w:rsid w:val="00AC7FCC"/>
    <w:rsid w:val="00AD1762"/>
    <w:rsid w:val="00AD1DBD"/>
    <w:rsid w:val="00AD2DBA"/>
    <w:rsid w:val="00AD3005"/>
    <w:rsid w:val="00AD41FB"/>
    <w:rsid w:val="00AD549F"/>
    <w:rsid w:val="00AD57B7"/>
    <w:rsid w:val="00AD58B1"/>
    <w:rsid w:val="00AD5971"/>
    <w:rsid w:val="00AD6BF7"/>
    <w:rsid w:val="00AD7769"/>
    <w:rsid w:val="00AE022A"/>
    <w:rsid w:val="00AE027F"/>
    <w:rsid w:val="00AE06CC"/>
    <w:rsid w:val="00AE0C51"/>
    <w:rsid w:val="00AE1BC1"/>
    <w:rsid w:val="00AE2108"/>
    <w:rsid w:val="00AE21C0"/>
    <w:rsid w:val="00AE2989"/>
    <w:rsid w:val="00AE3EF4"/>
    <w:rsid w:val="00AE4061"/>
    <w:rsid w:val="00AE4614"/>
    <w:rsid w:val="00AE5BD3"/>
    <w:rsid w:val="00AE5FAC"/>
    <w:rsid w:val="00AE68A5"/>
    <w:rsid w:val="00AE7836"/>
    <w:rsid w:val="00AE7854"/>
    <w:rsid w:val="00AF04DA"/>
    <w:rsid w:val="00AF0576"/>
    <w:rsid w:val="00AF0E24"/>
    <w:rsid w:val="00AF0F48"/>
    <w:rsid w:val="00AF1457"/>
    <w:rsid w:val="00AF1E34"/>
    <w:rsid w:val="00AF1EBE"/>
    <w:rsid w:val="00AF3EB2"/>
    <w:rsid w:val="00AF42B1"/>
    <w:rsid w:val="00AF6058"/>
    <w:rsid w:val="00AF63CC"/>
    <w:rsid w:val="00B01E09"/>
    <w:rsid w:val="00B0242A"/>
    <w:rsid w:val="00B02A1F"/>
    <w:rsid w:val="00B04E56"/>
    <w:rsid w:val="00B04FD9"/>
    <w:rsid w:val="00B06C80"/>
    <w:rsid w:val="00B07634"/>
    <w:rsid w:val="00B106FC"/>
    <w:rsid w:val="00B11680"/>
    <w:rsid w:val="00B118D6"/>
    <w:rsid w:val="00B11BFB"/>
    <w:rsid w:val="00B121D1"/>
    <w:rsid w:val="00B1271A"/>
    <w:rsid w:val="00B14715"/>
    <w:rsid w:val="00B16304"/>
    <w:rsid w:val="00B1678C"/>
    <w:rsid w:val="00B16C3E"/>
    <w:rsid w:val="00B1700B"/>
    <w:rsid w:val="00B20652"/>
    <w:rsid w:val="00B20D32"/>
    <w:rsid w:val="00B21075"/>
    <w:rsid w:val="00B226D6"/>
    <w:rsid w:val="00B22ABF"/>
    <w:rsid w:val="00B23739"/>
    <w:rsid w:val="00B23B80"/>
    <w:rsid w:val="00B243AA"/>
    <w:rsid w:val="00B24DE3"/>
    <w:rsid w:val="00B25009"/>
    <w:rsid w:val="00B270BB"/>
    <w:rsid w:val="00B27E7E"/>
    <w:rsid w:val="00B3011F"/>
    <w:rsid w:val="00B30609"/>
    <w:rsid w:val="00B321F5"/>
    <w:rsid w:val="00B3320F"/>
    <w:rsid w:val="00B336D4"/>
    <w:rsid w:val="00B337F2"/>
    <w:rsid w:val="00B3383F"/>
    <w:rsid w:val="00B33978"/>
    <w:rsid w:val="00B33CF7"/>
    <w:rsid w:val="00B33D66"/>
    <w:rsid w:val="00B342DE"/>
    <w:rsid w:val="00B355E9"/>
    <w:rsid w:val="00B3585C"/>
    <w:rsid w:val="00B37EB7"/>
    <w:rsid w:val="00B417CE"/>
    <w:rsid w:val="00B41E93"/>
    <w:rsid w:val="00B424E3"/>
    <w:rsid w:val="00B42A04"/>
    <w:rsid w:val="00B42B16"/>
    <w:rsid w:val="00B43EC2"/>
    <w:rsid w:val="00B44856"/>
    <w:rsid w:val="00B450E4"/>
    <w:rsid w:val="00B45AC2"/>
    <w:rsid w:val="00B45E49"/>
    <w:rsid w:val="00B46F03"/>
    <w:rsid w:val="00B478EF"/>
    <w:rsid w:val="00B47CFF"/>
    <w:rsid w:val="00B50BE6"/>
    <w:rsid w:val="00B512E2"/>
    <w:rsid w:val="00B52E2F"/>
    <w:rsid w:val="00B52EA8"/>
    <w:rsid w:val="00B538B2"/>
    <w:rsid w:val="00B53F44"/>
    <w:rsid w:val="00B54553"/>
    <w:rsid w:val="00B56947"/>
    <w:rsid w:val="00B56EC2"/>
    <w:rsid w:val="00B61737"/>
    <w:rsid w:val="00B62986"/>
    <w:rsid w:val="00B64095"/>
    <w:rsid w:val="00B66121"/>
    <w:rsid w:val="00B66313"/>
    <w:rsid w:val="00B6681E"/>
    <w:rsid w:val="00B67734"/>
    <w:rsid w:val="00B67910"/>
    <w:rsid w:val="00B67B05"/>
    <w:rsid w:val="00B67C1E"/>
    <w:rsid w:val="00B67F98"/>
    <w:rsid w:val="00B702F9"/>
    <w:rsid w:val="00B70802"/>
    <w:rsid w:val="00B728C6"/>
    <w:rsid w:val="00B747A4"/>
    <w:rsid w:val="00B756BB"/>
    <w:rsid w:val="00B77C05"/>
    <w:rsid w:val="00B77CB2"/>
    <w:rsid w:val="00B80D56"/>
    <w:rsid w:val="00B81103"/>
    <w:rsid w:val="00B814C3"/>
    <w:rsid w:val="00B819D1"/>
    <w:rsid w:val="00B81F75"/>
    <w:rsid w:val="00B82421"/>
    <w:rsid w:val="00B827BF"/>
    <w:rsid w:val="00B8290C"/>
    <w:rsid w:val="00B82BBF"/>
    <w:rsid w:val="00B83FFB"/>
    <w:rsid w:val="00B840E5"/>
    <w:rsid w:val="00B84A93"/>
    <w:rsid w:val="00B84E2D"/>
    <w:rsid w:val="00B85238"/>
    <w:rsid w:val="00B853F0"/>
    <w:rsid w:val="00B85D8D"/>
    <w:rsid w:val="00B85DA1"/>
    <w:rsid w:val="00B86758"/>
    <w:rsid w:val="00B93EE9"/>
    <w:rsid w:val="00B94844"/>
    <w:rsid w:val="00B94E79"/>
    <w:rsid w:val="00B96136"/>
    <w:rsid w:val="00B961CC"/>
    <w:rsid w:val="00B96597"/>
    <w:rsid w:val="00B96D22"/>
    <w:rsid w:val="00B96E75"/>
    <w:rsid w:val="00B97706"/>
    <w:rsid w:val="00B97FA0"/>
    <w:rsid w:val="00BA0123"/>
    <w:rsid w:val="00BA0869"/>
    <w:rsid w:val="00BA144C"/>
    <w:rsid w:val="00BA3632"/>
    <w:rsid w:val="00BA36C5"/>
    <w:rsid w:val="00BA3F03"/>
    <w:rsid w:val="00BA4A1B"/>
    <w:rsid w:val="00BA4AA7"/>
    <w:rsid w:val="00BA4E80"/>
    <w:rsid w:val="00BA5253"/>
    <w:rsid w:val="00BA559E"/>
    <w:rsid w:val="00BA641D"/>
    <w:rsid w:val="00BA6C05"/>
    <w:rsid w:val="00BA7072"/>
    <w:rsid w:val="00BA7F9B"/>
    <w:rsid w:val="00BB0191"/>
    <w:rsid w:val="00BB13B8"/>
    <w:rsid w:val="00BB1C78"/>
    <w:rsid w:val="00BB1D3A"/>
    <w:rsid w:val="00BB4F93"/>
    <w:rsid w:val="00BB54E5"/>
    <w:rsid w:val="00BB5EA3"/>
    <w:rsid w:val="00BB635D"/>
    <w:rsid w:val="00BB69ED"/>
    <w:rsid w:val="00BB69FB"/>
    <w:rsid w:val="00BB7569"/>
    <w:rsid w:val="00BB7A6C"/>
    <w:rsid w:val="00BC04ED"/>
    <w:rsid w:val="00BC0844"/>
    <w:rsid w:val="00BC15B6"/>
    <w:rsid w:val="00BC293D"/>
    <w:rsid w:val="00BC37A6"/>
    <w:rsid w:val="00BC3A99"/>
    <w:rsid w:val="00BC3D55"/>
    <w:rsid w:val="00BC52A4"/>
    <w:rsid w:val="00BC5361"/>
    <w:rsid w:val="00BC5986"/>
    <w:rsid w:val="00BC59E8"/>
    <w:rsid w:val="00BC6A34"/>
    <w:rsid w:val="00BC702C"/>
    <w:rsid w:val="00BC7553"/>
    <w:rsid w:val="00BD0AE5"/>
    <w:rsid w:val="00BD10E6"/>
    <w:rsid w:val="00BD111B"/>
    <w:rsid w:val="00BD137A"/>
    <w:rsid w:val="00BD230C"/>
    <w:rsid w:val="00BD2466"/>
    <w:rsid w:val="00BD2FA1"/>
    <w:rsid w:val="00BD37BB"/>
    <w:rsid w:val="00BD5123"/>
    <w:rsid w:val="00BD550E"/>
    <w:rsid w:val="00BD5832"/>
    <w:rsid w:val="00BD5AB5"/>
    <w:rsid w:val="00BD5FEC"/>
    <w:rsid w:val="00BD7093"/>
    <w:rsid w:val="00BD768A"/>
    <w:rsid w:val="00BD796B"/>
    <w:rsid w:val="00BE02C6"/>
    <w:rsid w:val="00BE08F2"/>
    <w:rsid w:val="00BE0CB6"/>
    <w:rsid w:val="00BE13A6"/>
    <w:rsid w:val="00BE1EA5"/>
    <w:rsid w:val="00BE2142"/>
    <w:rsid w:val="00BE385B"/>
    <w:rsid w:val="00BE49F5"/>
    <w:rsid w:val="00BE519D"/>
    <w:rsid w:val="00BE52FA"/>
    <w:rsid w:val="00BE5591"/>
    <w:rsid w:val="00BE5EB5"/>
    <w:rsid w:val="00BE6BC0"/>
    <w:rsid w:val="00BE7F5D"/>
    <w:rsid w:val="00BF0BDD"/>
    <w:rsid w:val="00BF140A"/>
    <w:rsid w:val="00BF15E2"/>
    <w:rsid w:val="00BF1890"/>
    <w:rsid w:val="00BF1DEB"/>
    <w:rsid w:val="00BF2409"/>
    <w:rsid w:val="00BF32B6"/>
    <w:rsid w:val="00BF3E92"/>
    <w:rsid w:val="00BF3FE4"/>
    <w:rsid w:val="00BF4158"/>
    <w:rsid w:val="00BF42D6"/>
    <w:rsid w:val="00C00374"/>
    <w:rsid w:val="00C0038C"/>
    <w:rsid w:val="00C0081E"/>
    <w:rsid w:val="00C00E14"/>
    <w:rsid w:val="00C011D5"/>
    <w:rsid w:val="00C031A4"/>
    <w:rsid w:val="00C031C4"/>
    <w:rsid w:val="00C04271"/>
    <w:rsid w:val="00C056A4"/>
    <w:rsid w:val="00C05DDB"/>
    <w:rsid w:val="00C06D33"/>
    <w:rsid w:val="00C06F61"/>
    <w:rsid w:val="00C07669"/>
    <w:rsid w:val="00C07964"/>
    <w:rsid w:val="00C07B94"/>
    <w:rsid w:val="00C10765"/>
    <w:rsid w:val="00C11114"/>
    <w:rsid w:val="00C1176A"/>
    <w:rsid w:val="00C11ECC"/>
    <w:rsid w:val="00C126C6"/>
    <w:rsid w:val="00C1299E"/>
    <w:rsid w:val="00C14363"/>
    <w:rsid w:val="00C15AE8"/>
    <w:rsid w:val="00C1677C"/>
    <w:rsid w:val="00C16A79"/>
    <w:rsid w:val="00C16B4C"/>
    <w:rsid w:val="00C17089"/>
    <w:rsid w:val="00C17339"/>
    <w:rsid w:val="00C17FEC"/>
    <w:rsid w:val="00C205D2"/>
    <w:rsid w:val="00C217C4"/>
    <w:rsid w:val="00C21D8F"/>
    <w:rsid w:val="00C222B7"/>
    <w:rsid w:val="00C233ED"/>
    <w:rsid w:val="00C23B98"/>
    <w:rsid w:val="00C23F15"/>
    <w:rsid w:val="00C23F8F"/>
    <w:rsid w:val="00C24284"/>
    <w:rsid w:val="00C24759"/>
    <w:rsid w:val="00C24B93"/>
    <w:rsid w:val="00C2544A"/>
    <w:rsid w:val="00C26CEE"/>
    <w:rsid w:val="00C2713A"/>
    <w:rsid w:val="00C2774A"/>
    <w:rsid w:val="00C27883"/>
    <w:rsid w:val="00C27934"/>
    <w:rsid w:val="00C30E12"/>
    <w:rsid w:val="00C31337"/>
    <w:rsid w:val="00C31761"/>
    <w:rsid w:val="00C31983"/>
    <w:rsid w:val="00C323B2"/>
    <w:rsid w:val="00C32AAF"/>
    <w:rsid w:val="00C32AF2"/>
    <w:rsid w:val="00C32F78"/>
    <w:rsid w:val="00C33501"/>
    <w:rsid w:val="00C33E5E"/>
    <w:rsid w:val="00C34DF1"/>
    <w:rsid w:val="00C35129"/>
    <w:rsid w:val="00C35420"/>
    <w:rsid w:val="00C356DB"/>
    <w:rsid w:val="00C35B72"/>
    <w:rsid w:val="00C360EE"/>
    <w:rsid w:val="00C37675"/>
    <w:rsid w:val="00C405FD"/>
    <w:rsid w:val="00C4164B"/>
    <w:rsid w:val="00C42BC1"/>
    <w:rsid w:val="00C4300E"/>
    <w:rsid w:val="00C43C83"/>
    <w:rsid w:val="00C45559"/>
    <w:rsid w:val="00C45CF8"/>
    <w:rsid w:val="00C45E78"/>
    <w:rsid w:val="00C45F29"/>
    <w:rsid w:val="00C46390"/>
    <w:rsid w:val="00C506D1"/>
    <w:rsid w:val="00C50D93"/>
    <w:rsid w:val="00C51100"/>
    <w:rsid w:val="00C51B03"/>
    <w:rsid w:val="00C52190"/>
    <w:rsid w:val="00C52571"/>
    <w:rsid w:val="00C54797"/>
    <w:rsid w:val="00C55038"/>
    <w:rsid w:val="00C55167"/>
    <w:rsid w:val="00C56456"/>
    <w:rsid w:val="00C57032"/>
    <w:rsid w:val="00C57669"/>
    <w:rsid w:val="00C622BE"/>
    <w:rsid w:val="00C62568"/>
    <w:rsid w:val="00C647FA"/>
    <w:rsid w:val="00C65041"/>
    <w:rsid w:val="00C6756A"/>
    <w:rsid w:val="00C67DDD"/>
    <w:rsid w:val="00C67E8A"/>
    <w:rsid w:val="00C70DAF"/>
    <w:rsid w:val="00C71EEE"/>
    <w:rsid w:val="00C72143"/>
    <w:rsid w:val="00C72CA9"/>
    <w:rsid w:val="00C74941"/>
    <w:rsid w:val="00C74A7B"/>
    <w:rsid w:val="00C75392"/>
    <w:rsid w:val="00C75A1B"/>
    <w:rsid w:val="00C763BE"/>
    <w:rsid w:val="00C768BF"/>
    <w:rsid w:val="00C76DB5"/>
    <w:rsid w:val="00C77300"/>
    <w:rsid w:val="00C77593"/>
    <w:rsid w:val="00C80484"/>
    <w:rsid w:val="00C8118D"/>
    <w:rsid w:val="00C812BA"/>
    <w:rsid w:val="00C82537"/>
    <w:rsid w:val="00C83534"/>
    <w:rsid w:val="00C836DF"/>
    <w:rsid w:val="00C839DB"/>
    <w:rsid w:val="00C84D1D"/>
    <w:rsid w:val="00C85E37"/>
    <w:rsid w:val="00C85F17"/>
    <w:rsid w:val="00C875E1"/>
    <w:rsid w:val="00C87EF3"/>
    <w:rsid w:val="00C90097"/>
    <w:rsid w:val="00C91039"/>
    <w:rsid w:val="00C9163C"/>
    <w:rsid w:val="00C91D87"/>
    <w:rsid w:val="00C9322A"/>
    <w:rsid w:val="00C938D3"/>
    <w:rsid w:val="00C939FA"/>
    <w:rsid w:val="00C93DAF"/>
    <w:rsid w:val="00C93F49"/>
    <w:rsid w:val="00C9493C"/>
    <w:rsid w:val="00C954DE"/>
    <w:rsid w:val="00C95647"/>
    <w:rsid w:val="00C95F62"/>
    <w:rsid w:val="00C967CA"/>
    <w:rsid w:val="00C97553"/>
    <w:rsid w:val="00C97D65"/>
    <w:rsid w:val="00CA0B23"/>
    <w:rsid w:val="00CA1897"/>
    <w:rsid w:val="00CA18BD"/>
    <w:rsid w:val="00CA2550"/>
    <w:rsid w:val="00CA3492"/>
    <w:rsid w:val="00CA58E7"/>
    <w:rsid w:val="00CA672D"/>
    <w:rsid w:val="00CA7F6B"/>
    <w:rsid w:val="00CB0D20"/>
    <w:rsid w:val="00CB1F86"/>
    <w:rsid w:val="00CB2BAB"/>
    <w:rsid w:val="00CB2DDA"/>
    <w:rsid w:val="00CB3129"/>
    <w:rsid w:val="00CB324F"/>
    <w:rsid w:val="00CB3E5E"/>
    <w:rsid w:val="00CB515F"/>
    <w:rsid w:val="00CB6B1A"/>
    <w:rsid w:val="00CB6F18"/>
    <w:rsid w:val="00CB7DD9"/>
    <w:rsid w:val="00CC0D97"/>
    <w:rsid w:val="00CC0E43"/>
    <w:rsid w:val="00CC15AF"/>
    <w:rsid w:val="00CC1B32"/>
    <w:rsid w:val="00CC2068"/>
    <w:rsid w:val="00CC22D4"/>
    <w:rsid w:val="00CC2561"/>
    <w:rsid w:val="00CC2C41"/>
    <w:rsid w:val="00CC2F07"/>
    <w:rsid w:val="00CC31A4"/>
    <w:rsid w:val="00CC4475"/>
    <w:rsid w:val="00CC44EC"/>
    <w:rsid w:val="00CC4A58"/>
    <w:rsid w:val="00CC509C"/>
    <w:rsid w:val="00CC6334"/>
    <w:rsid w:val="00CC70CC"/>
    <w:rsid w:val="00CC7DFA"/>
    <w:rsid w:val="00CD04F6"/>
    <w:rsid w:val="00CD0BA1"/>
    <w:rsid w:val="00CD0CAD"/>
    <w:rsid w:val="00CD0E78"/>
    <w:rsid w:val="00CD1FC0"/>
    <w:rsid w:val="00CD2307"/>
    <w:rsid w:val="00CD31E9"/>
    <w:rsid w:val="00CD3391"/>
    <w:rsid w:val="00CD4189"/>
    <w:rsid w:val="00CD50B6"/>
    <w:rsid w:val="00CD5493"/>
    <w:rsid w:val="00CD6079"/>
    <w:rsid w:val="00CD6F64"/>
    <w:rsid w:val="00CD79D6"/>
    <w:rsid w:val="00CE00CD"/>
    <w:rsid w:val="00CE0363"/>
    <w:rsid w:val="00CE0518"/>
    <w:rsid w:val="00CE0C1C"/>
    <w:rsid w:val="00CE13B1"/>
    <w:rsid w:val="00CE1954"/>
    <w:rsid w:val="00CE317F"/>
    <w:rsid w:val="00CE3D30"/>
    <w:rsid w:val="00CE3FEA"/>
    <w:rsid w:val="00CE4993"/>
    <w:rsid w:val="00CE4ADE"/>
    <w:rsid w:val="00CE5166"/>
    <w:rsid w:val="00CE5E71"/>
    <w:rsid w:val="00CE687C"/>
    <w:rsid w:val="00CE6C40"/>
    <w:rsid w:val="00CE7479"/>
    <w:rsid w:val="00CE78B5"/>
    <w:rsid w:val="00CE7C7B"/>
    <w:rsid w:val="00CF0100"/>
    <w:rsid w:val="00CF0D85"/>
    <w:rsid w:val="00CF1507"/>
    <w:rsid w:val="00CF189C"/>
    <w:rsid w:val="00CF2454"/>
    <w:rsid w:val="00CF25AB"/>
    <w:rsid w:val="00CF263A"/>
    <w:rsid w:val="00CF343D"/>
    <w:rsid w:val="00CF35A8"/>
    <w:rsid w:val="00CF37E1"/>
    <w:rsid w:val="00CF39DC"/>
    <w:rsid w:val="00CF3CF6"/>
    <w:rsid w:val="00CF4FE1"/>
    <w:rsid w:val="00CF592C"/>
    <w:rsid w:val="00CF5E60"/>
    <w:rsid w:val="00CF6758"/>
    <w:rsid w:val="00CF7F69"/>
    <w:rsid w:val="00D027A8"/>
    <w:rsid w:val="00D0350E"/>
    <w:rsid w:val="00D03650"/>
    <w:rsid w:val="00D0503B"/>
    <w:rsid w:val="00D055F7"/>
    <w:rsid w:val="00D06B4F"/>
    <w:rsid w:val="00D1002E"/>
    <w:rsid w:val="00D106CA"/>
    <w:rsid w:val="00D10C38"/>
    <w:rsid w:val="00D11302"/>
    <w:rsid w:val="00D1184F"/>
    <w:rsid w:val="00D11FDA"/>
    <w:rsid w:val="00D12189"/>
    <w:rsid w:val="00D12B09"/>
    <w:rsid w:val="00D12DFB"/>
    <w:rsid w:val="00D1333A"/>
    <w:rsid w:val="00D135BF"/>
    <w:rsid w:val="00D14528"/>
    <w:rsid w:val="00D15837"/>
    <w:rsid w:val="00D1681E"/>
    <w:rsid w:val="00D16970"/>
    <w:rsid w:val="00D176A5"/>
    <w:rsid w:val="00D20C44"/>
    <w:rsid w:val="00D2188D"/>
    <w:rsid w:val="00D21A7F"/>
    <w:rsid w:val="00D226EB"/>
    <w:rsid w:val="00D22E12"/>
    <w:rsid w:val="00D2312B"/>
    <w:rsid w:val="00D231C9"/>
    <w:rsid w:val="00D24B44"/>
    <w:rsid w:val="00D24D57"/>
    <w:rsid w:val="00D25097"/>
    <w:rsid w:val="00D25B05"/>
    <w:rsid w:val="00D30C8D"/>
    <w:rsid w:val="00D3114E"/>
    <w:rsid w:val="00D32370"/>
    <w:rsid w:val="00D32AC3"/>
    <w:rsid w:val="00D3374B"/>
    <w:rsid w:val="00D3444C"/>
    <w:rsid w:val="00D355A1"/>
    <w:rsid w:val="00D363BE"/>
    <w:rsid w:val="00D3723C"/>
    <w:rsid w:val="00D40A82"/>
    <w:rsid w:val="00D4128D"/>
    <w:rsid w:val="00D42530"/>
    <w:rsid w:val="00D44FF3"/>
    <w:rsid w:val="00D458AA"/>
    <w:rsid w:val="00D46D1D"/>
    <w:rsid w:val="00D47A7A"/>
    <w:rsid w:val="00D47DE1"/>
    <w:rsid w:val="00D50567"/>
    <w:rsid w:val="00D505B4"/>
    <w:rsid w:val="00D5169B"/>
    <w:rsid w:val="00D5215A"/>
    <w:rsid w:val="00D528C0"/>
    <w:rsid w:val="00D531B3"/>
    <w:rsid w:val="00D54258"/>
    <w:rsid w:val="00D54580"/>
    <w:rsid w:val="00D5482E"/>
    <w:rsid w:val="00D55FB8"/>
    <w:rsid w:val="00D56C73"/>
    <w:rsid w:val="00D57BAF"/>
    <w:rsid w:val="00D606FC"/>
    <w:rsid w:val="00D60CAB"/>
    <w:rsid w:val="00D61A48"/>
    <w:rsid w:val="00D6380F"/>
    <w:rsid w:val="00D64223"/>
    <w:rsid w:val="00D64E95"/>
    <w:rsid w:val="00D660D5"/>
    <w:rsid w:val="00D66D83"/>
    <w:rsid w:val="00D66D88"/>
    <w:rsid w:val="00D6711C"/>
    <w:rsid w:val="00D70AB0"/>
    <w:rsid w:val="00D70C09"/>
    <w:rsid w:val="00D70E9A"/>
    <w:rsid w:val="00D712D7"/>
    <w:rsid w:val="00D7278E"/>
    <w:rsid w:val="00D72D1A"/>
    <w:rsid w:val="00D735B4"/>
    <w:rsid w:val="00D73D18"/>
    <w:rsid w:val="00D73E1A"/>
    <w:rsid w:val="00D749A9"/>
    <w:rsid w:val="00D74AE4"/>
    <w:rsid w:val="00D750F2"/>
    <w:rsid w:val="00D7560C"/>
    <w:rsid w:val="00D763F3"/>
    <w:rsid w:val="00D80596"/>
    <w:rsid w:val="00D81575"/>
    <w:rsid w:val="00D815B5"/>
    <w:rsid w:val="00D81C5B"/>
    <w:rsid w:val="00D8229E"/>
    <w:rsid w:val="00D84A56"/>
    <w:rsid w:val="00D84ED7"/>
    <w:rsid w:val="00D853CB"/>
    <w:rsid w:val="00D8634F"/>
    <w:rsid w:val="00D90E63"/>
    <w:rsid w:val="00D910DF"/>
    <w:rsid w:val="00D92E65"/>
    <w:rsid w:val="00D93422"/>
    <w:rsid w:val="00D93916"/>
    <w:rsid w:val="00D93E2B"/>
    <w:rsid w:val="00D93FEB"/>
    <w:rsid w:val="00D94EE8"/>
    <w:rsid w:val="00D95082"/>
    <w:rsid w:val="00D95119"/>
    <w:rsid w:val="00D9530C"/>
    <w:rsid w:val="00D9588E"/>
    <w:rsid w:val="00D95916"/>
    <w:rsid w:val="00D96B20"/>
    <w:rsid w:val="00D96DAA"/>
    <w:rsid w:val="00D971D3"/>
    <w:rsid w:val="00D971FB"/>
    <w:rsid w:val="00D97432"/>
    <w:rsid w:val="00D97CFE"/>
    <w:rsid w:val="00DA0D69"/>
    <w:rsid w:val="00DA27AE"/>
    <w:rsid w:val="00DA27BE"/>
    <w:rsid w:val="00DA2F7A"/>
    <w:rsid w:val="00DA2FEE"/>
    <w:rsid w:val="00DA394A"/>
    <w:rsid w:val="00DA3987"/>
    <w:rsid w:val="00DA39CA"/>
    <w:rsid w:val="00DA3A97"/>
    <w:rsid w:val="00DA3F8D"/>
    <w:rsid w:val="00DA6A59"/>
    <w:rsid w:val="00DA6A7E"/>
    <w:rsid w:val="00DA70DF"/>
    <w:rsid w:val="00DA7346"/>
    <w:rsid w:val="00DA77F9"/>
    <w:rsid w:val="00DA78EF"/>
    <w:rsid w:val="00DA7D71"/>
    <w:rsid w:val="00DA7EAB"/>
    <w:rsid w:val="00DB0ACE"/>
    <w:rsid w:val="00DB0D54"/>
    <w:rsid w:val="00DB1779"/>
    <w:rsid w:val="00DB21B8"/>
    <w:rsid w:val="00DB27B0"/>
    <w:rsid w:val="00DB3C63"/>
    <w:rsid w:val="00DB3F1B"/>
    <w:rsid w:val="00DB3F24"/>
    <w:rsid w:val="00DB3F9B"/>
    <w:rsid w:val="00DB3FED"/>
    <w:rsid w:val="00DB4C2F"/>
    <w:rsid w:val="00DB61E9"/>
    <w:rsid w:val="00DB6B90"/>
    <w:rsid w:val="00DB7055"/>
    <w:rsid w:val="00DB7097"/>
    <w:rsid w:val="00DB78ED"/>
    <w:rsid w:val="00DC10B9"/>
    <w:rsid w:val="00DC19DA"/>
    <w:rsid w:val="00DC1CD7"/>
    <w:rsid w:val="00DC236C"/>
    <w:rsid w:val="00DC2CB9"/>
    <w:rsid w:val="00DC31B6"/>
    <w:rsid w:val="00DC3CAC"/>
    <w:rsid w:val="00DC3F19"/>
    <w:rsid w:val="00DC4140"/>
    <w:rsid w:val="00DC44AC"/>
    <w:rsid w:val="00DC4A50"/>
    <w:rsid w:val="00DC5238"/>
    <w:rsid w:val="00DC534C"/>
    <w:rsid w:val="00DC53D8"/>
    <w:rsid w:val="00DC69D6"/>
    <w:rsid w:val="00DC753D"/>
    <w:rsid w:val="00DD0409"/>
    <w:rsid w:val="00DD0982"/>
    <w:rsid w:val="00DD0DC5"/>
    <w:rsid w:val="00DD18E4"/>
    <w:rsid w:val="00DD1D90"/>
    <w:rsid w:val="00DD2E52"/>
    <w:rsid w:val="00DD4667"/>
    <w:rsid w:val="00DD5288"/>
    <w:rsid w:val="00DD5D69"/>
    <w:rsid w:val="00DD6F13"/>
    <w:rsid w:val="00DD714A"/>
    <w:rsid w:val="00DD73B2"/>
    <w:rsid w:val="00DE00D7"/>
    <w:rsid w:val="00DE0F13"/>
    <w:rsid w:val="00DE21BB"/>
    <w:rsid w:val="00DE350F"/>
    <w:rsid w:val="00DE4247"/>
    <w:rsid w:val="00DE4AC4"/>
    <w:rsid w:val="00DE4AE1"/>
    <w:rsid w:val="00DE4D9F"/>
    <w:rsid w:val="00DE6122"/>
    <w:rsid w:val="00DE64D3"/>
    <w:rsid w:val="00DE6A52"/>
    <w:rsid w:val="00DE6E72"/>
    <w:rsid w:val="00DE72DD"/>
    <w:rsid w:val="00DE7B78"/>
    <w:rsid w:val="00DF0235"/>
    <w:rsid w:val="00DF17F8"/>
    <w:rsid w:val="00DF18FD"/>
    <w:rsid w:val="00DF1DB3"/>
    <w:rsid w:val="00DF39FC"/>
    <w:rsid w:val="00DF4777"/>
    <w:rsid w:val="00DF530A"/>
    <w:rsid w:val="00DF55D3"/>
    <w:rsid w:val="00DF56FA"/>
    <w:rsid w:val="00DF6B81"/>
    <w:rsid w:val="00E002F6"/>
    <w:rsid w:val="00E02949"/>
    <w:rsid w:val="00E03C79"/>
    <w:rsid w:val="00E04D89"/>
    <w:rsid w:val="00E054F2"/>
    <w:rsid w:val="00E0580D"/>
    <w:rsid w:val="00E05BF6"/>
    <w:rsid w:val="00E0607B"/>
    <w:rsid w:val="00E07F2A"/>
    <w:rsid w:val="00E10FB9"/>
    <w:rsid w:val="00E10FCC"/>
    <w:rsid w:val="00E1187A"/>
    <w:rsid w:val="00E11FEA"/>
    <w:rsid w:val="00E13196"/>
    <w:rsid w:val="00E13DBB"/>
    <w:rsid w:val="00E145F8"/>
    <w:rsid w:val="00E14A38"/>
    <w:rsid w:val="00E15884"/>
    <w:rsid w:val="00E162A4"/>
    <w:rsid w:val="00E16B81"/>
    <w:rsid w:val="00E170D4"/>
    <w:rsid w:val="00E20150"/>
    <w:rsid w:val="00E20B85"/>
    <w:rsid w:val="00E2101C"/>
    <w:rsid w:val="00E21127"/>
    <w:rsid w:val="00E21D20"/>
    <w:rsid w:val="00E21E3D"/>
    <w:rsid w:val="00E21FA0"/>
    <w:rsid w:val="00E23881"/>
    <w:rsid w:val="00E23A7B"/>
    <w:rsid w:val="00E23C93"/>
    <w:rsid w:val="00E24C78"/>
    <w:rsid w:val="00E24EE6"/>
    <w:rsid w:val="00E24F47"/>
    <w:rsid w:val="00E25C3C"/>
    <w:rsid w:val="00E26C0D"/>
    <w:rsid w:val="00E26CCD"/>
    <w:rsid w:val="00E27BA4"/>
    <w:rsid w:val="00E27E28"/>
    <w:rsid w:val="00E27E61"/>
    <w:rsid w:val="00E30533"/>
    <w:rsid w:val="00E3145C"/>
    <w:rsid w:val="00E314BB"/>
    <w:rsid w:val="00E31C78"/>
    <w:rsid w:val="00E3285F"/>
    <w:rsid w:val="00E32E9A"/>
    <w:rsid w:val="00E34B5F"/>
    <w:rsid w:val="00E35040"/>
    <w:rsid w:val="00E355EB"/>
    <w:rsid w:val="00E35AA9"/>
    <w:rsid w:val="00E35EF7"/>
    <w:rsid w:val="00E3671C"/>
    <w:rsid w:val="00E36E1D"/>
    <w:rsid w:val="00E373F8"/>
    <w:rsid w:val="00E37747"/>
    <w:rsid w:val="00E379B5"/>
    <w:rsid w:val="00E412B3"/>
    <w:rsid w:val="00E4132B"/>
    <w:rsid w:val="00E419DB"/>
    <w:rsid w:val="00E41B8D"/>
    <w:rsid w:val="00E43602"/>
    <w:rsid w:val="00E43938"/>
    <w:rsid w:val="00E43AB2"/>
    <w:rsid w:val="00E4457E"/>
    <w:rsid w:val="00E4475D"/>
    <w:rsid w:val="00E44D2A"/>
    <w:rsid w:val="00E45189"/>
    <w:rsid w:val="00E460F6"/>
    <w:rsid w:val="00E46617"/>
    <w:rsid w:val="00E46625"/>
    <w:rsid w:val="00E4758C"/>
    <w:rsid w:val="00E5054F"/>
    <w:rsid w:val="00E51E0F"/>
    <w:rsid w:val="00E52583"/>
    <w:rsid w:val="00E53185"/>
    <w:rsid w:val="00E53FA8"/>
    <w:rsid w:val="00E55122"/>
    <w:rsid w:val="00E5587F"/>
    <w:rsid w:val="00E55A7E"/>
    <w:rsid w:val="00E55C46"/>
    <w:rsid w:val="00E55C6B"/>
    <w:rsid w:val="00E577BC"/>
    <w:rsid w:val="00E57911"/>
    <w:rsid w:val="00E57D58"/>
    <w:rsid w:val="00E57D73"/>
    <w:rsid w:val="00E601E5"/>
    <w:rsid w:val="00E61B36"/>
    <w:rsid w:val="00E61BE9"/>
    <w:rsid w:val="00E61D35"/>
    <w:rsid w:val="00E61E21"/>
    <w:rsid w:val="00E62422"/>
    <w:rsid w:val="00E635DF"/>
    <w:rsid w:val="00E63A42"/>
    <w:rsid w:val="00E63FAF"/>
    <w:rsid w:val="00E64564"/>
    <w:rsid w:val="00E64ACC"/>
    <w:rsid w:val="00E64B69"/>
    <w:rsid w:val="00E668B8"/>
    <w:rsid w:val="00E6737A"/>
    <w:rsid w:val="00E70399"/>
    <w:rsid w:val="00E70434"/>
    <w:rsid w:val="00E7045E"/>
    <w:rsid w:val="00E70F34"/>
    <w:rsid w:val="00E71AB8"/>
    <w:rsid w:val="00E72108"/>
    <w:rsid w:val="00E72BBD"/>
    <w:rsid w:val="00E72E4D"/>
    <w:rsid w:val="00E74610"/>
    <w:rsid w:val="00E75751"/>
    <w:rsid w:val="00E757FD"/>
    <w:rsid w:val="00E75B68"/>
    <w:rsid w:val="00E75E49"/>
    <w:rsid w:val="00E7637F"/>
    <w:rsid w:val="00E76944"/>
    <w:rsid w:val="00E76EED"/>
    <w:rsid w:val="00E80289"/>
    <w:rsid w:val="00E81513"/>
    <w:rsid w:val="00E82182"/>
    <w:rsid w:val="00E822C5"/>
    <w:rsid w:val="00E833F3"/>
    <w:rsid w:val="00E87266"/>
    <w:rsid w:val="00E87999"/>
    <w:rsid w:val="00E87D58"/>
    <w:rsid w:val="00E87F74"/>
    <w:rsid w:val="00E90000"/>
    <w:rsid w:val="00E9232A"/>
    <w:rsid w:val="00E94D7B"/>
    <w:rsid w:val="00E9597B"/>
    <w:rsid w:val="00E9610A"/>
    <w:rsid w:val="00E96232"/>
    <w:rsid w:val="00E97936"/>
    <w:rsid w:val="00E97EFF"/>
    <w:rsid w:val="00EA0E5B"/>
    <w:rsid w:val="00EA17A8"/>
    <w:rsid w:val="00EA2190"/>
    <w:rsid w:val="00EA22E5"/>
    <w:rsid w:val="00EA28B1"/>
    <w:rsid w:val="00EA2F63"/>
    <w:rsid w:val="00EA3727"/>
    <w:rsid w:val="00EA3DDB"/>
    <w:rsid w:val="00EA4317"/>
    <w:rsid w:val="00EA6689"/>
    <w:rsid w:val="00EA75FC"/>
    <w:rsid w:val="00EA7C49"/>
    <w:rsid w:val="00EB21D8"/>
    <w:rsid w:val="00EB30FE"/>
    <w:rsid w:val="00EB374E"/>
    <w:rsid w:val="00EB3764"/>
    <w:rsid w:val="00EB5EDB"/>
    <w:rsid w:val="00EB6CE5"/>
    <w:rsid w:val="00EB7CAD"/>
    <w:rsid w:val="00EB7E12"/>
    <w:rsid w:val="00EC0729"/>
    <w:rsid w:val="00EC091E"/>
    <w:rsid w:val="00EC21B9"/>
    <w:rsid w:val="00EC2C1B"/>
    <w:rsid w:val="00EC36BE"/>
    <w:rsid w:val="00EC45E9"/>
    <w:rsid w:val="00EC4FF0"/>
    <w:rsid w:val="00EC7D13"/>
    <w:rsid w:val="00EC7D55"/>
    <w:rsid w:val="00EC7E87"/>
    <w:rsid w:val="00ED0C4E"/>
    <w:rsid w:val="00ED1BB5"/>
    <w:rsid w:val="00ED2DEB"/>
    <w:rsid w:val="00ED351A"/>
    <w:rsid w:val="00ED5228"/>
    <w:rsid w:val="00ED6EE9"/>
    <w:rsid w:val="00ED716F"/>
    <w:rsid w:val="00ED732A"/>
    <w:rsid w:val="00ED74DD"/>
    <w:rsid w:val="00ED78AD"/>
    <w:rsid w:val="00ED79C4"/>
    <w:rsid w:val="00EE0301"/>
    <w:rsid w:val="00EE06AB"/>
    <w:rsid w:val="00EE12C6"/>
    <w:rsid w:val="00EE36DC"/>
    <w:rsid w:val="00EE383F"/>
    <w:rsid w:val="00EE3E55"/>
    <w:rsid w:val="00EE63FA"/>
    <w:rsid w:val="00EE6459"/>
    <w:rsid w:val="00EE64C3"/>
    <w:rsid w:val="00EE7032"/>
    <w:rsid w:val="00EF058A"/>
    <w:rsid w:val="00EF1698"/>
    <w:rsid w:val="00EF1B90"/>
    <w:rsid w:val="00EF3114"/>
    <w:rsid w:val="00EF3C09"/>
    <w:rsid w:val="00EF42CF"/>
    <w:rsid w:val="00EF4B6E"/>
    <w:rsid w:val="00EF6291"/>
    <w:rsid w:val="00EF641F"/>
    <w:rsid w:val="00EF7244"/>
    <w:rsid w:val="00EF7627"/>
    <w:rsid w:val="00EF7EF0"/>
    <w:rsid w:val="00F0096F"/>
    <w:rsid w:val="00F00D22"/>
    <w:rsid w:val="00F00D54"/>
    <w:rsid w:val="00F00EC8"/>
    <w:rsid w:val="00F01219"/>
    <w:rsid w:val="00F017B7"/>
    <w:rsid w:val="00F01866"/>
    <w:rsid w:val="00F02048"/>
    <w:rsid w:val="00F022E9"/>
    <w:rsid w:val="00F02483"/>
    <w:rsid w:val="00F0390B"/>
    <w:rsid w:val="00F06226"/>
    <w:rsid w:val="00F06267"/>
    <w:rsid w:val="00F06570"/>
    <w:rsid w:val="00F07771"/>
    <w:rsid w:val="00F07D2A"/>
    <w:rsid w:val="00F10730"/>
    <w:rsid w:val="00F10D65"/>
    <w:rsid w:val="00F12716"/>
    <w:rsid w:val="00F131D8"/>
    <w:rsid w:val="00F134FF"/>
    <w:rsid w:val="00F13B33"/>
    <w:rsid w:val="00F14526"/>
    <w:rsid w:val="00F14AD7"/>
    <w:rsid w:val="00F14C28"/>
    <w:rsid w:val="00F151C3"/>
    <w:rsid w:val="00F161F5"/>
    <w:rsid w:val="00F162EF"/>
    <w:rsid w:val="00F168FE"/>
    <w:rsid w:val="00F16FBB"/>
    <w:rsid w:val="00F1769B"/>
    <w:rsid w:val="00F21553"/>
    <w:rsid w:val="00F237E2"/>
    <w:rsid w:val="00F24906"/>
    <w:rsid w:val="00F24B9A"/>
    <w:rsid w:val="00F24C98"/>
    <w:rsid w:val="00F256D8"/>
    <w:rsid w:val="00F2597F"/>
    <w:rsid w:val="00F270EF"/>
    <w:rsid w:val="00F2718B"/>
    <w:rsid w:val="00F278AD"/>
    <w:rsid w:val="00F27A07"/>
    <w:rsid w:val="00F3048E"/>
    <w:rsid w:val="00F30B03"/>
    <w:rsid w:val="00F30FED"/>
    <w:rsid w:val="00F31321"/>
    <w:rsid w:val="00F322CC"/>
    <w:rsid w:val="00F3248E"/>
    <w:rsid w:val="00F32516"/>
    <w:rsid w:val="00F34066"/>
    <w:rsid w:val="00F34A0C"/>
    <w:rsid w:val="00F34B79"/>
    <w:rsid w:val="00F353D9"/>
    <w:rsid w:val="00F35469"/>
    <w:rsid w:val="00F360D2"/>
    <w:rsid w:val="00F3636F"/>
    <w:rsid w:val="00F363FA"/>
    <w:rsid w:val="00F37C2F"/>
    <w:rsid w:val="00F40182"/>
    <w:rsid w:val="00F403E7"/>
    <w:rsid w:val="00F40AED"/>
    <w:rsid w:val="00F41486"/>
    <w:rsid w:val="00F4179A"/>
    <w:rsid w:val="00F41DFB"/>
    <w:rsid w:val="00F4226B"/>
    <w:rsid w:val="00F43D72"/>
    <w:rsid w:val="00F44106"/>
    <w:rsid w:val="00F458A1"/>
    <w:rsid w:val="00F45FA9"/>
    <w:rsid w:val="00F47AD4"/>
    <w:rsid w:val="00F5003A"/>
    <w:rsid w:val="00F515C5"/>
    <w:rsid w:val="00F5203D"/>
    <w:rsid w:val="00F524F5"/>
    <w:rsid w:val="00F525EA"/>
    <w:rsid w:val="00F52818"/>
    <w:rsid w:val="00F52F1D"/>
    <w:rsid w:val="00F535FF"/>
    <w:rsid w:val="00F55E03"/>
    <w:rsid w:val="00F56220"/>
    <w:rsid w:val="00F565C5"/>
    <w:rsid w:val="00F5734D"/>
    <w:rsid w:val="00F57EFA"/>
    <w:rsid w:val="00F600CA"/>
    <w:rsid w:val="00F61E4A"/>
    <w:rsid w:val="00F61EAD"/>
    <w:rsid w:val="00F6321B"/>
    <w:rsid w:val="00F6334F"/>
    <w:rsid w:val="00F63373"/>
    <w:rsid w:val="00F637F6"/>
    <w:rsid w:val="00F651C6"/>
    <w:rsid w:val="00F655C6"/>
    <w:rsid w:val="00F65763"/>
    <w:rsid w:val="00F66821"/>
    <w:rsid w:val="00F67572"/>
    <w:rsid w:val="00F67E8D"/>
    <w:rsid w:val="00F7062D"/>
    <w:rsid w:val="00F706AB"/>
    <w:rsid w:val="00F71DEA"/>
    <w:rsid w:val="00F740CD"/>
    <w:rsid w:val="00F7427E"/>
    <w:rsid w:val="00F746F5"/>
    <w:rsid w:val="00F7499F"/>
    <w:rsid w:val="00F75FB3"/>
    <w:rsid w:val="00F76187"/>
    <w:rsid w:val="00F776C0"/>
    <w:rsid w:val="00F7771F"/>
    <w:rsid w:val="00F77DD3"/>
    <w:rsid w:val="00F80012"/>
    <w:rsid w:val="00F81E94"/>
    <w:rsid w:val="00F82376"/>
    <w:rsid w:val="00F8323D"/>
    <w:rsid w:val="00F83549"/>
    <w:rsid w:val="00F83C14"/>
    <w:rsid w:val="00F8445F"/>
    <w:rsid w:val="00F849FE"/>
    <w:rsid w:val="00F85548"/>
    <w:rsid w:val="00F85BF4"/>
    <w:rsid w:val="00F863B8"/>
    <w:rsid w:val="00F87E27"/>
    <w:rsid w:val="00F901A2"/>
    <w:rsid w:val="00F911AD"/>
    <w:rsid w:val="00F917D2"/>
    <w:rsid w:val="00F922AC"/>
    <w:rsid w:val="00F94236"/>
    <w:rsid w:val="00F946FE"/>
    <w:rsid w:val="00FA16A8"/>
    <w:rsid w:val="00FA1BC5"/>
    <w:rsid w:val="00FA2035"/>
    <w:rsid w:val="00FA3AD9"/>
    <w:rsid w:val="00FA3C8C"/>
    <w:rsid w:val="00FA401C"/>
    <w:rsid w:val="00FA4036"/>
    <w:rsid w:val="00FA4302"/>
    <w:rsid w:val="00FA4E3C"/>
    <w:rsid w:val="00FA501C"/>
    <w:rsid w:val="00FA768F"/>
    <w:rsid w:val="00FB00BA"/>
    <w:rsid w:val="00FB0A96"/>
    <w:rsid w:val="00FB0EE3"/>
    <w:rsid w:val="00FB163E"/>
    <w:rsid w:val="00FB1B8F"/>
    <w:rsid w:val="00FB264A"/>
    <w:rsid w:val="00FB2B51"/>
    <w:rsid w:val="00FB2E02"/>
    <w:rsid w:val="00FB338D"/>
    <w:rsid w:val="00FB3E79"/>
    <w:rsid w:val="00FB4681"/>
    <w:rsid w:val="00FB47A1"/>
    <w:rsid w:val="00FB6F85"/>
    <w:rsid w:val="00FB73FF"/>
    <w:rsid w:val="00FB791C"/>
    <w:rsid w:val="00FB7A9B"/>
    <w:rsid w:val="00FB7BE4"/>
    <w:rsid w:val="00FC06E3"/>
    <w:rsid w:val="00FC0BEB"/>
    <w:rsid w:val="00FC0E9F"/>
    <w:rsid w:val="00FC1199"/>
    <w:rsid w:val="00FC2C74"/>
    <w:rsid w:val="00FC30B3"/>
    <w:rsid w:val="00FC32AF"/>
    <w:rsid w:val="00FC35B0"/>
    <w:rsid w:val="00FC41C7"/>
    <w:rsid w:val="00FC41EF"/>
    <w:rsid w:val="00FC6495"/>
    <w:rsid w:val="00FC661D"/>
    <w:rsid w:val="00FC6A45"/>
    <w:rsid w:val="00FC70C9"/>
    <w:rsid w:val="00FD097B"/>
    <w:rsid w:val="00FD0F8A"/>
    <w:rsid w:val="00FD1AAF"/>
    <w:rsid w:val="00FD27B5"/>
    <w:rsid w:val="00FD284E"/>
    <w:rsid w:val="00FD344F"/>
    <w:rsid w:val="00FD34FE"/>
    <w:rsid w:val="00FD4684"/>
    <w:rsid w:val="00FD4DFF"/>
    <w:rsid w:val="00FD500A"/>
    <w:rsid w:val="00FD61F8"/>
    <w:rsid w:val="00FD688E"/>
    <w:rsid w:val="00FD6DBA"/>
    <w:rsid w:val="00FD726E"/>
    <w:rsid w:val="00FE015D"/>
    <w:rsid w:val="00FE097B"/>
    <w:rsid w:val="00FE0A13"/>
    <w:rsid w:val="00FE138E"/>
    <w:rsid w:val="00FE2B40"/>
    <w:rsid w:val="00FE3175"/>
    <w:rsid w:val="00FE38C0"/>
    <w:rsid w:val="00FE429E"/>
    <w:rsid w:val="00FE4C62"/>
    <w:rsid w:val="00FE4EC1"/>
    <w:rsid w:val="00FE573B"/>
    <w:rsid w:val="00FE5F13"/>
    <w:rsid w:val="00FE6591"/>
    <w:rsid w:val="00FE72EB"/>
    <w:rsid w:val="00FE791C"/>
    <w:rsid w:val="00FE7D6C"/>
    <w:rsid w:val="00FF046F"/>
    <w:rsid w:val="00FF0FA7"/>
    <w:rsid w:val="00FF1968"/>
    <w:rsid w:val="00FF2C30"/>
    <w:rsid w:val="00FF32DE"/>
    <w:rsid w:val="00FF4401"/>
    <w:rsid w:val="00FF4509"/>
    <w:rsid w:val="00FF5CE1"/>
    <w:rsid w:val="00FF6357"/>
    <w:rsid w:val="00FF6BEC"/>
    <w:rsid w:val="00FF7B43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54A121-E8C1-42C1-960B-65BFE82FE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535"/>
    <w:pPr>
      <w:suppressAutoHyphens/>
      <w:spacing w:line="100" w:lineRule="atLeast"/>
    </w:pPr>
    <w:rPr>
      <w:color w:val="000000"/>
      <w:kern w:val="1"/>
      <w:sz w:val="24"/>
      <w:szCs w:val="24"/>
      <w:lang w:eastAsia="ar-SA"/>
    </w:rPr>
  </w:style>
  <w:style w:type="paragraph" w:styleId="Heading1">
    <w:name w:val="heading 1"/>
    <w:basedOn w:val="Normal"/>
    <w:next w:val="BodyText"/>
    <w:link w:val="Heading1Char"/>
    <w:qFormat/>
    <w:rsid w:val="00082535"/>
    <w:pPr>
      <w:keepNext/>
      <w:keepLines/>
      <w:spacing w:before="480"/>
      <w:outlineLvl w:val="0"/>
    </w:pPr>
    <w:rPr>
      <w:rFonts w:ascii="Cambria" w:hAnsi="Cambria" w:cs="font262"/>
      <w:b/>
      <w:bCs/>
      <w:color w:val="365F91"/>
      <w:sz w:val="28"/>
      <w:szCs w:val="28"/>
    </w:rPr>
  </w:style>
  <w:style w:type="paragraph" w:styleId="Heading2">
    <w:name w:val="heading 2"/>
    <w:basedOn w:val="Normal"/>
    <w:next w:val="BodyText"/>
    <w:link w:val="Heading2Char"/>
    <w:qFormat/>
    <w:rsid w:val="00082535"/>
    <w:pPr>
      <w:keepNext/>
      <w:tabs>
        <w:tab w:val="num" w:pos="0"/>
      </w:tabs>
      <w:ind w:left="1143" w:hanging="576"/>
      <w:jc w:val="center"/>
      <w:outlineLvl w:val="1"/>
    </w:pPr>
    <w:rPr>
      <w:rFonts w:ascii="Book Antiqua" w:eastAsia="Times New Roman" w:hAnsi="Book Antiqua"/>
      <w:b/>
      <w:bCs/>
      <w:sz w:val="28"/>
    </w:rPr>
  </w:style>
  <w:style w:type="paragraph" w:styleId="Heading3">
    <w:name w:val="heading 3"/>
    <w:basedOn w:val="Normal"/>
    <w:next w:val="BodyText"/>
    <w:link w:val="Heading3Char"/>
    <w:qFormat/>
    <w:rsid w:val="00082535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Heading4">
    <w:name w:val="heading 4"/>
    <w:basedOn w:val="Normal"/>
    <w:next w:val="BodyText"/>
    <w:link w:val="Heading4Char"/>
    <w:qFormat/>
    <w:rsid w:val="00082535"/>
    <w:pPr>
      <w:keepNext/>
      <w:jc w:val="center"/>
      <w:outlineLvl w:val="3"/>
    </w:pPr>
    <w:rPr>
      <w:rFonts w:ascii="Book Antiqua" w:eastAsia="Times New Roman" w:hAnsi="Book Antiqua"/>
      <w:b/>
      <w:bCs/>
      <w:sz w:val="28"/>
      <w:u w:val="single"/>
    </w:rPr>
  </w:style>
  <w:style w:type="paragraph" w:styleId="Heading5">
    <w:name w:val="heading 5"/>
    <w:basedOn w:val="Normal"/>
    <w:next w:val="BodyText"/>
    <w:link w:val="Heading5Char"/>
    <w:qFormat/>
    <w:rsid w:val="00082535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BodyText"/>
    <w:link w:val="Heading6Char"/>
    <w:qFormat/>
    <w:rsid w:val="00082535"/>
    <w:pPr>
      <w:keepNext/>
      <w:outlineLvl w:val="5"/>
    </w:pPr>
    <w:rPr>
      <w:rFonts w:ascii="Book Antiqua" w:eastAsia="Times New Roman" w:hAnsi="Book Antiqua"/>
      <w:sz w:val="28"/>
    </w:rPr>
  </w:style>
  <w:style w:type="paragraph" w:styleId="Heading7">
    <w:name w:val="heading 7"/>
    <w:basedOn w:val="Normal"/>
    <w:next w:val="BodyText"/>
    <w:link w:val="Heading7Char"/>
    <w:qFormat/>
    <w:rsid w:val="00082535"/>
    <w:pPr>
      <w:keepNext/>
      <w:outlineLvl w:val="6"/>
    </w:pPr>
    <w:rPr>
      <w:rFonts w:ascii="Book Antiqua" w:eastAsia="Times New Roman" w:hAnsi="Book Antiqua" w:cs="Arial"/>
      <w:b/>
      <w:bCs/>
    </w:rPr>
  </w:style>
  <w:style w:type="paragraph" w:styleId="Heading8">
    <w:name w:val="heading 8"/>
    <w:basedOn w:val="Normal"/>
    <w:next w:val="BodyText"/>
    <w:link w:val="Heading8Char"/>
    <w:qFormat/>
    <w:rsid w:val="00082535"/>
    <w:pPr>
      <w:keepNext/>
      <w:jc w:val="both"/>
      <w:outlineLvl w:val="7"/>
    </w:pPr>
    <w:rPr>
      <w:rFonts w:eastAsia="Times New Roman"/>
      <w:b/>
    </w:rPr>
  </w:style>
  <w:style w:type="paragraph" w:styleId="Heading9">
    <w:name w:val="heading 9"/>
    <w:basedOn w:val="Normal"/>
    <w:next w:val="BodyText"/>
    <w:link w:val="Heading9Char"/>
    <w:qFormat/>
    <w:rsid w:val="00082535"/>
    <w:pPr>
      <w:spacing w:before="240" w:after="60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2535"/>
    <w:rPr>
      <w:rFonts w:ascii="Cambria" w:eastAsia="Arial Unicode MS" w:hAnsi="Cambria" w:cs="font262"/>
      <w:b/>
      <w:bCs/>
      <w:color w:val="365F91"/>
      <w:kern w:val="1"/>
      <w:sz w:val="28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8253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82535"/>
    <w:rPr>
      <w:rFonts w:eastAsia="Arial Unicode MS"/>
      <w:color w:val="000000"/>
      <w:kern w:val="1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082535"/>
    <w:rPr>
      <w:rFonts w:ascii="Book Antiqua" w:hAnsi="Book Antiqua"/>
      <w:b/>
      <w:bCs/>
      <w:color w:val="000000"/>
      <w:kern w:val="1"/>
      <w:sz w:val="28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rsid w:val="00082535"/>
    <w:rPr>
      <w:rFonts w:ascii="Arial" w:hAnsi="Arial"/>
      <w:b/>
      <w:bCs/>
      <w:color w:val="000000"/>
      <w:kern w:val="1"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rsid w:val="00082535"/>
    <w:rPr>
      <w:rFonts w:ascii="Book Antiqua" w:hAnsi="Book Antiqua"/>
      <w:b/>
      <w:bCs/>
      <w:color w:val="000000"/>
      <w:kern w:val="1"/>
      <w:sz w:val="28"/>
      <w:szCs w:val="24"/>
      <w:u w:val="single"/>
      <w:lang w:eastAsia="ar-SA"/>
    </w:rPr>
  </w:style>
  <w:style w:type="character" w:customStyle="1" w:styleId="Heading5Char">
    <w:name w:val="Heading 5 Char"/>
    <w:basedOn w:val="DefaultParagraphFont"/>
    <w:link w:val="Heading5"/>
    <w:rsid w:val="00082535"/>
    <w:rPr>
      <w:b/>
      <w:bCs/>
      <w:i/>
      <w:iCs/>
      <w:color w:val="000000"/>
      <w:kern w:val="1"/>
      <w:sz w:val="26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rsid w:val="00082535"/>
    <w:rPr>
      <w:rFonts w:ascii="Book Antiqua" w:hAnsi="Book Antiqua"/>
      <w:color w:val="000000"/>
      <w:kern w:val="1"/>
      <w:sz w:val="28"/>
      <w:szCs w:val="24"/>
      <w:lang w:eastAsia="ar-SA"/>
    </w:rPr>
  </w:style>
  <w:style w:type="character" w:customStyle="1" w:styleId="Heading7Char">
    <w:name w:val="Heading 7 Char"/>
    <w:basedOn w:val="DefaultParagraphFont"/>
    <w:link w:val="Heading7"/>
    <w:rsid w:val="00082535"/>
    <w:rPr>
      <w:rFonts w:ascii="Book Antiqua" w:hAnsi="Book Antiqua" w:cs="Arial"/>
      <w:b/>
      <w:bCs/>
      <w:color w:val="000000"/>
      <w:kern w:val="1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082535"/>
    <w:rPr>
      <w:b/>
      <w:color w:val="000000"/>
      <w:kern w:val="1"/>
      <w:sz w:val="24"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082535"/>
    <w:rPr>
      <w:rFonts w:ascii="Arial" w:hAnsi="Arial" w:cs="Arial"/>
      <w:color w:val="000000"/>
      <w:kern w:val="1"/>
      <w:sz w:val="24"/>
      <w:szCs w:val="24"/>
      <w:lang w:eastAsia="ar-SA"/>
    </w:rPr>
  </w:style>
  <w:style w:type="paragraph" w:styleId="Caption">
    <w:name w:val="caption"/>
    <w:basedOn w:val="Normal"/>
    <w:qFormat/>
    <w:rsid w:val="00082535"/>
    <w:pPr>
      <w:suppressLineNumbers/>
      <w:spacing w:before="120" w:after="120"/>
    </w:pPr>
    <w:rPr>
      <w:rFonts w:cs="Mangal"/>
      <w:i/>
      <w:iCs/>
    </w:rPr>
  </w:style>
  <w:style w:type="character" w:styleId="Strong">
    <w:name w:val="Strong"/>
    <w:uiPriority w:val="22"/>
    <w:qFormat/>
    <w:rsid w:val="00082535"/>
    <w:rPr>
      <w:b/>
      <w:bCs/>
    </w:rPr>
  </w:style>
  <w:style w:type="paragraph" w:styleId="NoSpacing">
    <w:name w:val="No Spacing"/>
    <w:qFormat/>
    <w:rsid w:val="00082535"/>
    <w:pPr>
      <w:suppressAutoHyphens/>
      <w:spacing w:line="100" w:lineRule="atLeast"/>
    </w:pPr>
    <w:rPr>
      <w:rFonts w:ascii="Calibri" w:hAnsi="Calibri" w:cs="Calibri"/>
      <w:kern w:val="1"/>
      <w:sz w:val="22"/>
      <w:szCs w:val="22"/>
      <w:lang w:eastAsia="ar-SA"/>
    </w:rPr>
  </w:style>
  <w:style w:type="paragraph" w:styleId="ListParagraph">
    <w:name w:val="List Paragraph"/>
    <w:basedOn w:val="Normal"/>
    <w:qFormat/>
    <w:rsid w:val="0008253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Boot</Company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Milosavljević</dc:creator>
  <cp:keywords/>
  <dc:description/>
  <cp:lastModifiedBy>Milica Milosavljević</cp:lastModifiedBy>
  <cp:revision>1</cp:revision>
  <dcterms:created xsi:type="dcterms:W3CDTF">2023-05-17T08:10:00Z</dcterms:created>
  <dcterms:modified xsi:type="dcterms:W3CDTF">2023-05-17T08:10:00Z</dcterms:modified>
</cp:coreProperties>
</file>