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6B" w:rsidRPr="00EA32A5" w:rsidRDefault="00AC446B" w:rsidP="00B46616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AC446B" w:rsidRPr="00AC446B" w:rsidRDefault="00AC446B" w:rsidP="00AC446B">
      <w:pPr>
        <w:widowControl w:val="0"/>
        <w:shd w:val="clear" w:color="auto" w:fill="BDD6EE" w:themeFill="accent1" w:themeFillTint="66"/>
        <w:suppressAutoHyphens/>
        <w:autoSpaceDN w:val="0"/>
        <w:spacing w:after="0" w:line="240" w:lineRule="auto"/>
        <w:jc w:val="both"/>
        <w:rPr>
          <w:rFonts w:ascii="Times New Roman" w:eastAsia="SimSun" w:hAnsi="Times New Roman" w:cs="Arial Unicode MS"/>
          <w:iCs/>
          <w:kern w:val="3"/>
          <w:sz w:val="24"/>
          <w:szCs w:val="24"/>
          <w:lang w:eastAsia="zh-CN" w:bidi="hi-IN"/>
        </w:rPr>
      </w:pPr>
      <w:r w:rsidRPr="00AC446B">
        <w:rPr>
          <w:rFonts w:ascii="Times New Roman" w:eastAsia="Calibri" w:hAnsi="Times New Roman" w:cs="Times New Roman"/>
          <w:b/>
          <w:kern w:val="3"/>
          <w:sz w:val="24"/>
          <w:szCs w:val="24"/>
          <w:lang w:val="sr-Cyrl-RS" w:eastAsia="zh-CN" w:bidi="hi-IN"/>
        </w:rPr>
        <w:t>ВРСТА, ТЕХНИЧКЕ КАРАКТЕРИСТИКЕ (СПЕЦИФИКАЦИЈЕ), КВАЛИТЕТ</w:t>
      </w:r>
      <w:r w:rsidRPr="00AC446B">
        <w:rPr>
          <w:rFonts w:ascii="Times New Roman" w:eastAsia="SimSun" w:hAnsi="Times New Roman" w:cs="Arial Unicode MS"/>
          <w:b/>
          <w:iCs/>
          <w:kern w:val="3"/>
          <w:sz w:val="24"/>
          <w:szCs w:val="24"/>
          <w:lang w:eastAsia="zh-CN" w:bidi="hi-IN"/>
        </w:rPr>
        <w:t xml:space="preserve"> КОЛИЧИНА И ОПИС</w:t>
      </w:r>
      <w:r w:rsidRPr="00AC446B">
        <w:rPr>
          <w:rFonts w:ascii="Times New Roman" w:eastAsia="SimSun" w:hAnsi="Times New Roman" w:cs="Arial Unicode MS"/>
          <w:b/>
          <w:iCs/>
          <w:kern w:val="3"/>
          <w:sz w:val="24"/>
          <w:szCs w:val="24"/>
          <w:lang w:val="sr-Cyrl-RS" w:eastAsia="zh-CN" w:bidi="hi-IN"/>
        </w:rPr>
        <w:t xml:space="preserve"> </w:t>
      </w:r>
      <w:r w:rsidRPr="00AC446B">
        <w:rPr>
          <w:rFonts w:ascii="Times New Roman" w:eastAsia="SimSun" w:hAnsi="Times New Roman" w:cs="Arial Unicode MS"/>
          <w:b/>
          <w:iCs/>
          <w:kern w:val="3"/>
          <w:sz w:val="24"/>
          <w:szCs w:val="24"/>
          <w:lang w:eastAsia="zh-CN" w:bidi="hi-IN"/>
        </w:rPr>
        <w:t>РАДОВА, НАЧИН СПРОВОЂЕЊА КОНТРОЛЕ И ОБЕЗБЕЂИВАЊА ГАРАНЦИЈЕ  КВАЛИТЕТА, РОК ИЗВРШЕЊА, МЕСТО ИЗВРШЕЊА ИЛИ ИСПОРУКЕ ДОБАРА, ЕВЕНТУАЛНЕ ДОДАТНЕ УСЛУГЕ И СЛ.</w:t>
      </w:r>
    </w:p>
    <w:p w:rsidR="00AC446B" w:rsidRPr="00AC446B" w:rsidRDefault="00AC446B" w:rsidP="00AC446B">
      <w:pPr>
        <w:shd w:val="clear" w:color="auto" w:fill="BDD6EE" w:themeFill="accent1" w:themeFillTint="66"/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AC446B" w:rsidRPr="00AC446B" w:rsidRDefault="00AC446B" w:rsidP="00AC446B"/>
    <w:p w:rsidR="00AC446B" w:rsidRDefault="00AC446B" w:rsidP="00963B86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C45CB">
        <w:rPr>
          <w:rFonts w:ascii="Times New Roman" w:hAnsi="Times New Roman" w:cs="Times New Roman"/>
          <w:b/>
          <w:sz w:val="24"/>
          <w:szCs w:val="24"/>
          <w:lang w:val="sr-Cyrl-RS"/>
        </w:rPr>
        <w:t>Врста, техничке карактеристике (спецификације), квалитет</w:t>
      </w:r>
      <w:r w:rsidRPr="009C45CB">
        <w:rPr>
          <w:rFonts w:ascii="Times New Roman" w:hAnsi="Times New Roman" w:cs="Times New Roman"/>
          <w:b/>
          <w:iCs/>
          <w:sz w:val="24"/>
          <w:szCs w:val="24"/>
        </w:rPr>
        <w:t xml:space="preserve"> количина и опис</w:t>
      </w:r>
      <w:r w:rsidRPr="009C45CB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 xml:space="preserve"> </w:t>
      </w:r>
      <w:r w:rsidRPr="009C45CB">
        <w:rPr>
          <w:rFonts w:ascii="Times New Roman" w:hAnsi="Times New Roman" w:cs="Times New Roman"/>
          <w:b/>
          <w:iCs/>
          <w:sz w:val="24"/>
          <w:szCs w:val="24"/>
        </w:rPr>
        <w:t>радова</w:t>
      </w:r>
      <w:r w:rsidR="00EA32A5" w:rsidRPr="009C45C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963B8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6531E5">
        <w:rPr>
          <w:rFonts w:ascii="Times New Roman" w:hAnsi="Times New Roman" w:cs="Times New Roman"/>
          <w:sz w:val="24"/>
          <w:szCs w:val="24"/>
          <w:lang w:val="sr-Cyrl-RS"/>
        </w:rPr>
        <w:t>грађевински и занатски</w:t>
      </w:r>
      <w:r w:rsidR="008841CD">
        <w:rPr>
          <w:rFonts w:ascii="Times New Roman" w:hAnsi="Times New Roman" w:cs="Times New Roman"/>
          <w:sz w:val="24"/>
          <w:szCs w:val="24"/>
          <w:lang w:val="sr-Cyrl-RS"/>
        </w:rPr>
        <w:t xml:space="preserve">, водовод и канализација, </w:t>
      </w:r>
      <w:r w:rsidR="0064124D">
        <w:rPr>
          <w:rFonts w:ascii="Times New Roman" w:hAnsi="Times New Roman" w:cs="Times New Roman"/>
          <w:sz w:val="24"/>
          <w:szCs w:val="24"/>
          <w:lang w:val="sr-Cyrl-RS"/>
        </w:rPr>
        <w:t>електронсталације</w:t>
      </w:r>
      <w:r w:rsidR="006531E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C2B14">
        <w:rPr>
          <w:rFonts w:ascii="Times New Roman" w:hAnsi="Times New Roman" w:cs="Times New Roman"/>
          <w:sz w:val="24"/>
          <w:szCs w:val="24"/>
          <w:lang w:val="sr-Cyrl-RS"/>
        </w:rPr>
        <w:t xml:space="preserve"> машинске инсталације</w:t>
      </w:r>
      <w:r w:rsidR="0064124D">
        <w:rPr>
          <w:rFonts w:ascii="Times New Roman" w:hAnsi="Times New Roman" w:cs="Times New Roman"/>
          <w:sz w:val="24"/>
          <w:szCs w:val="24"/>
          <w:lang w:val="sr-Cyrl-RS"/>
        </w:rPr>
        <w:t>, спољно уређење</w:t>
      </w:r>
      <w:r w:rsidR="00BC2B14">
        <w:rPr>
          <w:rFonts w:ascii="Times New Roman" w:hAnsi="Times New Roman" w:cs="Times New Roman"/>
          <w:sz w:val="24"/>
          <w:szCs w:val="24"/>
          <w:lang w:val="sr-Cyrl-RS"/>
        </w:rPr>
        <w:t xml:space="preserve"> и  заштитa</w:t>
      </w:r>
      <w:r w:rsidR="008841CD">
        <w:rPr>
          <w:rFonts w:ascii="Times New Roman" w:hAnsi="Times New Roman" w:cs="Times New Roman"/>
          <w:sz w:val="24"/>
          <w:szCs w:val="24"/>
          <w:lang w:val="sr-Cyrl-RS"/>
        </w:rPr>
        <w:t xml:space="preserve"> од пожара</w:t>
      </w:r>
      <w:r w:rsidR="009C45CB" w:rsidRPr="00963B8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963B86">
        <w:rPr>
          <w:rFonts w:ascii="Times New Roman" w:hAnsi="Times New Roman" w:cs="Times New Roman"/>
          <w:sz w:val="24"/>
          <w:szCs w:val="24"/>
          <w:lang w:val="sr-Cyrl-RS"/>
        </w:rPr>
        <w:t>према предмеру и предрачуну радова датом у Обрасцу структуре понуђене цене</w:t>
      </w:r>
      <w:r w:rsidR="00B451BC" w:rsidRPr="00963B86">
        <w:rPr>
          <w:rFonts w:ascii="Times New Roman" w:hAnsi="Times New Roman" w:cs="Times New Roman"/>
          <w:sz w:val="24"/>
          <w:szCs w:val="24"/>
          <w:lang w:val="sr-Cyrl-RS"/>
        </w:rPr>
        <w:t>, технич</w:t>
      </w:r>
      <w:r w:rsidR="00963B86">
        <w:rPr>
          <w:rFonts w:ascii="Times New Roman" w:hAnsi="Times New Roman" w:cs="Times New Roman"/>
          <w:sz w:val="24"/>
          <w:szCs w:val="24"/>
          <w:lang w:val="sr-Cyrl-RS"/>
        </w:rPr>
        <w:t>ком опису и графичким прилозима</w:t>
      </w:r>
      <w:r w:rsidR="0064124D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841CD" w:rsidRDefault="008841CD" w:rsidP="008841CD">
      <w:pPr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231D3" w:rsidRPr="003730F5" w:rsidRDefault="005570BD" w:rsidP="003730F5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831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>Н</w:t>
      </w:r>
      <w:r w:rsidRPr="00426831">
        <w:rPr>
          <w:rFonts w:ascii="Times New Roman" w:hAnsi="Times New Roman" w:cs="Times New Roman"/>
          <w:b/>
          <w:iCs/>
          <w:sz w:val="24"/>
          <w:szCs w:val="24"/>
        </w:rPr>
        <w:t>ачин спровођења контроле</w:t>
      </w:r>
      <w:r w:rsidRPr="00426831">
        <w:rPr>
          <w:rFonts w:ascii="Times New Roman" w:hAnsi="Times New Roman" w:cs="Times New Roman"/>
          <w:b/>
          <w:iCs/>
          <w:sz w:val="24"/>
          <w:szCs w:val="24"/>
          <w:lang w:val="sr-Cyrl-RS"/>
        </w:rPr>
        <w:t xml:space="preserve">: </w:t>
      </w:r>
      <w:r w:rsidR="006531E5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Општина </w:t>
      </w:r>
      <w:r w:rsidR="0064124D">
        <w:rPr>
          <w:rFonts w:ascii="Times New Roman" w:hAnsi="Times New Roman" w:cs="Times New Roman"/>
          <w:iCs/>
          <w:sz w:val="24"/>
          <w:szCs w:val="24"/>
          <w:lang w:val="sr-Cyrl-RS"/>
        </w:rPr>
        <w:t>Лебане</w:t>
      </w:r>
      <w:r w:rsidRPr="00426831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обезбедиће вршење стручног надзора над извођењем радова</w:t>
      </w:r>
      <w:r w:rsidR="004555E6" w:rsidRPr="00426831">
        <w:rPr>
          <w:rFonts w:ascii="Times New Roman" w:hAnsi="Times New Roman" w:cs="Times New Roman"/>
          <w:iCs/>
          <w:sz w:val="24"/>
          <w:szCs w:val="24"/>
          <w:lang w:val="sr-Cyrl-RS"/>
        </w:rPr>
        <w:t>, у складу са законским прописима који регулишу ову област</w:t>
      </w:r>
      <w:r w:rsidR="00651B73" w:rsidRPr="00426831">
        <w:rPr>
          <w:rFonts w:ascii="Times New Roman" w:hAnsi="Times New Roman" w:cs="Times New Roman"/>
          <w:iCs/>
          <w:sz w:val="24"/>
          <w:szCs w:val="24"/>
          <w:lang w:val="sr-Cyrl-RS"/>
        </w:rPr>
        <w:t>. Контрола извођења радова вршиће се и од стране лица одређеног код Наручиоца за праћење и контролисање извршења уговора који буде закључен по спроведеном пос</w:t>
      </w:r>
      <w:r w:rsidR="00651B73" w:rsidRPr="003730F5">
        <w:rPr>
          <w:rFonts w:ascii="Times New Roman" w:hAnsi="Times New Roman" w:cs="Times New Roman"/>
          <w:iCs/>
          <w:sz w:val="24"/>
          <w:szCs w:val="24"/>
          <w:lang w:val="sr-Cyrl-RS"/>
        </w:rPr>
        <w:t>тупку предметне јавне набавке.</w:t>
      </w:r>
    </w:p>
    <w:p w:rsidR="00F231D3" w:rsidRPr="00F231D3" w:rsidRDefault="00F231D3" w:rsidP="00F231D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081" w:rsidRDefault="00F231D3" w:rsidP="006545F0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B80081">
        <w:rPr>
          <w:rFonts w:ascii="Times New Roman" w:hAnsi="Times New Roman" w:cs="Times New Roman"/>
          <w:b/>
          <w:sz w:val="24"/>
          <w:szCs w:val="24"/>
          <w:lang w:val="sr-Cyrl-RS"/>
        </w:rPr>
        <w:t>Начин обезбеђивања гаранције квалитета:</w:t>
      </w:r>
      <w:r w:rsidR="00B80081" w:rsidRPr="00B8008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укупан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уграђени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материјал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опрему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Извођач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мора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имати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сертификате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квалитета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атесте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који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захтевају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по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важећим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прописима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мерама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 w:rsidR="00B8008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објекте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те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врсте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у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складу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пројектном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документацијом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Извођач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је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дужан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да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о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свом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трошку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обави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одговарајућа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испитивања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материјала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контролу квалитета опреме и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одговоран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је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уколико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употреби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материјал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који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не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одговара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квалитету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Уколико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>Наручилац, на основу извештаја надзорног органа или на други начин,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утврд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>е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да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у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>грађени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материјал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80081" w:rsidRPr="003730F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или опрема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не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одговара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стандардима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техничким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прописима</w:t>
      </w:r>
      <w:proofErr w:type="spellEnd"/>
      <w:r w:rsidR="00B80081" w:rsidRPr="003730F5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забра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>ниће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његову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употребу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У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случају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спора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меродаван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је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налаз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овлашћене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организације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контролу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квалитета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У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случају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да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је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због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употребе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неквалитетног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материјала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угрожена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безбедност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објекта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>Наручилац</w:t>
      </w:r>
      <w:r w:rsidR="00B80081" w:rsidRPr="00B8008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има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право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да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траж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>и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да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Извођач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поруши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изведене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радове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да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их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о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свом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трошку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поново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изведе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у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складу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са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техничком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документацијом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и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уговорним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одредбама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Уколико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Извођач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у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одређеном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року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то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не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учини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Наручилац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има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>право</w:t>
      </w:r>
      <w:proofErr w:type="spellEnd"/>
      <w:r w:rsidR="00B80081" w:rsidRPr="00B800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80081" w:rsidRPr="00B80081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на наплату банкарске гаранције за добро извршење посла. </w:t>
      </w:r>
    </w:p>
    <w:p w:rsidR="005326F2" w:rsidRDefault="005326F2" w:rsidP="005326F2">
      <w:pPr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1D3DDA" w:rsidRPr="00D428A8" w:rsidRDefault="005326F2" w:rsidP="001D3DDA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Г</w:t>
      </w:r>
      <w:r w:rsidR="00651B73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арантни рок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5326F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за изведене радове</w:t>
      </w:r>
      <w:r w:rsidR="001D3DDA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и уграђену опрему </w:t>
      </w:r>
      <w:r w:rsidRPr="005326F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износи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најмање </w:t>
      </w:r>
      <w:r w:rsidRPr="005326F2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2 године </w:t>
      </w:r>
      <w:r w:rsidRPr="005326F2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рачунајући од дана примопредаје радова. </w:t>
      </w:r>
      <w:r w:rsidRPr="00D428A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За уграђене </w:t>
      </w:r>
      <w:proofErr w:type="spellStart"/>
      <w:r w:rsidRPr="00D428A8">
        <w:rPr>
          <w:rFonts w:ascii="Times New Roman" w:hAnsi="Times New Roman" w:cs="Times New Roman"/>
          <w:bCs/>
          <w:sz w:val="24"/>
          <w:szCs w:val="24"/>
          <w:lang w:val="en-US"/>
        </w:rPr>
        <w:t>материјал</w:t>
      </w:r>
      <w:proofErr w:type="spellEnd"/>
      <w:r w:rsidRPr="00D428A8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е важи гарантни рок у складу са условима произвођача, који тече од дана извршене примопредаје радова Наручиоцу. </w:t>
      </w:r>
    </w:p>
    <w:p w:rsidR="005326F2" w:rsidRPr="001D3DDA" w:rsidRDefault="001D3DDA" w:rsidP="001D3DDA">
      <w:p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           </w:t>
      </w:r>
      <w:r w:rsidRPr="001D3DDA">
        <w:rPr>
          <w:rFonts w:ascii="Times New Roman" w:hAnsi="Times New Roman" w:cs="Times New Roman"/>
          <w:bCs/>
          <w:sz w:val="24"/>
          <w:szCs w:val="24"/>
          <w:lang w:val="sr-Cyrl-CS"/>
        </w:rPr>
        <w:t>Гаранција на опрему за дигитално опремање центра минимално 2 године.</w:t>
      </w:r>
    </w:p>
    <w:p w:rsidR="001D3DDA" w:rsidRDefault="001D3DDA" w:rsidP="001D3DDA">
      <w:pPr>
        <w:pStyle w:val="ListParagrap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1D3DDA" w:rsidRPr="00E4340D" w:rsidRDefault="001D3DDA" w:rsidP="001D3DDA">
      <w:pPr>
        <w:ind w:left="72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5326F2" w:rsidRPr="00E4340D" w:rsidRDefault="005326F2" w:rsidP="005326F2">
      <w:pPr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B80081" w:rsidRPr="00E4340D" w:rsidRDefault="00D33327" w:rsidP="006545F0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E4340D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Рок за извођење радова</w:t>
      </w:r>
      <w:r w:rsidRPr="00E4340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износи максимално </w:t>
      </w:r>
      <w:r w:rsidR="006531E5" w:rsidRPr="00D428A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</w:t>
      </w:r>
      <w:r w:rsidR="00D428A8" w:rsidRPr="00D428A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80</w:t>
      </w:r>
      <w:r w:rsidRPr="00D428A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календарских дана</w:t>
      </w:r>
      <w:r w:rsidRPr="00E4340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рачунајући од дана увођења у посао.</w:t>
      </w:r>
    </w:p>
    <w:p w:rsidR="0064124D" w:rsidRPr="0064124D" w:rsidRDefault="00473E41" w:rsidP="0064124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Обилазак локације </w:t>
      </w:r>
      <w:r w:rsidR="007154F9"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007154F9" w:rsidRPr="00E4340D">
        <w:rPr>
          <w:rFonts w:ascii="Times New Roman" w:hAnsi="Times New Roman" w:cs="Times New Roman"/>
          <w:bCs/>
          <w:sz w:val="24"/>
          <w:szCs w:val="24"/>
          <w:lang w:val="sr-Cyrl-CS"/>
        </w:rPr>
        <w:t>Понуђач</w:t>
      </w:r>
      <w:r w:rsidR="0048509F" w:rsidRPr="00E4340D">
        <w:rPr>
          <w:rFonts w:ascii="Times New Roman" w:hAnsi="Times New Roman" w:cs="Times New Roman"/>
          <w:bCs/>
          <w:sz w:val="24"/>
          <w:szCs w:val="24"/>
          <w:lang w:val="sr-Cyrl-CS"/>
        </w:rPr>
        <w:t>у</w:t>
      </w:r>
      <w:r w:rsidR="007154F9" w:rsidRPr="00E4340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се препоручује да се увер</w:t>
      </w:r>
      <w:r w:rsidR="0048509F" w:rsidRPr="00E4340D">
        <w:rPr>
          <w:rFonts w:ascii="Times New Roman" w:hAnsi="Times New Roman" w:cs="Times New Roman"/>
          <w:bCs/>
          <w:sz w:val="24"/>
          <w:szCs w:val="24"/>
          <w:lang w:val="sr-Cyrl-CS"/>
        </w:rPr>
        <w:t>и</w:t>
      </w:r>
      <w:r w:rsidR="007154F9" w:rsidRPr="00E4340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 све услове градње, техничку документацију, као и да стекне комплетан увид у </w:t>
      </w:r>
      <w:r w:rsidR="007154F9" w:rsidRPr="00E4340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све информације које су неопходне за припрему понуде</w:t>
      </w:r>
      <w:r w:rsidR="007154F9" w:rsidRPr="00E4340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на локацији на којој ће се радови и изводити. </w:t>
      </w:r>
      <w:r w:rsidR="0064124D" w:rsidRPr="0064124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Заинтересована лица достављају пријаве на e-mail адресу Наручиоца javne_nabavke@lebane.org.rs, које  морају бити примљене  најкасније  два дана пре истека рока за пријем понуда. Обилазак локације није могућ на дан истека рока за пријем понуда.  </w:t>
      </w:r>
    </w:p>
    <w:p w:rsidR="00AA36A1" w:rsidRDefault="0064124D" w:rsidP="00AA36A1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64124D">
        <w:rPr>
          <w:rFonts w:ascii="Times New Roman" w:hAnsi="Times New Roman" w:cs="Times New Roman"/>
          <w:bCs/>
          <w:sz w:val="24"/>
          <w:szCs w:val="24"/>
          <w:lang w:val="sr-Cyrl-CS"/>
        </w:rPr>
        <w:t>Обилазак локације биће организован у договору са особом задуженом за обилазак локације.</w:t>
      </w:r>
    </w:p>
    <w:p w:rsidR="007154F9" w:rsidRPr="00E4340D" w:rsidRDefault="007154F9" w:rsidP="007154F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7154F9" w:rsidRPr="00E4340D" w:rsidRDefault="00D71A18" w:rsidP="00A0569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Средств</w:t>
      </w:r>
      <w:r w:rsidR="00DE100E"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</w:t>
      </w:r>
      <w:r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обезбеђења</w:t>
      </w:r>
      <w:r w:rsidR="00792995"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кој</w:t>
      </w:r>
      <w:r w:rsidR="00DE100E"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е се доставља </w:t>
      </w:r>
      <w:r w:rsidR="00792995"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уз понуду</w:t>
      </w:r>
      <w:r w:rsidRPr="00E4340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: </w:t>
      </w:r>
    </w:p>
    <w:p w:rsidR="007154F9" w:rsidRPr="00E4340D" w:rsidRDefault="00D71A18" w:rsidP="00D71A18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40D">
        <w:rPr>
          <w:rFonts w:ascii="Times New Roman" w:hAnsi="Times New Roman" w:cs="Times New Roman"/>
          <w:sz w:val="24"/>
          <w:szCs w:val="24"/>
        </w:rPr>
        <w:t xml:space="preserve">Понуђач је у обавези да достави </w:t>
      </w:r>
      <w:r w:rsidRPr="00E4340D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</w:t>
      </w:r>
      <w:r w:rsidR="007154F9" w:rsidRPr="00E4340D">
        <w:rPr>
          <w:rFonts w:ascii="Times New Roman" w:hAnsi="Times New Roman" w:cs="Times New Roman"/>
          <w:sz w:val="24"/>
          <w:szCs w:val="24"/>
        </w:rPr>
        <w:t>Банкарску гаранцију за озбиљност понуде, у износу од 2 % од укупне вредности понуде без ПДВ</w:t>
      </w:r>
      <w:r w:rsidRPr="00E4340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154F9" w:rsidRPr="00E4340D">
        <w:rPr>
          <w:rFonts w:ascii="Times New Roman" w:hAnsi="Times New Roman" w:cs="Times New Roman"/>
          <w:sz w:val="24"/>
          <w:szCs w:val="24"/>
        </w:rPr>
        <w:t xml:space="preserve"> са роком важења 90 дана од дана јавног отварања понуда, која мора бити неопозивa, без права на приговор, безусловна и платива на први позив у корист </w:t>
      </w:r>
      <w:r w:rsidR="007E2698">
        <w:rPr>
          <w:rFonts w:ascii="Times New Roman" w:hAnsi="Times New Roman" w:cs="Times New Roman"/>
          <w:sz w:val="24"/>
          <w:szCs w:val="24"/>
          <w:lang w:val="sr-Cyrl-RS"/>
        </w:rPr>
        <w:t>ОУ Лебане</w:t>
      </w:r>
      <w:r w:rsidR="007154F9" w:rsidRPr="00E4340D">
        <w:rPr>
          <w:rFonts w:ascii="Times New Roman" w:hAnsi="Times New Roman" w:cs="Times New Roman"/>
          <w:sz w:val="24"/>
          <w:szCs w:val="24"/>
        </w:rPr>
        <w:t xml:space="preserve">, </w:t>
      </w:r>
      <w:r w:rsidR="007E2698">
        <w:rPr>
          <w:rFonts w:ascii="Times New Roman" w:hAnsi="Times New Roman" w:cs="Times New Roman"/>
          <w:sz w:val="24"/>
          <w:szCs w:val="24"/>
          <w:lang w:val="sr-Cyrl-RS"/>
        </w:rPr>
        <w:t>Лебане</w:t>
      </w:r>
      <w:r w:rsidR="007154F9" w:rsidRPr="00E4340D">
        <w:rPr>
          <w:rFonts w:ascii="Times New Roman" w:hAnsi="Times New Roman" w:cs="Times New Roman"/>
          <w:sz w:val="24"/>
          <w:szCs w:val="24"/>
        </w:rPr>
        <w:t xml:space="preserve">, </w:t>
      </w:r>
      <w:r w:rsidR="007E2698">
        <w:rPr>
          <w:rFonts w:ascii="Times New Roman" w:hAnsi="Times New Roman" w:cs="Times New Roman"/>
          <w:sz w:val="24"/>
          <w:szCs w:val="24"/>
          <w:lang w:val="sr-Cyrl-RS"/>
        </w:rPr>
        <w:t>Цара Душана 116</w:t>
      </w:r>
      <w:r w:rsidR="007154F9" w:rsidRPr="00E4340D">
        <w:rPr>
          <w:rFonts w:ascii="Times New Roman" w:hAnsi="Times New Roman" w:cs="Times New Roman"/>
          <w:sz w:val="24"/>
          <w:szCs w:val="24"/>
        </w:rPr>
        <w:t xml:space="preserve">, ПИБ </w:t>
      </w:r>
      <w:r w:rsidR="007E2698" w:rsidRPr="007E2698">
        <w:rPr>
          <w:rFonts w:ascii="Times New Roman" w:hAnsi="Times New Roman" w:cs="Times New Roman"/>
          <w:sz w:val="24"/>
          <w:szCs w:val="24"/>
        </w:rPr>
        <w:t>102878648</w:t>
      </w:r>
      <w:r w:rsidR="007154F9" w:rsidRPr="00E4340D">
        <w:rPr>
          <w:rFonts w:ascii="Times New Roman" w:hAnsi="Times New Roman" w:cs="Times New Roman"/>
          <w:sz w:val="24"/>
          <w:szCs w:val="24"/>
        </w:rPr>
        <w:t xml:space="preserve">, матични број </w:t>
      </w:r>
      <w:r w:rsidR="007E2698" w:rsidRPr="007E2698">
        <w:rPr>
          <w:rFonts w:ascii="Times New Roman" w:hAnsi="Times New Roman" w:cs="Times New Roman"/>
          <w:sz w:val="24"/>
          <w:szCs w:val="24"/>
        </w:rPr>
        <w:t>07226608,</w:t>
      </w:r>
      <w:r w:rsidR="007154F9" w:rsidRPr="00E4340D">
        <w:rPr>
          <w:rFonts w:ascii="Times New Roman" w:hAnsi="Times New Roman" w:cs="Times New Roman"/>
          <w:sz w:val="24"/>
          <w:szCs w:val="24"/>
        </w:rPr>
        <w:t xml:space="preserve"> број рачуна: </w:t>
      </w:r>
      <w:r w:rsidR="007E2698" w:rsidRPr="007E2698">
        <w:rPr>
          <w:rFonts w:ascii="Times New Roman" w:hAnsi="Times New Roman" w:cs="Times New Roman"/>
          <w:sz w:val="24"/>
          <w:szCs w:val="24"/>
        </w:rPr>
        <w:t>840-77640-08</w:t>
      </w:r>
      <w:r w:rsidR="007154F9" w:rsidRPr="00E4340D">
        <w:rPr>
          <w:rFonts w:ascii="Times New Roman" w:hAnsi="Times New Roman" w:cs="Times New Roman"/>
          <w:sz w:val="24"/>
          <w:szCs w:val="24"/>
        </w:rPr>
        <w:t>.</w:t>
      </w:r>
    </w:p>
    <w:p w:rsidR="007154F9" w:rsidRDefault="007154F9" w:rsidP="007D1BAE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40D">
        <w:rPr>
          <w:rFonts w:ascii="Times New Roman" w:hAnsi="Times New Roman" w:cs="Times New Roman"/>
          <w:sz w:val="24"/>
          <w:szCs w:val="24"/>
        </w:rPr>
        <w:t>Наручилац има право да банкарску гаранцију за озбиљност понуде активира  у</w:t>
      </w:r>
      <w:r w:rsidRPr="007D1BAE">
        <w:rPr>
          <w:rFonts w:ascii="Times New Roman" w:hAnsi="Times New Roman" w:cs="Times New Roman"/>
          <w:sz w:val="24"/>
          <w:szCs w:val="24"/>
        </w:rPr>
        <w:t xml:space="preserve"> следећим случ</w:t>
      </w:r>
      <w:r w:rsidR="005703D8">
        <w:rPr>
          <w:rFonts w:ascii="Times New Roman" w:hAnsi="Times New Roman" w:cs="Times New Roman"/>
          <w:sz w:val="24"/>
          <w:szCs w:val="24"/>
        </w:rPr>
        <w:t>a</w:t>
      </w:r>
      <w:r w:rsidRPr="007D1BAE">
        <w:rPr>
          <w:rFonts w:ascii="Times New Roman" w:hAnsi="Times New Roman" w:cs="Times New Roman"/>
          <w:sz w:val="24"/>
          <w:szCs w:val="24"/>
        </w:rPr>
        <w:t>јевима:</w:t>
      </w:r>
    </w:p>
    <w:p w:rsidR="00F77078" w:rsidRDefault="00F77078" w:rsidP="00F77078">
      <w:pPr>
        <w:pStyle w:val="ListParagraph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77078">
        <w:rPr>
          <w:rFonts w:ascii="Times New Roman" w:hAnsi="Times New Roman" w:cs="Times New Roman"/>
          <w:sz w:val="24"/>
          <w:szCs w:val="24"/>
        </w:rPr>
        <w:t xml:space="preserve">у случају да понуђач одустане од своје понуде у року важења понуде </w:t>
      </w:r>
    </w:p>
    <w:p w:rsidR="00F77078" w:rsidRPr="00F77078" w:rsidRDefault="00F77078" w:rsidP="00F77078">
      <w:pPr>
        <w:pStyle w:val="ListParagraph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77078">
        <w:rPr>
          <w:rFonts w:ascii="Times New Roman" w:hAnsi="Times New Roman" w:cs="Times New Roman"/>
          <w:sz w:val="24"/>
          <w:szCs w:val="24"/>
        </w:rPr>
        <w:t>у случају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77078">
        <w:rPr>
          <w:rFonts w:ascii="Times New Roman" w:hAnsi="Times New Roman" w:cs="Times New Roman"/>
          <w:sz w:val="24"/>
          <w:szCs w:val="24"/>
        </w:rPr>
        <w:t xml:space="preserve">да понуђач не достави доказе о испуњености критеријума за квалитативни избор привредног субјекта у складу са чланом 119. </w:t>
      </w: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Pr="00F77078">
        <w:rPr>
          <w:rFonts w:ascii="Times New Roman" w:hAnsi="Times New Roman" w:cs="Times New Roman"/>
          <w:sz w:val="24"/>
          <w:szCs w:val="24"/>
        </w:rPr>
        <w:t>акона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 јавним набавкама</w:t>
      </w:r>
    </w:p>
    <w:p w:rsidR="00F77078" w:rsidRDefault="00F77078" w:rsidP="00F77078">
      <w:pPr>
        <w:pStyle w:val="ListParagraph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77078">
        <w:rPr>
          <w:rFonts w:ascii="Times New Roman" w:hAnsi="Times New Roman" w:cs="Times New Roman"/>
          <w:sz w:val="24"/>
          <w:szCs w:val="24"/>
        </w:rPr>
        <w:t xml:space="preserve">у случају да понуђач неосновано одбије да закључи уговор о јавној набавци </w:t>
      </w:r>
    </w:p>
    <w:p w:rsidR="00F77078" w:rsidRDefault="00F77078" w:rsidP="00AF5085">
      <w:pPr>
        <w:pStyle w:val="ListParagraph"/>
        <w:numPr>
          <w:ilvl w:val="0"/>
          <w:numId w:val="1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77078">
        <w:rPr>
          <w:rFonts w:ascii="Times New Roman" w:hAnsi="Times New Roman" w:cs="Times New Roman"/>
          <w:sz w:val="24"/>
          <w:szCs w:val="24"/>
        </w:rPr>
        <w:t xml:space="preserve">у случају да понуђач не достави обезбеђење за извршење уговора о јавној набавци </w:t>
      </w:r>
      <w:r>
        <w:rPr>
          <w:rFonts w:ascii="Times New Roman" w:hAnsi="Times New Roman" w:cs="Times New Roman"/>
          <w:sz w:val="24"/>
          <w:szCs w:val="24"/>
          <w:lang w:val="sr-Cyrl-RS"/>
        </w:rPr>
        <w:t>односно:</w:t>
      </w:r>
    </w:p>
    <w:p w:rsidR="007154F9" w:rsidRPr="007D1BAE" w:rsidRDefault="00F77078" w:rsidP="007D1BAE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7154F9" w:rsidRPr="007D1BAE">
        <w:rPr>
          <w:rFonts w:ascii="Times New Roman" w:hAnsi="Times New Roman" w:cs="Times New Roman"/>
          <w:sz w:val="24"/>
          <w:szCs w:val="24"/>
        </w:rPr>
        <w:t>) ако изабрани понуђач у року од 15 дана од дана закључења уговора, Наручиоцу не достави банкарску гаранцију за повраћај аванса и банкарску гаранцију за добро извршење посла;</w:t>
      </w:r>
    </w:p>
    <w:p w:rsidR="007154F9" w:rsidRDefault="00F77078" w:rsidP="007D1BAE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="007154F9" w:rsidRPr="007D1BAE">
        <w:rPr>
          <w:rFonts w:ascii="Times New Roman" w:hAnsi="Times New Roman" w:cs="Times New Roman"/>
          <w:sz w:val="24"/>
          <w:szCs w:val="24"/>
        </w:rPr>
        <w:t>) ако изабрани понуђач у року од 15 дана од дана закључења уговора, Наручиоцу не достави полису осигурања за објекат у изградњи и полису осигурања од одговорности за штету причињену трећим лицима и стварима трећих лица.</w:t>
      </w:r>
    </w:p>
    <w:p w:rsidR="00792995" w:rsidRPr="007D1BAE" w:rsidRDefault="00792995" w:rsidP="007D1BAE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1D3" w:rsidRPr="00792995" w:rsidRDefault="00792995" w:rsidP="005570BD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A1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Средства обезбеђења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која се достављају након закључења уговора:</w:t>
      </w:r>
    </w:p>
    <w:p w:rsidR="00792995" w:rsidRPr="00792995" w:rsidRDefault="00792995" w:rsidP="00416707">
      <w:pPr>
        <w:pStyle w:val="ListParagraph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року од 15 дана од дана закључења уговора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доставља се 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банкарска гаранција за повраћај аванса у висини захтеваног аванса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792995" w:rsidRDefault="00792995" w:rsidP="00416707">
      <w:pPr>
        <w:pStyle w:val="ListParagraph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у року од 15 дана од дана закључења уговора дост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вља се банкарска гаранција за добро извршење посла</w:t>
      </w:r>
      <w:r w:rsidRPr="00792995">
        <w:t xml:space="preserve"> 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у износу од 10% од вредности уговора без ПДВ</w:t>
      </w:r>
      <w:r w:rsidR="003F0BA6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792995" w:rsidRPr="00792995" w:rsidRDefault="00792995" w:rsidP="00416707">
      <w:pPr>
        <w:pStyle w:val="ListParagraph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у року од 15 дана од дана закључења уговора доставља се</w:t>
      </w:r>
      <w:r w:rsidRPr="00792995">
        <w:t xml:space="preserve"> 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полис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осигурања за објекат у изградњи и полис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осигурања од одговорности за штету причињену трећи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м лицима и стварима трећих лица</w:t>
      </w:r>
      <w:r w:rsidR="003F0BA6">
        <w:rPr>
          <w:rFonts w:ascii="Times New Roman" w:hAnsi="Times New Roman" w:cs="Times New Roman"/>
          <w:bCs/>
          <w:sz w:val="24"/>
          <w:szCs w:val="24"/>
          <w:lang w:val="sr-Cyrl-CS"/>
        </w:rPr>
        <w:t>;</w:t>
      </w:r>
    </w:p>
    <w:p w:rsidR="00792995" w:rsidRDefault="00792995" w:rsidP="00416707">
      <w:pPr>
        <w:pStyle w:val="ListParagraph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lastRenderedPageBreak/>
        <w:t>у року од 10 дана након примопредаје радова дост</w:t>
      </w:r>
      <w:r w:rsidR="003F0BA6"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>вља се банкарск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гаранциј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за отклањање </w:t>
      </w:r>
      <w:r w:rsidR="00CC16B2">
        <w:rPr>
          <w:rFonts w:ascii="Times New Roman" w:hAnsi="Times New Roman" w:cs="Times New Roman"/>
          <w:bCs/>
          <w:sz w:val="24"/>
          <w:szCs w:val="24"/>
          <w:lang w:val="sr-Cyrl-CS"/>
        </w:rPr>
        <w:t>недостатака</w:t>
      </w:r>
      <w:r w:rsidRPr="0079299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 гарантном року у износу од 5% од вредности уговора без ПДВ</w:t>
      </w:r>
      <w:r w:rsidR="00DE100E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7E2698" w:rsidRDefault="00DE100E" w:rsidP="00284E85">
      <w:pPr>
        <w:pStyle w:val="Heading2"/>
        <w:numPr>
          <w:ilvl w:val="0"/>
          <w:numId w:val="3"/>
        </w:numPr>
        <w:tabs>
          <w:tab w:val="left" w:pos="360"/>
        </w:tabs>
        <w:spacing w:line="240" w:lineRule="atLeast"/>
        <w:rPr>
          <w:sz w:val="24"/>
          <w:szCs w:val="24"/>
          <w:lang w:val="sr-Cyrl-CS"/>
        </w:rPr>
      </w:pPr>
      <w:r w:rsidRPr="00736D1E">
        <w:rPr>
          <w:sz w:val="24"/>
          <w:szCs w:val="24"/>
          <w:lang w:val="sr-Cyrl-CS"/>
        </w:rPr>
        <w:t xml:space="preserve">Начин, рок и услови плаћања: </w:t>
      </w:r>
      <w:r w:rsidRPr="00736D1E">
        <w:rPr>
          <w:b w:val="0"/>
          <w:sz w:val="24"/>
          <w:szCs w:val="24"/>
          <w:lang w:val="sr-Cyrl-CS"/>
        </w:rPr>
        <w:t xml:space="preserve">Рок плаћања је до 45 дана од дана </w:t>
      </w:r>
      <w:r w:rsidRPr="00736D1E">
        <w:rPr>
          <w:b w:val="0"/>
          <w:sz w:val="24"/>
          <w:szCs w:val="24"/>
          <w:lang w:val="ru-RU"/>
        </w:rPr>
        <w:t>пријема оверене</w:t>
      </w:r>
      <w:r w:rsidR="00736D1E" w:rsidRPr="00736D1E">
        <w:rPr>
          <w:sz w:val="24"/>
          <w:szCs w:val="24"/>
          <w:lang w:val="ru-RU"/>
        </w:rPr>
        <w:t xml:space="preserve"> </w:t>
      </w:r>
      <w:r w:rsidRPr="00736D1E">
        <w:rPr>
          <w:b w:val="0"/>
          <w:sz w:val="24"/>
          <w:szCs w:val="24"/>
          <w:lang w:val="ru-RU"/>
        </w:rPr>
        <w:t xml:space="preserve">авансне, </w:t>
      </w:r>
      <w:r w:rsidRPr="00736D1E">
        <w:rPr>
          <w:b w:val="0"/>
          <w:sz w:val="24"/>
          <w:szCs w:val="24"/>
          <w:lang w:val="sr-Cyrl-CS"/>
        </w:rPr>
        <w:t>привремене односно окончане ситуације, уз важеће банкарске гаранције и полису осигурања</w:t>
      </w:r>
      <w:r w:rsidRPr="00736D1E">
        <w:rPr>
          <w:sz w:val="24"/>
          <w:szCs w:val="24"/>
          <w:lang w:val="sr-Cyrl-CS"/>
        </w:rPr>
        <w:t xml:space="preserve">. </w:t>
      </w:r>
    </w:p>
    <w:p w:rsidR="00416707" w:rsidRPr="00D428A8" w:rsidRDefault="00DE100E" w:rsidP="00284E85">
      <w:pPr>
        <w:pStyle w:val="Heading2"/>
        <w:numPr>
          <w:ilvl w:val="0"/>
          <w:numId w:val="3"/>
        </w:numPr>
        <w:tabs>
          <w:tab w:val="left" w:pos="360"/>
        </w:tabs>
        <w:spacing w:line="240" w:lineRule="atLeast"/>
        <w:rPr>
          <w:sz w:val="24"/>
          <w:szCs w:val="24"/>
          <w:lang w:val="sr-Cyrl-CS"/>
        </w:rPr>
      </w:pPr>
      <w:r w:rsidRPr="00D428A8">
        <w:rPr>
          <w:b w:val="0"/>
          <w:sz w:val="24"/>
          <w:szCs w:val="24"/>
          <w:lang w:val="sr-Cyrl-CS"/>
        </w:rPr>
        <w:t xml:space="preserve">Понуђачу је дозвољено да захтева аванс до </w:t>
      </w:r>
      <w:r w:rsidR="00D428A8" w:rsidRPr="00D428A8">
        <w:rPr>
          <w:b w:val="0"/>
          <w:sz w:val="24"/>
          <w:szCs w:val="24"/>
          <w:lang w:val="sr-Cyrl-CS"/>
        </w:rPr>
        <w:t>40</w:t>
      </w:r>
      <w:r w:rsidRPr="00D428A8">
        <w:rPr>
          <w:b w:val="0"/>
          <w:sz w:val="24"/>
          <w:szCs w:val="24"/>
          <w:lang w:val="sr-Cyrl-CS"/>
        </w:rPr>
        <w:t>% вредности понуде без ПДВ</w:t>
      </w:r>
      <w:r w:rsidR="00736D1E" w:rsidRPr="00D428A8">
        <w:rPr>
          <w:sz w:val="24"/>
          <w:szCs w:val="24"/>
          <w:lang w:val="sr-Cyrl-CS"/>
        </w:rPr>
        <w:t xml:space="preserve">. </w:t>
      </w:r>
    </w:p>
    <w:p w:rsidR="00792995" w:rsidRDefault="00416707" w:rsidP="00416707">
      <w:pPr>
        <w:pStyle w:val="Heading2"/>
        <w:numPr>
          <w:ilvl w:val="0"/>
          <w:numId w:val="0"/>
        </w:numPr>
        <w:tabs>
          <w:tab w:val="left" w:pos="360"/>
        </w:tabs>
        <w:spacing w:line="240" w:lineRule="atLeast"/>
        <w:ind w:left="720"/>
        <w:rPr>
          <w:sz w:val="24"/>
          <w:szCs w:val="24"/>
          <w:lang w:val="sr-Cyrl-CS"/>
        </w:rPr>
      </w:pPr>
      <w:r>
        <w:rPr>
          <w:b w:val="0"/>
          <w:sz w:val="24"/>
          <w:szCs w:val="24"/>
          <w:lang w:val="sr-Cyrl-CS"/>
        </w:rPr>
        <w:t>Детаљни услови везани за достављање и активирање средстава обезбеђења, начин плаћања и друго, дефинисани су моделом уговора.</w:t>
      </w:r>
    </w:p>
    <w:p w:rsidR="00D51FA3" w:rsidRPr="00D51FA3" w:rsidRDefault="00D51FA3" w:rsidP="00D51FA3">
      <w:pPr>
        <w:rPr>
          <w:lang w:val="sr-Cyrl-CS"/>
        </w:rPr>
      </w:pPr>
    </w:p>
    <w:p w:rsidR="00D51FA3" w:rsidRPr="00416707" w:rsidRDefault="00D51FA3" w:rsidP="00D51FA3">
      <w:pPr>
        <w:pStyle w:val="ListParagraph"/>
        <w:numPr>
          <w:ilvl w:val="0"/>
          <w:numId w:val="3"/>
        </w:numPr>
        <w:rPr>
          <w:b/>
          <w:lang w:val="sr-Cyrl-CS"/>
        </w:rPr>
      </w:pPr>
      <w:r w:rsidRPr="00D51FA3">
        <w:rPr>
          <w:rFonts w:ascii="Times New Roman" w:eastAsia="Times New Roman" w:hAnsi="Times New Roman"/>
          <w:b/>
          <w:sz w:val="24"/>
          <w:szCs w:val="24"/>
          <w:lang w:val="sr-Cyrl-CS"/>
        </w:rPr>
        <w:t>Рок важења понуде је 90 дана од дана отварања понуда.</w:t>
      </w:r>
    </w:p>
    <w:p w:rsidR="00416707" w:rsidRPr="00436418" w:rsidRDefault="00416707" w:rsidP="00416707">
      <w:pPr>
        <w:pStyle w:val="ListParagraph"/>
        <w:rPr>
          <w:b/>
          <w:lang w:val="sr-Cyrl-CS"/>
        </w:rPr>
      </w:pPr>
    </w:p>
    <w:p w:rsidR="00D51FA3" w:rsidRPr="0084686D" w:rsidRDefault="00436418" w:rsidP="00FF484F">
      <w:pPr>
        <w:pStyle w:val="ListParagraph"/>
        <w:numPr>
          <w:ilvl w:val="0"/>
          <w:numId w:val="3"/>
        </w:numPr>
        <w:rPr>
          <w:b/>
          <w:lang w:val="sr-Cyrl-CS"/>
        </w:rPr>
      </w:pPr>
      <w:r w:rsidRPr="0084686D">
        <w:rPr>
          <w:rFonts w:ascii="Times New Roman" w:eastAsia="Times New Roman" w:hAnsi="Times New Roman"/>
          <w:b/>
          <w:sz w:val="24"/>
          <w:szCs w:val="24"/>
          <w:lang w:val="sr-Cyrl-CS"/>
        </w:rPr>
        <w:t>Измен</w:t>
      </w:r>
      <w:r w:rsidR="0084686D">
        <w:rPr>
          <w:rFonts w:ascii="Times New Roman" w:eastAsia="Times New Roman" w:hAnsi="Times New Roman"/>
          <w:b/>
          <w:sz w:val="24"/>
          <w:szCs w:val="24"/>
          <w:lang w:val="sr-Cyrl-CS"/>
        </w:rPr>
        <w:t>а</w:t>
      </w:r>
      <w:r w:rsidRPr="0084686D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уговора</w:t>
      </w:r>
      <w:r w:rsidR="0084686D" w:rsidRPr="0084686D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</w:t>
      </w:r>
    </w:p>
    <w:p w:rsidR="00B46616" w:rsidRDefault="006232D3" w:rsidP="00055C97">
      <w:pPr>
        <w:pStyle w:val="Heading2"/>
        <w:numPr>
          <w:ilvl w:val="0"/>
          <w:numId w:val="0"/>
        </w:numPr>
        <w:tabs>
          <w:tab w:val="left" w:pos="360"/>
        </w:tabs>
        <w:spacing w:line="240" w:lineRule="atLeast"/>
        <w:ind w:left="72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ab/>
      </w:r>
      <w:proofErr w:type="spellStart"/>
      <w:r w:rsidR="00F31FCA" w:rsidRPr="008B54FA">
        <w:rPr>
          <w:b w:val="0"/>
          <w:color w:val="000000"/>
          <w:sz w:val="24"/>
          <w:szCs w:val="24"/>
        </w:rPr>
        <w:t>Наручилац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може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током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трајања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уговора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о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јавној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набавци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у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складу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са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одредбама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чл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. 156–161. </w:t>
      </w:r>
      <w:r w:rsidR="00F31FCA" w:rsidRPr="008B54FA">
        <w:rPr>
          <w:b w:val="0"/>
          <w:color w:val="000000"/>
          <w:sz w:val="24"/>
          <w:szCs w:val="24"/>
          <w:lang w:val="sr-Cyrl-RS"/>
        </w:rPr>
        <w:t>Закона о јавним набавкама</w:t>
      </w:r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да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измени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уговор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без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спровођења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поступка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јавне</w:t>
      </w:r>
      <w:proofErr w:type="spellEnd"/>
      <w:r w:rsidR="00F31FCA" w:rsidRPr="008B54FA">
        <w:rPr>
          <w:b w:val="0"/>
          <w:color w:val="000000"/>
          <w:sz w:val="24"/>
          <w:szCs w:val="24"/>
        </w:rPr>
        <w:t xml:space="preserve"> </w:t>
      </w:r>
      <w:proofErr w:type="spellStart"/>
      <w:r w:rsidR="00F31FCA" w:rsidRPr="008B54FA">
        <w:rPr>
          <w:b w:val="0"/>
          <w:color w:val="000000"/>
          <w:sz w:val="24"/>
          <w:szCs w:val="24"/>
        </w:rPr>
        <w:t>набавке</w:t>
      </w:r>
      <w:proofErr w:type="spellEnd"/>
      <w:r w:rsidR="00F31FCA" w:rsidRPr="008B54FA">
        <w:rPr>
          <w:b w:val="0"/>
          <w:color w:val="000000"/>
          <w:sz w:val="24"/>
          <w:szCs w:val="24"/>
        </w:rPr>
        <w:t>.</w:t>
      </w:r>
    </w:p>
    <w:p w:rsidR="006232D3" w:rsidRPr="008B54FA" w:rsidRDefault="009A0756" w:rsidP="009A0756">
      <w:pPr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54FA">
        <w:rPr>
          <w:rFonts w:ascii="Times New Roman" w:hAnsi="Times New Roman" w:cs="Times New Roman"/>
          <w:lang w:val="en-US"/>
        </w:rPr>
        <w:tab/>
      </w:r>
      <w:r w:rsidRPr="008B54FA">
        <w:rPr>
          <w:rFonts w:ascii="Times New Roman" w:hAnsi="Times New Roman" w:cs="Times New Roman"/>
          <w:lang w:val="sr-Cyrl-RS"/>
        </w:rPr>
        <w:t xml:space="preserve"> </w:t>
      </w:r>
    </w:p>
    <w:p w:rsidR="009A0756" w:rsidRPr="008B54FA" w:rsidRDefault="008B54FA" w:rsidP="006232D3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 Измене </w:t>
      </w:r>
      <w:r w:rsidR="00D93EDE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 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по основу уговорних одредаба биће извршене у складу са чланом 156. Закона о јавним набавкама.</w:t>
      </w:r>
      <w:r w:rsidR="0046304B" w:rsidRPr="0046304B">
        <w:rPr>
          <w:rFonts w:ascii="Times New Roman" w:hAnsi="Times New Roman" w:cs="Times New Roman"/>
          <w:lang w:val="sr-Cyrl-RS"/>
        </w:rPr>
        <w:t xml:space="preserve"> </w:t>
      </w:r>
      <w:r w:rsidR="0046304B" w:rsidRPr="008B54FA">
        <w:rPr>
          <w:rFonts w:ascii="Times New Roman" w:hAnsi="Times New Roman" w:cs="Times New Roman"/>
          <w:lang w:val="sr-Cyrl-RS"/>
        </w:rPr>
        <w:t>У</w:t>
      </w:r>
      <w:r w:rsidR="0046304B"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говорне стране могу приступити изменама уговора о јавној набавци у погледу </w:t>
      </w:r>
      <w:r w:rsidR="0046304B" w:rsidRPr="008B54FA">
        <w:rPr>
          <w:rFonts w:ascii="Times New Roman" w:hAnsi="Times New Roman" w:cs="Times New Roman"/>
          <w:b/>
          <w:sz w:val="24"/>
          <w:szCs w:val="24"/>
          <w:lang w:val="sr-Cyrl-RS"/>
        </w:rPr>
        <w:t>рока</w:t>
      </w:r>
      <w:r w:rsidR="0046304B"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 за извршење уговорних обавеза. Разлози </w:t>
      </w:r>
      <w:r w:rsidR="0046304B">
        <w:rPr>
          <w:rFonts w:ascii="Times New Roman" w:hAnsi="Times New Roman" w:cs="Times New Roman"/>
          <w:sz w:val="24"/>
          <w:szCs w:val="24"/>
          <w:lang w:val="sr-Cyrl-RS"/>
        </w:rPr>
        <w:t xml:space="preserve">продужетка рока </w:t>
      </w:r>
      <w:r w:rsidR="0046304B" w:rsidRPr="008B54FA">
        <w:rPr>
          <w:rFonts w:ascii="Times New Roman" w:hAnsi="Times New Roman" w:cs="Times New Roman"/>
          <w:sz w:val="24"/>
          <w:szCs w:val="24"/>
          <w:lang w:val="sr-Cyrl-RS"/>
        </w:rPr>
        <w:t>могу бити повезани са изменама прописа, неочекиваним догађајима, мерама државне власти, потребом за отклањањем ризика од наступања штете, вишом силом, ванредним околностима, околностима које онемогућавају испуњење уговорних обавеза, а за које није одговорна страна која захтева продужетак уговореног рока или другим објективним разлозима на које уговорне стране нису могле да утичу. Уговорени рок може бити измењен и због извођења вишкова радова и додатних радова, као и захтева Наручиоца/Инвеститора до којих би могло доћи током реализације уговора о јавној набавци.</w:t>
      </w:r>
    </w:p>
    <w:p w:rsid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54FA">
        <w:rPr>
          <w:rFonts w:ascii="Times New Roman" w:hAnsi="Times New Roman" w:cs="Times New Roman"/>
          <w:sz w:val="24"/>
          <w:szCs w:val="24"/>
          <w:lang w:val="sr-Cyrl-RS"/>
        </w:rPr>
        <w:t>Измене</w:t>
      </w:r>
      <w:r w:rsidR="00D93EDE" w:rsidRPr="00D93EDE">
        <w:t xml:space="preserve"> </w:t>
      </w:r>
      <w:r w:rsidR="00D93EDE" w:rsidRPr="00D93EDE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 у погледу додатних добара, услуга или радова биће извршене у складу са чланом 157. Закона о јавним набавкама.</w:t>
      </w:r>
    </w:p>
    <w:p w:rsid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Измене</w:t>
      </w:r>
      <w:r w:rsidR="00D93EDE" w:rsidRPr="00D93EDE">
        <w:t xml:space="preserve"> </w:t>
      </w:r>
      <w:r w:rsidR="00D93EDE" w:rsidRPr="00D93EDE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услед непредвиђених околности 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биће извршене у складу са чланом </w:t>
      </w:r>
      <w:r>
        <w:rPr>
          <w:rFonts w:ascii="Times New Roman" w:hAnsi="Times New Roman" w:cs="Times New Roman"/>
          <w:sz w:val="24"/>
          <w:szCs w:val="24"/>
          <w:lang w:val="sr-Cyrl-RS"/>
        </w:rPr>
        <w:t>158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. Закона о јавним набавкама.</w:t>
      </w:r>
    </w:p>
    <w:p w:rsid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54FA">
        <w:rPr>
          <w:rFonts w:ascii="Times New Roman" w:hAnsi="Times New Roman" w:cs="Times New Roman"/>
          <w:sz w:val="24"/>
          <w:szCs w:val="24"/>
          <w:lang w:val="sr-Cyrl-RS"/>
        </w:rPr>
        <w:t>Измене</w:t>
      </w:r>
      <w:r w:rsidR="00D93EDE" w:rsidRPr="00D93EDE">
        <w:t xml:space="preserve"> </w:t>
      </w:r>
      <w:r w:rsidR="00D93EDE" w:rsidRPr="00D93EDE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 xml:space="preserve"> услед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промене уговорне стране 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биће извршене у складу са чланом 15</w:t>
      </w:r>
      <w:r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. Закона о јавним набавкама.</w:t>
      </w:r>
    </w:p>
    <w:p w:rsidR="008B54FA" w:rsidRPr="008B54FA" w:rsidRDefault="008B54FA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Измене </w:t>
      </w:r>
      <w:r w:rsidR="00D93EDE" w:rsidRPr="00D93EDE">
        <w:rPr>
          <w:rFonts w:ascii="Times New Roman" w:hAnsi="Times New Roman" w:cs="Times New Roman"/>
          <w:sz w:val="24"/>
          <w:szCs w:val="24"/>
          <w:lang w:val="sr-Cyrl-RS"/>
        </w:rPr>
        <w:t xml:space="preserve">уговора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услед повећања обима набавке 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биће извршене у складу са чланом 1</w:t>
      </w:r>
      <w:r>
        <w:rPr>
          <w:rFonts w:ascii="Times New Roman" w:hAnsi="Times New Roman" w:cs="Times New Roman"/>
          <w:sz w:val="24"/>
          <w:szCs w:val="24"/>
          <w:lang w:val="sr-Cyrl-RS"/>
        </w:rPr>
        <w:t>60</w:t>
      </w:r>
      <w:r w:rsidRPr="008B54FA">
        <w:rPr>
          <w:rFonts w:ascii="Times New Roman" w:hAnsi="Times New Roman" w:cs="Times New Roman"/>
          <w:sz w:val="24"/>
          <w:szCs w:val="24"/>
          <w:lang w:val="sr-Cyrl-RS"/>
        </w:rPr>
        <w:t>. Закона о јавним набавкама.</w:t>
      </w:r>
    </w:p>
    <w:p w:rsidR="008B54FA" w:rsidRDefault="00D93EDE" w:rsidP="008B54FA">
      <w:pPr>
        <w:ind w:left="709" w:firstLine="70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Измене </w:t>
      </w:r>
      <w:r w:rsidRPr="00D93EDE">
        <w:rPr>
          <w:rFonts w:ascii="Times New Roman" w:hAnsi="Times New Roman" w:cs="Times New Roman"/>
          <w:sz w:val="24"/>
          <w:szCs w:val="24"/>
          <w:lang w:val="sr-Cyrl-RS"/>
        </w:rPr>
        <w:t>уговора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услед замене подизвођача</w:t>
      </w:r>
      <w:r w:rsidRPr="00D93EDE">
        <w:t xml:space="preserve"> </w:t>
      </w:r>
      <w:r w:rsidRPr="00D93EDE">
        <w:rPr>
          <w:rFonts w:ascii="Times New Roman" w:hAnsi="Times New Roman" w:cs="Times New Roman"/>
          <w:sz w:val="24"/>
          <w:szCs w:val="24"/>
          <w:lang w:val="sr-Cyrl-RS"/>
        </w:rPr>
        <w:t>биће извршене у складу са чланом 1</w:t>
      </w:r>
      <w:r>
        <w:rPr>
          <w:rFonts w:ascii="Times New Roman" w:hAnsi="Times New Roman" w:cs="Times New Roman"/>
          <w:sz w:val="24"/>
          <w:szCs w:val="24"/>
          <w:lang w:val="sr-Cyrl-RS"/>
        </w:rPr>
        <w:t>61</w:t>
      </w:r>
      <w:r w:rsidRPr="00D93EDE">
        <w:rPr>
          <w:rFonts w:ascii="Times New Roman" w:hAnsi="Times New Roman" w:cs="Times New Roman"/>
          <w:sz w:val="24"/>
          <w:szCs w:val="24"/>
          <w:lang w:val="sr-Cyrl-RS"/>
        </w:rPr>
        <w:t>. Закона о јавним набавкама.</w:t>
      </w:r>
    </w:p>
    <w:p w:rsidR="009A0756" w:rsidRPr="009A0756" w:rsidRDefault="009A0756" w:rsidP="009A0756">
      <w:pPr>
        <w:rPr>
          <w:lang w:val="en-US"/>
        </w:rPr>
      </w:pPr>
      <w:bookmarkStart w:id="0" w:name="_GoBack"/>
      <w:bookmarkEnd w:id="0"/>
    </w:p>
    <w:sectPr w:rsidR="009A0756" w:rsidRPr="009A0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6199A"/>
    <w:multiLevelType w:val="hybridMultilevel"/>
    <w:tmpl w:val="295051A8"/>
    <w:lvl w:ilvl="0" w:tplc="241A000F">
      <w:start w:val="1"/>
      <w:numFmt w:val="decimal"/>
      <w:lvlText w:val="%1."/>
      <w:lvlJc w:val="left"/>
      <w:pPr>
        <w:ind w:left="1296" w:hanging="360"/>
      </w:pPr>
    </w:lvl>
    <w:lvl w:ilvl="1" w:tplc="241A0019" w:tentative="1">
      <w:start w:val="1"/>
      <w:numFmt w:val="lowerLetter"/>
      <w:lvlText w:val="%2."/>
      <w:lvlJc w:val="left"/>
      <w:pPr>
        <w:ind w:left="2016" w:hanging="360"/>
      </w:pPr>
    </w:lvl>
    <w:lvl w:ilvl="2" w:tplc="241A001B" w:tentative="1">
      <w:start w:val="1"/>
      <w:numFmt w:val="lowerRoman"/>
      <w:lvlText w:val="%3."/>
      <w:lvlJc w:val="right"/>
      <w:pPr>
        <w:ind w:left="2736" w:hanging="180"/>
      </w:pPr>
    </w:lvl>
    <w:lvl w:ilvl="3" w:tplc="241A000F" w:tentative="1">
      <w:start w:val="1"/>
      <w:numFmt w:val="decimal"/>
      <w:lvlText w:val="%4."/>
      <w:lvlJc w:val="left"/>
      <w:pPr>
        <w:ind w:left="3456" w:hanging="360"/>
      </w:pPr>
    </w:lvl>
    <w:lvl w:ilvl="4" w:tplc="241A0019" w:tentative="1">
      <w:start w:val="1"/>
      <w:numFmt w:val="lowerLetter"/>
      <w:lvlText w:val="%5."/>
      <w:lvlJc w:val="left"/>
      <w:pPr>
        <w:ind w:left="4176" w:hanging="360"/>
      </w:pPr>
    </w:lvl>
    <w:lvl w:ilvl="5" w:tplc="241A001B" w:tentative="1">
      <w:start w:val="1"/>
      <w:numFmt w:val="lowerRoman"/>
      <w:lvlText w:val="%6."/>
      <w:lvlJc w:val="right"/>
      <w:pPr>
        <w:ind w:left="4896" w:hanging="180"/>
      </w:pPr>
    </w:lvl>
    <w:lvl w:ilvl="6" w:tplc="241A000F" w:tentative="1">
      <w:start w:val="1"/>
      <w:numFmt w:val="decimal"/>
      <w:lvlText w:val="%7."/>
      <w:lvlJc w:val="left"/>
      <w:pPr>
        <w:ind w:left="5616" w:hanging="360"/>
      </w:pPr>
    </w:lvl>
    <w:lvl w:ilvl="7" w:tplc="241A0019" w:tentative="1">
      <w:start w:val="1"/>
      <w:numFmt w:val="lowerLetter"/>
      <w:lvlText w:val="%8."/>
      <w:lvlJc w:val="left"/>
      <w:pPr>
        <w:ind w:left="6336" w:hanging="360"/>
      </w:pPr>
    </w:lvl>
    <w:lvl w:ilvl="8" w:tplc="241A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1ED17C9A"/>
    <w:multiLevelType w:val="hybridMultilevel"/>
    <w:tmpl w:val="EAD47962"/>
    <w:lvl w:ilvl="0" w:tplc="DF2AD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D6688"/>
    <w:multiLevelType w:val="hybridMultilevel"/>
    <w:tmpl w:val="13D07E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1553A"/>
    <w:multiLevelType w:val="hybridMultilevel"/>
    <w:tmpl w:val="3E383B24"/>
    <w:lvl w:ilvl="0" w:tplc="448ABC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D5AB3"/>
    <w:multiLevelType w:val="hybridMultilevel"/>
    <w:tmpl w:val="89CCF132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B4159"/>
    <w:multiLevelType w:val="hybridMultilevel"/>
    <w:tmpl w:val="5D4A5C9E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9A3FA7"/>
    <w:multiLevelType w:val="multilevel"/>
    <w:tmpl w:val="DE2A9A4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sz w:val="26"/>
        <w:szCs w:val="26"/>
      </w:rPr>
    </w:lvl>
    <w:lvl w:ilvl="1">
      <w:start w:val="2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4576243"/>
    <w:multiLevelType w:val="hybridMultilevel"/>
    <w:tmpl w:val="046E2E0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20BAA"/>
    <w:multiLevelType w:val="hybridMultilevel"/>
    <w:tmpl w:val="39643F0C"/>
    <w:lvl w:ilvl="0" w:tplc="448ABC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73B28"/>
    <w:multiLevelType w:val="hybridMultilevel"/>
    <w:tmpl w:val="295051A8"/>
    <w:lvl w:ilvl="0" w:tplc="241A000F">
      <w:start w:val="1"/>
      <w:numFmt w:val="decimal"/>
      <w:lvlText w:val="%1."/>
      <w:lvlJc w:val="left"/>
      <w:pPr>
        <w:ind w:left="1296" w:hanging="360"/>
      </w:pPr>
    </w:lvl>
    <w:lvl w:ilvl="1" w:tplc="241A0019" w:tentative="1">
      <w:start w:val="1"/>
      <w:numFmt w:val="lowerLetter"/>
      <w:lvlText w:val="%2."/>
      <w:lvlJc w:val="left"/>
      <w:pPr>
        <w:ind w:left="2016" w:hanging="360"/>
      </w:pPr>
    </w:lvl>
    <w:lvl w:ilvl="2" w:tplc="241A001B" w:tentative="1">
      <w:start w:val="1"/>
      <w:numFmt w:val="lowerRoman"/>
      <w:lvlText w:val="%3."/>
      <w:lvlJc w:val="right"/>
      <w:pPr>
        <w:ind w:left="2736" w:hanging="180"/>
      </w:pPr>
    </w:lvl>
    <w:lvl w:ilvl="3" w:tplc="241A000F" w:tentative="1">
      <w:start w:val="1"/>
      <w:numFmt w:val="decimal"/>
      <w:lvlText w:val="%4."/>
      <w:lvlJc w:val="left"/>
      <w:pPr>
        <w:ind w:left="3456" w:hanging="360"/>
      </w:pPr>
    </w:lvl>
    <w:lvl w:ilvl="4" w:tplc="241A0019" w:tentative="1">
      <w:start w:val="1"/>
      <w:numFmt w:val="lowerLetter"/>
      <w:lvlText w:val="%5."/>
      <w:lvlJc w:val="left"/>
      <w:pPr>
        <w:ind w:left="4176" w:hanging="360"/>
      </w:pPr>
    </w:lvl>
    <w:lvl w:ilvl="5" w:tplc="241A001B" w:tentative="1">
      <w:start w:val="1"/>
      <w:numFmt w:val="lowerRoman"/>
      <w:lvlText w:val="%6."/>
      <w:lvlJc w:val="right"/>
      <w:pPr>
        <w:ind w:left="4896" w:hanging="180"/>
      </w:pPr>
    </w:lvl>
    <w:lvl w:ilvl="6" w:tplc="241A000F" w:tentative="1">
      <w:start w:val="1"/>
      <w:numFmt w:val="decimal"/>
      <w:lvlText w:val="%7."/>
      <w:lvlJc w:val="left"/>
      <w:pPr>
        <w:ind w:left="5616" w:hanging="360"/>
      </w:pPr>
    </w:lvl>
    <w:lvl w:ilvl="7" w:tplc="241A0019" w:tentative="1">
      <w:start w:val="1"/>
      <w:numFmt w:val="lowerLetter"/>
      <w:lvlText w:val="%8."/>
      <w:lvlJc w:val="left"/>
      <w:pPr>
        <w:ind w:left="6336" w:hanging="360"/>
      </w:pPr>
    </w:lvl>
    <w:lvl w:ilvl="8" w:tplc="241A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61B478F1"/>
    <w:multiLevelType w:val="hybridMultilevel"/>
    <w:tmpl w:val="13D07EB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6D5"/>
    <w:rsid w:val="00043482"/>
    <w:rsid w:val="00055C97"/>
    <w:rsid w:val="000D26AE"/>
    <w:rsid w:val="001B3FA9"/>
    <w:rsid w:val="001D3DDA"/>
    <w:rsid w:val="00325BB0"/>
    <w:rsid w:val="003730F5"/>
    <w:rsid w:val="0039788D"/>
    <w:rsid w:val="003B7C34"/>
    <w:rsid w:val="003D4230"/>
    <w:rsid w:val="003F0BA6"/>
    <w:rsid w:val="00405F17"/>
    <w:rsid w:val="00416707"/>
    <w:rsid w:val="004262BA"/>
    <w:rsid w:val="00426831"/>
    <w:rsid w:val="00436418"/>
    <w:rsid w:val="004555E6"/>
    <w:rsid w:val="00460E78"/>
    <w:rsid w:val="0046304B"/>
    <w:rsid w:val="00473E41"/>
    <w:rsid w:val="0048509F"/>
    <w:rsid w:val="0051205B"/>
    <w:rsid w:val="005326F2"/>
    <w:rsid w:val="005514E4"/>
    <w:rsid w:val="005570BD"/>
    <w:rsid w:val="00565BC5"/>
    <w:rsid w:val="005703D8"/>
    <w:rsid w:val="00586E7F"/>
    <w:rsid w:val="00611F2E"/>
    <w:rsid w:val="006232D3"/>
    <w:rsid w:val="0064124D"/>
    <w:rsid w:val="00651B73"/>
    <w:rsid w:val="006531E5"/>
    <w:rsid w:val="007154F9"/>
    <w:rsid w:val="00736D1E"/>
    <w:rsid w:val="00780643"/>
    <w:rsid w:val="00792995"/>
    <w:rsid w:val="007D1BAE"/>
    <w:rsid w:val="007E2698"/>
    <w:rsid w:val="007F2165"/>
    <w:rsid w:val="0084686D"/>
    <w:rsid w:val="008841CD"/>
    <w:rsid w:val="008B54FA"/>
    <w:rsid w:val="008C35A1"/>
    <w:rsid w:val="008E680D"/>
    <w:rsid w:val="00927B93"/>
    <w:rsid w:val="00937268"/>
    <w:rsid w:val="00963B86"/>
    <w:rsid w:val="009A0756"/>
    <w:rsid w:val="009B44E8"/>
    <w:rsid w:val="009C45CB"/>
    <w:rsid w:val="009C5D0F"/>
    <w:rsid w:val="00A0772A"/>
    <w:rsid w:val="00A361D0"/>
    <w:rsid w:val="00AA36A1"/>
    <w:rsid w:val="00AC446B"/>
    <w:rsid w:val="00B056D5"/>
    <w:rsid w:val="00B3188D"/>
    <w:rsid w:val="00B41030"/>
    <w:rsid w:val="00B451BC"/>
    <w:rsid w:val="00B46616"/>
    <w:rsid w:val="00B80081"/>
    <w:rsid w:val="00BC2B14"/>
    <w:rsid w:val="00BE15FB"/>
    <w:rsid w:val="00C10B9D"/>
    <w:rsid w:val="00C2003C"/>
    <w:rsid w:val="00CC16B2"/>
    <w:rsid w:val="00D13FE4"/>
    <w:rsid w:val="00D30D91"/>
    <w:rsid w:val="00D33327"/>
    <w:rsid w:val="00D428A8"/>
    <w:rsid w:val="00D51FA3"/>
    <w:rsid w:val="00D71A18"/>
    <w:rsid w:val="00D93EDE"/>
    <w:rsid w:val="00D94195"/>
    <w:rsid w:val="00DE100E"/>
    <w:rsid w:val="00E04CC0"/>
    <w:rsid w:val="00E27598"/>
    <w:rsid w:val="00E4340D"/>
    <w:rsid w:val="00EA32A5"/>
    <w:rsid w:val="00EB48F0"/>
    <w:rsid w:val="00F01BC9"/>
    <w:rsid w:val="00F10DB3"/>
    <w:rsid w:val="00F231D3"/>
    <w:rsid w:val="00F31FCA"/>
    <w:rsid w:val="00F77078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DDE346"/>
  <w15:chartTrackingRefBased/>
  <w15:docId w15:val="{F9D142F1-8A85-4073-B621-2CED7A21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6D5"/>
    <w:pPr>
      <w:keepNext/>
      <w:keepLines/>
      <w:numPr>
        <w:numId w:val="1"/>
      </w:numPr>
      <w:spacing w:before="480"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6D5"/>
    <w:pPr>
      <w:keepNext/>
      <w:keepLines/>
      <w:numPr>
        <w:ilvl w:val="1"/>
        <w:numId w:val="1"/>
      </w:numPr>
      <w:spacing w:before="200"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6D5"/>
    <w:pPr>
      <w:keepNext/>
      <w:keepLines/>
      <w:numPr>
        <w:ilvl w:val="2"/>
        <w:numId w:val="1"/>
      </w:numPr>
      <w:spacing w:before="200" w:after="0" w:line="24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en-US"/>
    </w:rPr>
  </w:style>
  <w:style w:type="paragraph" w:styleId="Heading4">
    <w:name w:val="heading 4"/>
    <w:aliases w:val="Heading 4-1"/>
    <w:basedOn w:val="Normal"/>
    <w:next w:val="Normal"/>
    <w:link w:val="Heading4Char"/>
    <w:unhideWhenUsed/>
    <w:qFormat/>
    <w:rsid w:val="00B056D5"/>
    <w:pPr>
      <w:keepNext/>
      <w:keepLines/>
      <w:numPr>
        <w:ilvl w:val="3"/>
        <w:numId w:val="1"/>
      </w:numPr>
      <w:spacing w:before="200" w:after="0" w:line="24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56D5"/>
    <w:pPr>
      <w:keepNext/>
      <w:keepLines/>
      <w:numPr>
        <w:ilvl w:val="4"/>
        <w:numId w:val="1"/>
      </w:numPr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56D5"/>
    <w:pPr>
      <w:keepNext/>
      <w:keepLines/>
      <w:numPr>
        <w:ilvl w:val="5"/>
        <w:numId w:val="1"/>
      </w:numPr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056D5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6D5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6D5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6D5"/>
    <w:rPr>
      <w:rFonts w:ascii="Times New Roman" w:eastAsia="Times New Roman" w:hAnsi="Times New Roman" w:cs="Times New Roman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56D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56D5"/>
    <w:rPr>
      <w:rFonts w:ascii="Cambria" w:eastAsia="Times New Roman" w:hAnsi="Cambria" w:cs="Times New Roman"/>
      <w:b/>
      <w:bCs/>
      <w:color w:val="4F81BD"/>
      <w:sz w:val="20"/>
      <w:szCs w:val="20"/>
      <w:lang w:val="en-US"/>
    </w:rPr>
  </w:style>
  <w:style w:type="character" w:customStyle="1" w:styleId="Heading4Char">
    <w:name w:val="Heading 4 Char"/>
    <w:aliases w:val="Heading 4-1 Char"/>
    <w:basedOn w:val="DefaultParagraphFont"/>
    <w:link w:val="Heading4"/>
    <w:rsid w:val="00B056D5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056D5"/>
    <w:rPr>
      <w:rFonts w:ascii="Cambria" w:eastAsia="Times New Roman" w:hAnsi="Cambria" w:cs="Times New Roman"/>
      <w:color w:val="243F6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056D5"/>
    <w:rPr>
      <w:rFonts w:ascii="Cambria" w:eastAsia="Times New Roman" w:hAnsi="Cambria" w:cs="Times New Roman"/>
      <w:i/>
      <w:iCs/>
      <w:color w:val="243F6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B056D5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6D5"/>
    <w:rPr>
      <w:rFonts w:ascii="Cambria" w:eastAsia="Times New Roman" w:hAnsi="Cambria" w:cs="Times New Roman"/>
      <w:color w:val="40404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6D5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styleId="Hyperlink">
    <w:name w:val="Hyperlink"/>
    <w:uiPriority w:val="99"/>
    <w:unhideWhenUsed/>
    <w:rsid w:val="00B466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OM. Mijodragović</dc:creator>
  <cp:keywords/>
  <dc:description/>
  <cp:lastModifiedBy>Svetlana Jovic</cp:lastModifiedBy>
  <cp:revision>81</cp:revision>
  <dcterms:created xsi:type="dcterms:W3CDTF">2020-08-14T07:21:00Z</dcterms:created>
  <dcterms:modified xsi:type="dcterms:W3CDTF">2023-05-08T12:37:00Z</dcterms:modified>
</cp:coreProperties>
</file>