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EE" w:rsidRPr="005D0FEE" w:rsidRDefault="005D0FEE" w:rsidP="005D0FEE">
      <w:pPr>
        <w:keepLines/>
        <w:tabs>
          <w:tab w:val="left" w:pos="-2977"/>
          <w:tab w:val="right" w:pos="4820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0"/>
          <w:lang w:val="sr-Latn-RS"/>
        </w:rPr>
      </w:pPr>
      <w:r w:rsidRPr="005D0FE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0"/>
          <w:lang w:val="sr-Cyrl-RS"/>
        </w:rPr>
        <w:t>ОБРАЗАЦ ТРОШКОВА ПРИПРЕМЕ ПОНУДЕ</w:t>
      </w:r>
    </w:p>
    <w:p w:rsidR="005D0FEE" w:rsidRPr="005D0FEE" w:rsidRDefault="005D0FEE" w:rsidP="005D0FE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8"/>
          <w:szCs w:val="28"/>
          <w:lang w:val="sr-Cyrl-RS" w:eastAsia="ar-SA"/>
        </w:rPr>
      </w:pPr>
      <w:bookmarkStart w:id="0" w:name="_GoBack"/>
      <w:bookmarkEnd w:id="0"/>
    </w:p>
    <w:p w:rsidR="005D0FEE" w:rsidRPr="005D0FEE" w:rsidRDefault="005D0FEE" w:rsidP="005D0FEE">
      <w:pPr>
        <w:suppressAutoHyphens/>
        <w:spacing w:after="120" w:line="100" w:lineRule="atLeast"/>
        <w:jc w:val="both"/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eastAsia="ar-SA"/>
        </w:rPr>
      </w:pPr>
      <w:r w:rsidRPr="005D0FE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У складу са чланом 138. </w:t>
      </w:r>
      <w:r w:rsidRPr="005D0FE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став 2.</w:t>
      </w:r>
      <w:r w:rsidRPr="005D0FE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ЗЈН, понуђач</w:t>
      </w:r>
      <w:r w:rsidRPr="005D0FE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 xml:space="preserve"> ____________________ </w:t>
      </w:r>
      <w:r w:rsidRPr="005D0FEE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ru-RU" w:eastAsia="ar-SA"/>
        </w:rPr>
        <w:t>[</w:t>
      </w:r>
      <w:r w:rsidRPr="005D0FEE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навести </w:t>
      </w:r>
      <w:r w:rsidRPr="005D0FEE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val="sr-Cyrl-CS" w:eastAsia="ar-SA"/>
        </w:rPr>
        <w:t>назив понуђача</w:t>
      </w:r>
      <w:r w:rsidRPr="005D0FEE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24"/>
          <w:lang w:eastAsia="ar-SA"/>
        </w:rPr>
        <w:t xml:space="preserve">], </w:t>
      </w:r>
      <w:r w:rsidRPr="005D0FE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достав</w:t>
      </w:r>
      <w:r w:rsidRPr="005D0FE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ља </w:t>
      </w:r>
      <w:r w:rsidRPr="005D0FE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укупан износ и структуру трошкова припремања понуде, </w:t>
      </w:r>
      <w:r w:rsidRPr="005D0FE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како следи у </w:t>
      </w:r>
      <w:r w:rsidRPr="005D0FEE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5D0FEE" w:rsidRPr="005D0FEE" w:rsidTr="00A663C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5D0FEE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5D0FEE">
              <w:rPr>
                <w:rFonts w:ascii="Times New Roman" w:eastAsia="Arial Unicode MS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ar-SA"/>
              </w:rPr>
              <w:t>ИЗНОС ТРОШКА У РСД</w:t>
            </w:r>
          </w:p>
        </w:tc>
      </w:tr>
      <w:tr w:rsidR="005D0FEE" w:rsidRPr="005D0FEE" w:rsidTr="00A663C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D0FEE" w:rsidRPr="005D0FEE" w:rsidTr="00A663C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D0FEE" w:rsidRPr="005D0FEE" w:rsidTr="00A663C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D0FEE" w:rsidRPr="005D0FEE" w:rsidTr="00A663C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D0FEE" w:rsidRPr="005D0FEE" w:rsidTr="00A663C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D0FEE" w:rsidRPr="005D0FEE" w:rsidTr="00A663C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5D0FEE" w:rsidRPr="005D0FEE" w:rsidTr="00A663CB">
        <w:trPr>
          <w:trHeight w:val="1430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:rsidR="005D0FEE" w:rsidRPr="005D0FEE" w:rsidRDefault="005D0FEE" w:rsidP="005D0FEE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  <w:r w:rsidRPr="005D0FEE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УКУПАН ИЗНОС ТРОШКОВА ПРИП</w:t>
            </w:r>
            <w:r w:rsidRPr="005D0FEE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Р</w:t>
            </w:r>
            <w:r w:rsidRPr="005D0FEE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FEE" w:rsidRPr="005D0FEE" w:rsidRDefault="005D0FEE" w:rsidP="005D0FEE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ru-RU" w:eastAsia="ar-SA"/>
              </w:rPr>
            </w:pPr>
          </w:p>
        </w:tc>
      </w:tr>
    </w:tbl>
    <w:p w:rsidR="005D0FEE" w:rsidRPr="005D0FEE" w:rsidRDefault="005D0FEE" w:rsidP="005D0FE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5D0FEE" w:rsidRPr="005D0FEE" w:rsidRDefault="005D0FEE" w:rsidP="005D0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</w:pPr>
      <w:proofErr w:type="spellStart"/>
      <w:r w:rsidRPr="005D0FEE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x-none" w:eastAsia="x-none"/>
        </w:rPr>
        <w:t>Напо</w:t>
      </w:r>
      <w:r w:rsidRPr="005D0FEE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sr-Cyrl-RS" w:eastAsia="x-none"/>
        </w:rPr>
        <w:t>м</w:t>
      </w:r>
      <w:r w:rsidRPr="005D0FEE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x-none" w:eastAsia="x-none"/>
        </w:rPr>
        <w:t>ена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: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 xml:space="preserve"> </w:t>
      </w:r>
    </w:p>
    <w:p w:rsidR="005D0FEE" w:rsidRPr="005D0FEE" w:rsidRDefault="005D0FEE" w:rsidP="005D0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</w:pP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основу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члана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138. ЗЈН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понуђач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оже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 xml:space="preserve"> 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у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оквиру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достави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ти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укуп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н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износ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и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структуру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припре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ања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.</w:t>
      </w:r>
    </w:p>
    <w:p w:rsidR="005D0FEE" w:rsidRPr="005D0FEE" w:rsidRDefault="005D0FEE" w:rsidP="005D0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</w:pP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припре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е и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подношења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сноси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искључиво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понуђач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и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оже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тражити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од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 xml:space="preserve"> наручиоца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накнаду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.</w:t>
      </w:r>
    </w:p>
    <w:p w:rsidR="005D0FEE" w:rsidRPr="005D0FEE" w:rsidRDefault="005D0FEE" w:rsidP="005D0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</w:pP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Уколико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>понуђач,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као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саставни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део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>,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достави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попуњен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Образац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припре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е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м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атра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је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 xml:space="preserve">понуђач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поставио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Захтев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за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надокнаду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припреме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понуде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 xml:space="preserve"> (трошкови израде узорака или модела, ако су израђени у складу са техничким спецификацијама Наручиоца и трошкове прибављања средстава обезбеђења)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,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 xml:space="preserve"> 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а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који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(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Захтев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)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ће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бити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уважен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, 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односно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Наручилац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ће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бити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дужан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надокнадити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напред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наведене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трошкове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у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случају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обуставе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јавне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ба</w:t>
      </w:r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вке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RS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из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разлога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који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су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страни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 xml:space="preserve"> </w:t>
      </w:r>
      <w:proofErr w:type="spellStart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x-none" w:eastAsia="x-none"/>
        </w:rPr>
        <w:t>Наручиоца</w:t>
      </w:r>
      <w:proofErr w:type="spellEnd"/>
      <w:r w:rsidRPr="005D0FEE">
        <w:rPr>
          <w:rFonts w:ascii="Times New Roman" w:eastAsia="Times New Roman" w:hAnsi="Times New Roman" w:cs="Times New Roman"/>
          <w:color w:val="000000"/>
          <w:sz w:val="18"/>
          <w:szCs w:val="18"/>
          <w:lang w:val="sr-Cyrl-BA" w:eastAsia="x-none"/>
        </w:rPr>
        <w:t>.</w:t>
      </w:r>
    </w:p>
    <w:p w:rsidR="005D0FEE" w:rsidRPr="005D0FEE" w:rsidRDefault="005D0FEE" w:rsidP="005D0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BA" w:eastAsia="x-none"/>
        </w:rPr>
      </w:pPr>
    </w:p>
    <w:p w:rsidR="005D0FEE" w:rsidRPr="005D0FEE" w:rsidRDefault="005D0FEE" w:rsidP="005D0FE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BA" w:eastAsia="ar-SA"/>
        </w:rPr>
      </w:pPr>
    </w:p>
    <w:p w:rsidR="005D0FEE" w:rsidRPr="005D0FEE" w:rsidRDefault="005D0FEE" w:rsidP="005D0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Franklin Gothic Book"/>
          <w:b/>
          <w:color w:val="000000"/>
          <w:spacing w:val="1"/>
          <w:sz w:val="20"/>
          <w:szCs w:val="20"/>
          <w:lang w:val="sr-Cyrl-RS" w:eastAsia="sr-Cyrl-CS"/>
        </w:rPr>
      </w:pPr>
      <w:r w:rsidRPr="005D0FEE">
        <w:rPr>
          <w:rFonts w:ascii="Times New Roman" w:eastAsia="Times New Roman" w:hAnsi="Times New Roman" w:cs="Franklin Gothic Book"/>
          <w:b/>
          <w:color w:val="000000"/>
          <w:spacing w:val="1"/>
          <w:sz w:val="20"/>
          <w:szCs w:val="20"/>
          <w:lang w:val="sr-Cyrl-RS" w:eastAsia="sr-Cyrl-CS"/>
        </w:rPr>
        <w:t>У ___________________________</w:t>
      </w:r>
    </w:p>
    <w:p w:rsidR="005D0FEE" w:rsidRPr="005D0FEE" w:rsidRDefault="005D0FEE" w:rsidP="005D0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Franklin Gothic Book"/>
          <w:b/>
          <w:color w:val="000000"/>
          <w:spacing w:val="1"/>
          <w:sz w:val="20"/>
          <w:szCs w:val="20"/>
          <w:lang w:val="sr-Cyrl-RS" w:eastAsia="sr-Cyrl-CS"/>
        </w:rPr>
      </w:pPr>
    </w:p>
    <w:p w:rsidR="005D0FEE" w:rsidRPr="005D0FEE" w:rsidRDefault="005D0FEE" w:rsidP="005D0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Franklin Gothic Book"/>
          <w:b/>
          <w:color w:val="000000"/>
          <w:spacing w:val="1"/>
          <w:sz w:val="20"/>
          <w:szCs w:val="20"/>
          <w:lang w:val="sr-Cyrl-RS" w:eastAsia="sr-Cyrl-CS"/>
        </w:rPr>
      </w:pPr>
      <w:r w:rsidRPr="005D0FEE">
        <w:rPr>
          <w:rFonts w:ascii="Times New Roman" w:eastAsia="Times New Roman" w:hAnsi="Times New Roman" w:cs="Franklin Gothic Book"/>
          <w:b/>
          <w:color w:val="000000"/>
          <w:spacing w:val="1"/>
          <w:sz w:val="20"/>
          <w:szCs w:val="20"/>
          <w:lang w:val="sr-Cyrl-RS" w:eastAsia="sr-Cyrl-CS"/>
        </w:rPr>
        <w:t>дана ________________________</w:t>
      </w:r>
    </w:p>
    <w:p w:rsidR="005D0FEE" w:rsidRPr="005D0FEE" w:rsidRDefault="005D0FEE" w:rsidP="005D0FEE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Cyrl-BA" w:eastAsia="ar-SA"/>
        </w:rPr>
      </w:pPr>
    </w:p>
    <w:p w:rsidR="005D0FEE" w:rsidRPr="005D0FEE" w:rsidRDefault="005D0FEE" w:rsidP="005D0FEE">
      <w:pPr>
        <w:suppressAutoHyphens/>
        <w:spacing w:after="120" w:line="100" w:lineRule="atLeast"/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sr-Cyrl-RS" w:eastAsia="ar-SA"/>
        </w:rPr>
      </w:pPr>
    </w:p>
    <w:p w:rsidR="005D0FEE" w:rsidRPr="005D0FEE" w:rsidRDefault="005D0FEE" w:rsidP="005D0FEE">
      <w:pPr>
        <w:suppressAutoHyphens/>
        <w:spacing w:after="120" w:line="100" w:lineRule="atLeast"/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sr-Cyrl-RS" w:eastAsia="ar-SA"/>
        </w:rPr>
      </w:pPr>
      <w:r w:rsidRPr="005D0FEE">
        <w:rPr>
          <w:rFonts w:ascii="Times New Roman" w:eastAsia="Arial Unicode MS" w:hAnsi="Times New Roman" w:cs="Times New Roman"/>
          <w:b/>
          <w:i/>
          <w:color w:val="000000"/>
          <w:kern w:val="1"/>
          <w:sz w:val="24"/>
          <w:szCs w:val="24"/>
          <w:lang w:val="sr-Cyrl-RS" w:eastAsia="ar-SA"/>
        </w:rPr>
        <w:t>Напомена:</w:t>
      </w:r>
      <w:r w:rsidRPr="005D0FEE">
        <w:rPr>
          <w:rFonts w:ascii="Times New Roman" w:eastAsia="Arial Unicode MS" w:hAnsi="Times New Roman" w:cs="Times New Roman"/>
          <w:i/>
          <w:color w:val="000000"/>
          <w:kern w:val="1"/>
          <w:sz w:val="24"/>
          <w:szCs w:val="24"/>
          <w:lang w:val="sr-Cyrl-RS" w:eastAsia="ar-SA"/>
        </w:rPr>
        <w:t xml:space="preserve"> достављање овог обрасца није обавезно</w:t>
      </w:r>
    </w:p>
    <w:p w:rsidR="00C07BC7" w:rsidRDefault="001D6B18"/>
    <w:sectPr w:rsidR="00C0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EE"/>
    <w:rsid w:val="001D6B18"/>
    <w:rsid w:val="00383E0B"/>
    <w:rsid w:val="005D0FEE"/>
    <w:rsid w:val="00C1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198B4-8A9F-4870-83E3-586787C3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milan.skovric@JPZS.INT</dc:creator>
  <cp:keywords/>
  <dc:description/>
  <cp:lastModifiedBy>milan.skovric@JPZS.INT</cp:lastModifiedBy>
  <cp:revision>3</cp:revision>
  <dcterms:created xsi:type="dcterms:W3CDTF">2023-11-30T11:10:00Z</dcterms:created>
  <dcterms:modified xsi:type="dcterms:W3CDTF">2023-12-09T08:29:00Z</dcterms:modified>
</cp:coreProperties>
</file>