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431" w:type="dxa"/>
        <w:tblLook w:val="04A0" w:firstRow="1" w:lastRow="0" w:firstColumn="1" w:lastColumn="0" w:noHBand="0" w:noVBand="1"/>
      </w:tblPr>
      <w:tblGrid>
        <w:gridCol w:w="925"/>
        <w:gridCol w:w="3987"/>
        <w:gridCol w:w="2505"/>
        <w:gridCol w:w="2506"/>
      </w:tblGrid>
      <w:tr w:rsidR="0043635F" w:rsidTr="00626328">
        <w:tc>
          <w:tcPr>
            <w:tcW w:w="9923" w:type="dxa"/>
            <w:gridSpan w:val="4"/>
          </w:tcPr>
          <w:p w:rsidR="0043635F" w:rsidRPr="00626328" w:rsidRDefault="008C3E1B" w:rsidP="008C3E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C3E1B">
              <w:rPr>
                <w:b/>
                <w:sz w:val="28"/>
                <w:szCs w:val="28"/>
                <w:lang w:val="en-US"/>
              </w:rPr>
              <w:t xml:space="preserve">КОМПЛЕКС СТАДИОНА У </w:t>
            </w:r>
            <w:r w:rsidR="00626328">
              <w:rPr>
                <w:b/>
                <w:sz w:val="28"/>
                <w:szCs w:val="28"/>
                <w:lang w:val="sr-Cyrl-CS"/>
              </w:rPr>
              <w:t>ЛЕСКОВЦУ</w:t>
            </w:r>
          </w:p>
        </w:tc>
      </w:tr>
      <w:tr w:rsidR="008C3E1B" w:rsidTr="00626328">
        <w:trPr>
          <w:trHeight w:val="132"/>
        </w:trPr>
        <w:tc>
          <w:tcPr>
            <w:tcW w:w="925" w:type="dxa"/>
          </w:tcPr>
          <w:p w:rsidR="008C3E1B" w:rsidRPr="008C3E1B" w:rsidRDefault="008C3E1B" w:rsidP="00364592">
            <w:pPr>
              <w:jc w:val="center"/>
              <w:rPr>
                <w:b/>
                <w:lang w:val="sr-Cyrl-CS"/>
              </w:rPr>
            </w:pPr>
            <w:r w:rsidRPr="008C3E1B">
              <w:rPr>
                <w:b/>
                <w:lang w:val="sr-Cyrl-CS"/>
              </w:rPr>
              <w:t>Ред.бр.</w:t>
            </w:r>
          </w:p>
        </w:tc>
        <w:tc>
          <w:tcPr>
            <w:tcW w:w="3987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ГРУПА РАДОВА</w:t>
            </w:r>
          </w:p>
        </w:tc>
        <w:tc>
          <w:tcPr>
            <w:tcW w:w="2505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2506" w:type="dxa"/>
          </w:tcPr>
          <w:p w:rsidR="008C3E1B" w:rsidRPr="008C3E1B" w:rsidRDefault="008C3E1B" w:rsidP="008C3E1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C3E1B">
              <w:rPr>
                <w:b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626328" w:rsidTr="00626328">
        <w:trPr>
          <w:trHeight w:val="132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Земљани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Бетонски и армирано бетонски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Армирачки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Челична конструкција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Зидарски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3987" w:type="dxa"/>
          </w:tcPr>
          <w:p w:rsidR="00626328" w:rsidRPr="0043635F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Изолатерски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Лимарски и покривачки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1.8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Сувомонтажни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1.9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Керамичарски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Подополагачки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Молерско-фарбарски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20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1.12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Фасадерски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66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1.13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Браварски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66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Опрема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66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Разни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sr-Cyrl-CS"/>
              </w:rPr>
              <w:t>+2.1</w:t>
            </w:r>
          </w:p>
        </w:tc>
        <w:tc>
          <w:tcPr>
            <w:tcW w:w="3987" w:type="dxa"/>
          </w:tcPr>
          <w:p w:rsidR="00626328" w:rsidRDefault="00626328" w:rsidP="00626328">
            <w:pPr>
              <w:rPr>
                <w:lang w:val="en-US"/>
              </w:rPr>
            </w:pPr>
            <w:r>
              <w:rPr>
                <w:lang w:val="sr-Cyrl-CS"/>
              </w:rPr>
              <w:t xml:space="preserve">УКУПНО </w:t>
            </w:r>
            <w:r w:rsidRPr="0043635F">
              <w:rPr>
                <w:lang w:val="en-US"/>
              </w:rPr>
              <w:t>ГРАЂЕВИНСКИ И ГРАЂЕВИНСКО-ЗАНАТСКИ РАДОВИ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2.2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САОБРАЋАЈНИЦЕ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ХИДРОТЕХНИЧКЕ ИНСТАЛАЦИЈЕ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4.1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ЕЛЕКТРОЕНЕРГЕТСКЕ ИНСТАЛАЦИЈЕ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5.1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ТЕЛЕКОМУНИКАЦИОНЕ И СИГНАЛНЕ ИНСТАЛАЦИЈЕ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СТАБИЛНИ СИСТЕМ ЗА ДЕТЕКЦИЈУ И ДОЈАВУ ПОЖАРА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ТЕРМОТЕХНИЧКЕ ИНСТАЛАЦИЈЕ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6.3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ЛИФТОВИ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ТЕХНОЛОШКА ОПРЕМА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САОБРАЋАЈНА СИГНАЛИЗАЦИЈА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9.1.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СПОЉНО УРЕЂЕЊЕ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val="395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9.2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ОЗЕЛЕЊАВАЊЕ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394"/>
        </w:trPr>
        <w:tc>
          <w:tcPr>
            <w:tcW w:w="925" w:type="dxa"/>
          </w:tcPr>
          <w:p w:rsidR="00626328" w:rsidRDefault="00626328" w:rsidP="0062632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10.1</w:t>
            </w:r>
          </w:p>
        </w:tc>
        <w:tc>
          <w:tcPr>
            <w:tcW w:w="3987" w:type="dxa"/>
          </w:tcPr>
          <w:p w:rsidR="00626328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РУШЕЊЕ ПОСТОЈЕЋИХ ОБЈЕКАТА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C62A48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.1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ПРОЈЕКАТ ЗА ИЗВОЂЕЊЕ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626328" w:rsidTr="00626328">
        <w:trPr>
          <w:trHeight w:hRule="exact" w:val="567"/>
        </w:trPr>
        <w:tc>
          <w:tcPr>
            <w:tcW w:w="925" w:type="dxa"/>
          </w:tcPr>
          <w:p w:rsidR="00626328" w:rsidRPr="00517073" w:rsidRDefault="00626328" w:rsidP="00626328">
            <w:pPr>
              <w:jc w:val="center"/>
              <w:rPr>
                <w:lang w:val="sr-Cyrl-CS"/>
              </w:rPr>
            </w:pPr>
            <w:r w:rsidRPr="00364592">
              <w:rPr>
                <w:b/>
                <w:sz w:val="28"/>
                <w:szCs w:val="28"/>
                <w:lang w:val="en-US"/>
              </w:rPr>
              <w:t>1</w:t>
            </w:r>
            <w:r w:rsidR="00C62A48">
              <w:rPr>
                <w:b/>
                <w:sz w:val="28"/>
                <w:szCs w:val="28"/>
                <w:lang w:val="sr-Cyrl-CS"/>
              </w:rPr>
              <w:t>2</w:t>
            </w:r>
            <w:r>
              <w:rPr>
                <w:b/>
                <w:sz w:val="28"/>
                <w:szCs w:val="28"/>
                <w:lang w:val="sr-Cyrl-CS"/>
              </w:rPr>
              <w:t>.2</w:t>
            </w:r>
          </w:p>
        </w:tc>
        <w:tc>
          <w:tcPr>
            <w:tcW w:w="3987" w:type="dxa"/>
          </w:tcPr>
          <w:p w:rsidR="00626328" w:rsidRPr="008C3E1B" w:rsidRDefault="00626328" w:rsidP="00626328">
            <w:pPr>
              <w:rPr>
                <w:lang w:val="sr-Cyrl-CS"/>
              </w:rPr>
            </w:pPr>
            <w:r>
              <w:rPr>
                <w:lang w:val="sr-Cyrl-CS"/>
              </w:rPr>
              <w:t>ПРОЈЕКАТ ИЗВЕДЕНОГ ОБЈЕКТА</w:t>
            </w:r>
          </w:p>
        </w:tc>
        <w:tc>
          <w:tcPr>
            <w:tcW w:w="2505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626328" w:rsidRDefault="00626328" w:rsidP="00626328">
            <w:pPr>
              <w:rPr>
                <w:lang w:val="en-US"/>
              </w:rPr>
            </w:pPr>
          </w:p>
        </w:tc>
      </w:tr>
      <w:tr w:rsidR="00ED3AB7" w:rsidTr="00626328">
        <w:trPr>
          <w:trHeight w:val="24"/>
        </w:trPr>
        <w:tc>
          <w:tcPr>
            <w:tcW w:w="925" w:type="dxa"/>
          </w:tcPr>
          <w:p w:rsidR="00ED3AB7" w:rsidRDefault="00ED3AB7" w:rsidP="008C3E1B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ED3AB7" w:rsidRPr="00364592" w:rsidRDefault="00364592" w:rsidP="00364592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БЕЗ ПДВ-А</w:t>
            </w:r>
          </w:p>
        </w:tc>
        <w:tc>
          <w:tcPr>
            <w:tcW w:w="2505" w:type="dxa"/>
          </w:tcPr>
          <w:p w:rsidR="00ED3AB7" w:rsidRDefault="00ED3AB7" w:rsidP="008C3E1B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ED3AB7" w:rsidRDefault="00ED3AB7" w:rsidP="008C3E1B">
            <w:pPr>
              <w:rPr>
                <w:lang w:val="en-US"/>
              </w:rPr>
            </w:pPr>
          </w:p>
        </w:tc>
      </w:tr>
      <w:tr w:rsidR="00364592" w:rsidTr="00626328">
        <w:trPr>
          <w:trHeight w:val="24"/>
        </w:trPr>
        <w:tc>
          <w:tcPr>
            <w:tcW w:w="925" w:type="dxa"/>
          </w:tcPr>
          <w:p w:rsidR="00364592" w:rsidRDefault="00364592" w:rsidP="00364592">
            <w:pPr>
              <w:rPr>
                <w:lang w:val="en-US"/>
              </w:rPr>
            </w:pPr>
          </w:p>
        </w:tc>
        <w:tc>
          <w:tcPr>
            <w:tcW w:w="3987" w:type="dxa"/>
          </w:tcPr>
          <w:p w:rsidR="00364592" w:rsidRPr="00364592" w:rsidRDefault="00364592" w:rsidP="00364592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УКУПНА ЦЕНА  СА ПДВ-ОМ</w:t>
            </w:r>
          </w:p>
        </w:tc>
        <w:tc>
          <w:tcPr>
            <w:tcW w:w="2505" w:type="dxa"/>
          </w:tcPr>
          <w:p w:rsidR="00364592" w:rsidRDefault="00364592" w:rsidP="00364592">
            <w:pPr>
              <w:rPr>
                <w:lang w:val="en-US"/>
              </w:rPr>
            </w:pPr>
          </w:p>
        </w:tc>
        <w:tc>
          <w:tcPr>
            <w:tcW w:w="2506" w:type="dxa"/>
          </w:tcPr>
          <w:p w:rsidR="00364592" w:rsidRDefault="00364592" w:rsidP="00364592">
            <w:pPr>
              <w:rPr>
                <w:lang w:val="en-US"/>
              </w:rPr>
            </w:pPr>
          </w:p>
        </w:tc>
      </w:tr>
    </w:tbl>
    <w:p w:rsidR="002B328E" w:rsidRDefault="002B328E" w:rsidP="002B328E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lastRenderedPageBreak/>
        <w:t xml:space="preserve">УКУПНА ВРЕДНОСТ ПОНУДЕ БЕЗ ПДВ-а: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ru-RU"/>
        </w:rPr>
        <w:t>_____________________</w:t>
      </w:r>
    </w:p>
    <w:p w:rsidR="002B328E" w:rsidRDefault="002B328E" w:rsidP="002B328E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</w:pPr>
    </w:p>
    <w:p w:rsidR="002B328E" w:rsidRDefault="002B328E" w:rsidP="002B328E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     ОБРАЧУНАТ ПДВ:  _____________________</w:t>
      </w:r>
    </w:p>
    <w:p w:rsidR="002B328E" w:rsidRDefault="002B328E" w:rsidP="002B328E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B328E" w:rsidRDefault="002B328E" w:rsidP="002B328E">
      <w:pPr>
        <w:spacing w:after="0" w:line="240" w:lineRule="auto"/>
        <w:ind w:left="1134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32"/>
        </w:rPr>
        <w:t>УКУПНА ВРЕДНОСТ ПОНУДЕ СА ПДВ-ом: _____________________</w:t>
      </w:r>
    </w:p>
    <w:p w:rsidR="002B328E" w:rsidRDefault="002B328E" w:rsidP="002B328E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</w:rPr>
      </w:pPr>
    </w:p>
    <w:p w:rsidR="002B328E" w:rsidRDefault="002B328E" w:rsidP="002B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28E" w:rsidRDefault="002B328E" w:rsidP="002B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28E" w:rsidRDefault="002B328E" w:rsidP="002B3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</w:p>
    <w:p w:rsidR="002B328E" w:rsidRDefault="002B328E" w:rsidP="002B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Изјављујем да сам понуду сачинио у сладу са техничким условима и техничком документацијом који су саставни део ове конкурсне документације.</w:t>
      </w:r>
    </w:p>
    <w:p w:rsidR="002B328E" w:rsidRDefault="002B328E" w:rsidP="002B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B328E" w:rsidRDefault="002B328E" w:rsidP="002B328E">
      <w:pPr>
        <w:keepNext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Упутство за попуњавање обрасца структуре цене: </w:t>
      </w: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Понуђач треба да попун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и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образац структуре цене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на следећи начин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:</w:t>
      </w: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3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укупна цена без ПДВ-а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у ставку наведену у обрасцу </w:t>
      </w: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у колони 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4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>. уписати укупн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цен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 са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ПДВ-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ом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за свак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>у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  <w:t xml:space="preserve"> тражен</w:t>
      </w:r>
      <w:r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  <w:t xml:space="preserve">у ставку наведену у обрасцу </w:t>
      </w: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ind w:left="1425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val="sr-Cyrl-CS" w:eastAsia="ar-SA"/>
        </w:rPr>
      </w:pP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p w:rsidR="002B328E" w:rsidRDefault="002B328E" w:rsidP="002B328E">
      <w:pPr>
        <w:tabs>
          <w:tab w:val="left" w:pos="90"/>
        </w:tabs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bCs/>
          <w:iCs/>
          <w:kern w:val="2"/>
          <w:sz w:val="24"/>
          <w:szCs w:val="24"/>
          <w:lang w:eastAsia="ar-SA"/>
        </w:rPr>
      </w:pPr>
    </w:p>
    <w:tbl>
      <w:tblPr>
        <w:tblW w:w="9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080"/>
        <w:gridCol w:w="3067"/>
        <w:gridCol w:w="3093"/>
      </w:tblGrid>
      <w:tr w:rsidR="002B328E" w:rsidTr="002B328E">
        <w:tc>
          <w:tcPr>
            <w:tcW w:w="3080" w:type="dxa"/>
            <w:vAlign w:val="center"/>
            <w:hideMark/>
          </w:tcPr>
          <w:p w:rsidR="002B328E" w:rsidRDefault="002B328E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Датум:</w:t>
            </w:r>
          </w:p>
        </w:tc>
        <w:tc>
          <w:tcPr>
            <w:tcW w:w="3068" w:type="dxa"/>
            <w:vAlign w:val="center"/>
          </w:tcPr>
          <w:p w:rsidR="002B328E" w:rsidRDefault="002B328E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vAlign w:val="center"/>
            <w:hideMark/>
          </w:tcPr>
          <w:p w:rsidR="002B328E" w:rsidRDefault="002B328E">
            <w:pPr>
              <w:suppressAutoHyphens/>
              <w:spacing w:after="120" w:line="100" w:lineRule="atLeast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Потпис понуђача</w:t>
            </w:r>
          </w:p>
        </w:tc>
      </w:tr>
      <w:tr w:rsidR="002B328E" w:rsidTr="002B328E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328E" w:rsidRDefault="002B328E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68" w:type="dxa"/>
          </w:tcPr>
          <w:p w:rsidR="002B328E" w:rsidRDefault="002B328E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328E" w:rsidRDefault="002B328E">
            <w:pPr>
              <w:suppressAutoHyphens/>
              <w:snapToGrid w:val="0"/>
              <w:spacing w:after="12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257DFD" w:rsidRPr="008F42D0" w:rsidRDefault="00257DFD" w:rsidP="00331F6E">
      <w:pPr>
        <w:rPr>
          <w:lang w:val="en-US"/>
        </w:rPr>
      </w:pPr>
      <w:bookmarkStart w:id="0" w:name="_GoBack"/>
      <w:bookmarkEnd w:id="0"/>
    </w:p>
    <w:sectPr w:rsidR="00257DFD" w:rsidRPr="008F42D0" w:rsidSect="00331F6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0"/>
    <w:rsid w:val="00257DFD"/>
    <w:rsid w:val="002B328E"/>
    <w:rsid w:val="00331F6E"/>
    <w:rsid w:val="00364592"/>
    <w:rsid w:val="0043635F"/>
    <w:rsid w:val="00626328"/>
    <w:rsid w:val="008C3E1B"/>
    <w:rsid w:val="008F42D0"/>
    <w:rsid w:val="00AC1862"/>
    <w:rsid w:val="00C62A48"/>
    <w:rsid w:val="00ED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71F4F-1A51-4760-977F-ACDB4819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B739-4679-4F73-993B-6F145EA0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 Stanković</dc:creator>
  <cp:keywords/>
  <dc:description/>
  <cp:lastModifiedBy>Vuk Stanković</cp:lastModifiedBy>
  <cp:revision>5</cp:revision>
  <dcterms:created xsi:type="dcterms:W3CDTF">2020-10-28T12:38:00Z</dcterms:created>
  <dcterms:modified xsi:type="dcterms:W3CDTF">2020-10-28T14:12:00Z</dcterms:modified>
</cp:coreProperties>
</file>