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eastAsia="Times New Roman" w:cs="Liberation Serif;Times New Roman" w:ascii="Liberation Serif" w:hAnsi="Liberation Serif"/>
          <w:color w:val="000000"/>
          <w:sz w:val="22"/>
          <w:szCs w:val="22"/>
          <w:lang w:val="sr-CS" w:eastAsia="en-US" w:bidi="ar-SA"/>
        </w:rPr>
        <w:t xml:space="preserve">На основу чл. </w:t>
      </w:r>
      <w:r>
        <w:rPr>
          <w:rFonts w:eastAsia="Times New Roman" w:cs="Liberation Serif;Times New Roman" w:ascii="Liberation Serif" w:hAnsi="Liberation Serif"/>
          <w:color w:val="000000"/>
          <w:sz w:val="22"/>
          <w:szCs w:val="22"/>
          <w:lang w:val="sr-Latn-RS" w:eastAsia="en-US" w:bidi="ar-SA"/>
        </w:rPr>
        <w:t>93</w:t>
      </w:r>
      <w:r>
        <w:rPr>
          <w:rFonts w:eastAsia="Times New Roman" w:cs="Liberation Serif;Times New Roman" w:ascii="Liberation Serif" w:hAnsi="Liberation Serif"/>
          <w:color w:val="000000"/>
          <w:sz w:val="22"/>
          <w:szCs w:val="22"/>
          <w:lang w:val="sr-CS" w:eastAsia="en-US" w:bidi="ar-SA"/>
        </w:rPr>
        <w:t xml:space="preserve">. Закона о јавним набавкама („Сл. гласник РС“ бр. </w:t>
      </w:r>
      <w:r>
        <w:rPr>
          <w:rFonts w:eastAsia="Times New Roman" w:cs="Liberation Serif;Times New Roman" w:ascii="Liberation Serif" w:hAnsi="Liberation Serif"/>
          <w:color w:val="000000"/>
          <w:sz w:val="22"/>
          <w:szCs w:val="22"/>
          <w:lang w:val="sr-Latn-RS" w:eastAsia="en-US" w:bidi="ar-SA"/>
        </w:rPr>
        <w:t>91/2019</w:t>
      </w:r>
      <w:r>
        <w:rPr>
          <w:rFonts w:eastAsia="Times New Roman" w:cs="Liberation Serif;Times New Roman" w:ascii="Liberation Serif" w:hAnsi="Liberation Serif"/>
          <w:color w:val="000000"/>
          <w:sz w:val="22"/>
          <w:szCs w:val="22"/>
          <w:lang w:val="sr-CS" w:eastAsia="en-US" w:bidi="ar-SA"/>
        </w:rPr>
        <w:t xml:space="preserve">) </w:t>
      </w:r>
      <w:r>
        <w:rPr>
          <w:rFonts w:eastAsia="Times New Roman" w:cs="Liberation Serif;Times New Roman" w:ascii="Liberation Serif" w:hAnsi="Liberation Serif"/>
          <w:color w:val="000000"/>
          <w:sz w:val="22"/>
          <w:szCs w:val="22"/>
          <w:lang w:val="sr-RS" w:eastAsia="en-US" w:bidi="ar-SA"/>
        </w:rPr>
        <w:t>и чл. 2. Правилника о садржини конкурсне документације у поступцима јавних набавки (</w:t>
      </w:r>
      <w:r>
        <w:rPr>
          <w:rFonts w:eastAsia="Times New Roman" w:cs="Liberation Serif;Times New Roman" w:ascii="Liberation Serif" w:hAnsi="Liberation Serif"/>
          <w:color w:val="000000"/>
          <w:sz w:val="22"/>
          <w:szCs w:val="22"/>
          <w:lang w:val="sr-CS" w:eastAsia="en-US" w:bidi="ar-SA"/>
        </w:rPr>
        <w:t xml:space="preserve">„Сл. гласник РС“ бр. </w:t>
      </w:r>
      <w:r>
        <w:rPr>
          <w:rFonts w:eastAsia="Times New Roman" w:cs="Liberation Serif;Times New Roman" w:ascii="Liberation Serif" w:hAnsi="Liberation Serif"/>
          <w:color w:val="000000"/>
          <w:sz w:val="22"/>
          <w:szCs w:val="22"/>
          <w:lang w:val="sr-RS" w:eastAsia="en-US" w:bidi="ar-SA"/>
        </w:rPr>
        <w:t>93/2020)</w:t>
      </w:r>
      <w:r>
        <w:rPr>
          <w:rFonts w:eastAsia="Times New Roman" w:cs="Liberation Serif;Times New Roman" w:ascii="Liberation Serif" w:hAnsi="Liberation Serif"/>
          <w:color w:val="000000"/>
          <w:sz w:val="22"/>
          <w:szCs w:val="22"/>
          <w:lang w:val="sr-CS" w:eastAsia="en-US" w:bidi="ar-SA"/>
        </w:rPr>
        <w:t>, израђен је овај:</w:t>
      </w:r>
    </w:p>
    <w:p>
      <w:pPr>
        <w:pStyle w:val="Normal"/>
        <w:jc w:val="center"/>
        <w:rPr>
          <w:rFonts w:ascii="Liberation Serif" w:hAnsi="Liberation Serif"/>
          <w:sz w:val="22"/>
          <w:szCs w:val="22"/>
          <w:lang w:val="sr-RS"/>
        </w:rPr>
      </w:pPr>
      <w:r>
        <w:rPr>
          <w:rFonts w:ascii="Liberation Serif" w:hAnsi="Liberation Serif"/>
          <w:sz w:val="22"/>
          <w:szCs w:val="22"/>
          <w:lang w:val="sr-RS"/>
        </w:rPr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  <w:shd w:fill="auto" w:val="clear"/>
          <w:lang w:val="sr-RS"/>
        </w:rPr>
        <w:t xml:space="preserve">МОДЕЛ </w:t>
      </w:r>
      <w:r>
        <w:rPr>
          <w:rFonts w:ascii="Liberation Serif" w:hAnsi="Liberation Serif"/>
          <w:b/>
          <w:bCs/>
          <w:sz w:val="22"/>
          <w:szCs w:val="22"/>
          <w:lang w:val="sr-RS"/>
        </w:rPr>
        <w:t>УГОВОР</w:t>
      </w:r>
      <w:r>
        <w:rPr>
          <w:rFonts w:ascii="Liberation Serif" w:hAnsi="Liberation Serif"/>
          <w:b/>
          <w:bCs/>
          <w:sz w:val="22"/>
          <w:szCs w:val="22"/>
          <w:lang w:val="sr-RS"/>
        </w:rPr>
        <w:t>А</w:t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  <w:lang w:val="sr-RS"/>
        </w:rPr>
        <w:t>У ПОСТУПКУ ЈАВНЕ НАБАВКЕ УСЛУГА</w:t>
      </w:r>
    </w:p>
    <w:p>
      <w:pPr>
        <w:pStyle w:val="Normal"/>
        <w:jc w:val="center"/>
        <w:rPr>
          <w:rFonts w:ascii="Liberation Serif" w:hAnsi="Liberation Serif"/>
          <w:b/>
          <w:b/>
          <w:bCs/>
          <w:sz w:val="22"/>
          <w:szCs w:val="22"/>
          <w:lang w:val="sr-RS"/>
        </w:rPr>
      </w:pPr>
      <w:r>
        <w:rPr>
          <w:rFonts w:ascii="Liberation Serif" w:hAnsi="Liberation Serif"/>
          <w:b/>
          <w:bCs/>
          <w:sz w:val="22"/>
          <w:szCs w:val="22"/>
          <w:lang w:val="sr-RS"/>
        </w:rPr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  <w:lang w:val="sr-RS"/>
        </w:rPr>
        <w:t xml:space="preserve">ИЗРАДА ПРОЈЕКТНО ТЕХНИЧКЕ </w:t>
      </w:r>
      <w:r>
        <w:rPr>
          <w:rFonts w:ascii="Liberation Serif" w:hAnsi="Liberation Serif"/>
          <w:b/>
          <w:bCs/>
          <w:sz w:val="22"/>
          <w:szCs w:val="22"/>
          <w:lang w:val="sr-RS"/>
        </w:rPr>
        <w:t xml:space="preserve">И ИНВЕСТИЦИОНЕ </w:t>
      </w:r>
      <w:r>
        <w:rPr>
          <w:rFonts w:ascii="Liberation Serif" w:hAnsi="Liberation Serif"/>
          <w:b/>
          <w:bCs/>
          <w:sz w:val="22"/>
          <w:szCs w:val="22"/>
          <w:lang w:val="sr-RS"/>
        </w:rPr>
        <w:t>ДОКУМЕНТАЦИЈЕ</w:t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  <w:lang w:val="sr-RS"/>
        </w:rPr>
        <w:t xml:space="preserve">ЗА </w:t>
      </w:r>
      <w:r>
        <w:rPr>
          <w:rFonts w:ascii="Liberation Serif" w:hAnsi="Liberation Serif"/>
          <w:b/>
          <w:bCs/>
          <w:sz w:val="22"/>
          <w:szCs w:val="22"/>
          <w:lang w:val="sr-RS"/>
        </w:rPr>
        <w:t xml:space="preserve">ДОГРАДЊУ И </w:t>
      </w:r>
      <w:r>
        <w:rPr>
          <w:rFonts w:ascii="Liberation Serif" w:hAnsi="Liberation Serif"/>
          <w:b/>
          <w:bCs/>
          <w:sz w:val="22"/>
          <w:szCs w:val="22"/>
          <w:lang w:val="sr-RS"/>
        </w:rPr>
        <w:t>РЕКОНСТРУКЦИЈУ ОБЈЕКТ</w:t>
      </w:r>
      <w:r>
        <w:rPr>
          <w:rFonts w:ascii="Liberation Serif" w:hAnsi="Liberation Serif"/>
          <w:b/>
          <w:bCs/>
          <w:sz w:val="22"/>
          <w:szCs w:val="22"/>
          <w:lang w:val="sr-RS"/>
        </w:rPr>
        <w:t>А</w:t>
      </w:r>
      <w:r>
        <w:rPr>
          <w:rFonts w:ascii="Liberation Serif" w:hAnsi="Liberation Serif"/>
          <w:b/>
          <w:bCs/>
          <w:sz w:val="22"/>
          <w:szCs w:val="22"/>
          <w:lang w:val="sr-RS"/>
        </w:rPr>
        <w:t xml:space="preserve"> СПЦ „ВОЈВОДИНА“</w:t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eastAsia="SimSun" w:cs="Mangal" w:ascii="Liberation Serif" w:hAnsi="Liberation Serif"/>
          <w:b/>
          <w:bCs/>
          <w:color w:val="auto"/>
          <w:kern w:val="2"/>
          <w:sz w:val="22"/>
          <w:szCs w:val="22"/>
          <w:lang w:val="sr-RS" w:eastAsia="zh-CN" w:bidi="hi-IN"/>
        </w:rPr>
        <w:t>ДО НИВОА ПРОЈЕКТА ЗА ГРАЂЕВИНСКУ ДОЗВОЛУ</w:t>
      </w:r>
    </w:p>
    <w:p>
      <w:pPr>
        <w:pStyle w:val="Normal"/>
        <w:jc w:val="both"/>
        <w:rPr>
          <w:rFonts w:ascii="Liberation Serif" w:hAnsi="Liberation Serif"/>
          <w:sz w:val="22"/>
          <w:szCs w:val="22"/>
          <w:lang w:val="sr-RS"/>
        </w:rPr>
      </w:pPr>
      <w:r>
        <w:rPr>
          <w:rFonts w:ascii="Liberation Serif" w:hAnsi="Liberation Serif"/>
          <w:sz w:val="22"/>
          <w:szCs w:val="22"/>
          <w:lang w:val="sr-RS"/>
        </w:rPr>
      </w:r>
    </w:p>
    <w:p>
      <w:pPr>
        <w:pStyle w:val="Normal"/>
        <w:jc w:val="both"/>
        <w:rPr>
          <w:rFonts w:ascii="Liberation Serif" w:hAnsi="Liberation Serif" w:eastAsia="Times New Roman" w:cs="Liberation Serif;Times New Roman"/>
          <w:color w:val="000000"/>
          <w:sz w:val="22"/>
          <w:szCs w:val="22"/>
          <w:lang w:val="sr-CS" w:eastAsia="en-US" w:bidi="ar-SA"/>
        </w:rPr>
      </w:pPr>
      <w:r>
        <w:rPr>
          <w:rFonts w:eastAsia="Times New Roman" w:cs="Liberation Serif;Times New Roman" w:ascii="Liberation Serif" w:hAnsi="Liberation Serif"/>
          <w:color w:val="000000"/>
          <w:sz w:val="22"/>
          <w:szCs w:val="22"/>
          <w:lang w:val="sr-CS" w:eastAsia="en-US" w:bidi="ar-SA"/>
        </w:rPr>
        <w:t>Закључен између: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eastAsia="Times New Roman" w:cs="Liberation Serif;Times New Roman" w:ascii="Liberation Serif" w:hAnsi="Liberation Serif"/>
          <w:color w:val="000000"/>
          <w:sz w:val="22"/>
          <w:szCs w:val="22"/>
          <w:lang w:val="sr-CS" w:eastAsia="en-US" w:bidi="ar-SA"/>
        </w:rPr>
        <w:t xml:space="preserve">1. ЈП ,,Спортски и пословни центар Војводина“ Нови Сад, ул. Сутјеска бр. 2, </w:t>
      </w:r>
      <w:r>
        <w:rPr>
          <w:rFonts w:eastAsia="Times New Roman" w:cs="Liberation Serif;Times New Roman" w:ascii="Liberation Serif" w:hAnsi="Liberation Serif"/>
          <w:color w:val="000000"/>
          <w:sz w:val="22"/>
          <w:szCs w:val="22"/>
          <w:lang w:val="sr-RS" w:eastAsia="en-US" w:bidi="ar-SA"/>
        </w:rPr>
        <w:t xml:space="preserve">матични број: 08157359, ПИБ: 100236311, текући рачун бр. 105-32577-74 код „АИК банке“ ад Београд, </w:t>
      </w:r>
      <w:r>
        <w:rPr>
          <w:rFonts w:cs="Liberation Serif;Times New Roman" w:ascii="Liberation Serif" w:hAnsi="Liberation Serif"/>
          <w:color w:val="000000"/>
          <w:sz w:val="22"/>
          <w:szCs w:val="22"/>
          <w:lang w:val="sr-CS"/>
        </w:rPr>
        <w:t>а кога заступа Д</w:t>
      </w:r>
      <w:r>
        <w:rPr>
          <w:rFonts w:cs="Liberation Serif;Times New Roman" w:ascii="Liberation Serif" w:hAnsi="Liberation Serif"/>
          <w:color w:val="000000"/>
          <w:sz w:val="22"/>
          <w:szCs w:val="22"/>
          <w:lang w:val="sr-RS"/>
        </w:rPr>
        <w:t xml:space="preserve">раган Милић, </w:t>
      </w:r>
      <w:r>
        <w:rPr>
          <w:rFonts w:cs="Liberation Serif;Times New Roman" w:ascii="Liberation Serif" w:hAnsi="Liberation Serif"/>
          <w:color w:val="000000"/>
          <w:sz w:val="22"/>
          <w:szCs w:val="22"/>
          <w:lang w:val="sr-CS"/>
        </w:rPr>
        <w:t xml:space="preserve">директор као Наручилац (у даљем </w:t>
      </w:r>
      <w:r>
        <w:rPr>
          <w:rFonts w:cs="Liberation Serif;Times New Roman" w:ascii="Liberation Serif" w:hAnsi="Liberation Serif"/>
          <w:color w:val="000000"/>
          <w:sz w:val="22"/>
          <w:szCs w:val="22"/>
          <w:lang w:val="sr-RS"/>
        </w:rPr>
        <w:t>т</w:t>
      </w:r>
      <w:r>
        <w:rPr>
          <w:rFonts w:cs="Liberation Serif;Times New Roman" w:ascii="Liberation Serif" w:hAnsi="Liberation Serif"/>
          <w:color w:val="000000"/>
          <w:sz w:val="22"/>
          <w:szCs w:val="22"/>
          <w:lang w:val="sr-CS"/>
        </w:rPr>
        <w:t>ексту:  Наручилац</w:t>
      </w:r>
      <w:r>
        <w:rPr>
          <w:rFonts w:cs="Liberation Serif;Times New Roman" w:ascii="Liberation Serif" w:hAnsi="Liberation Serif"/>
          <w:color w:val="000000"/>
          <w:sz w:val="22"/>
          <w:szCs w:val="22"/>
          <w:lang w:val="zxx"/>
        </w:rPr>
        <w:t>)</w:t>
      </w:r>
    </w:p>
    <w:p>
      <w:pPr>
        <w:pStyle w:val="Normal"/>
        <w:rPr>
          <w:rFonts w:ascii="Liberation Serif" w:hAnsi="Liberation Serif" w:cs="Liberation Serif;Times New Roman"/>
          <w:color w:val="000000"/>
          <w:sz w:val="22"/>
          <w:szCs w:val="22"/>
          <w:lang w:val="sr-CS"/>
        </w:rPr>
      </w:pPr>
      <w:r>
        <w:rPr>
          <w:rFonts w:cs="Liberation Serif;Times New Roman" w:ascii="Liberation Serif" w:hAnsi="Liberation Serif"/>
          <w:color w:val="000000"/>
          <w:sz w:val="22"/>
          <w:szCs w:val="22"/>
          <w:lang w:val="sr-CS"/>
        </w:rPr>
        <w:tab/>
        <w:t>и</w:t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cs="Liberation Serif;Times New Roman" w:ascii="Liberation Serif" w:hAnsi="Liberation Serif"/>
          <w:color w:val="000000"/>
          <w:sz w:val="22"/>
          <w:szCs w:val="22"/>
          <w:lang w:val="sr-CS"/>
        </w:rPr>
        <w:t xml:space="preserve">2. </w:t>
      </w:r>
      <w:r>
        <w:rPr>
          <w:rFonts w:cs="Liberation Serif;Times New Roman" w:ascii="Liberation Serif" w:hAnsi="Liberation Serif"/>
          <w:color w:val="000000"/>
          <w:sz w:val="22"/>
          <w:szCs w:val="22"/>
          <w:highlight w:val="yellow"/>
          <w:lang w:val="sr-CS"/>
        </w:rPr>
        <w:t>___________________________________________________________________________________</w:t>
      </w:r>
    </w:p>
    <w:p>
      <w:pPr>
        <w:pStyle w:val="Normal"/>
        <w:rPr>
          <w:rFonts w:ascii="Liberation Serif" w:hAnsi="Liberation Serif" w:cs="Liberation Serif;Times New Roman"/>
          <w:color w:val="000000"/>
          <w:sz w:val="22"/>
          <w:szCs w:val="22"/>
          <w:highlight w:val="yellow"/>
          <w:lang w:val="sr-CS"/>
        </w:rPr>
      </w:pPr>
      <w:r>
        <w:rPr>
          <w:rFonts w:cs="Liberation Serif;Times New Roman" w:ascii="Liberation Serif" w:hAnsi="Liberation Serif"/>
          <w:color w:val="000000"/>
          <w:sz w:val="22"/>
          <w:szCs w:val="22"/>
          <w:highlight w:val="yellow"/>
          <w:lang w:val="sr-CS"/>
        </w:rPr>
        <w:t>_____________________________________________________________________________________</w:t>
      </w:r>
    </w:p>
    <w:p>
      <w:pPr>
        <w:pStyle w:val="Normal"/>
        <w:rPr>
          <w:rFonts w:ascii="Liberation Serif" w:hAnsi="Liberation Serif"/>
          <w:sz w:val="22"/>
          <w:szCs w:val="22"/>
        </w:rPr>
      </w:pPr>
      <w:r>
        <w:rPr>
          <w:rFonts w:cs="Liberation Serif;Times New Roman" w:ascii="Liberation Serif" w:hAnsi="Liberation Serif"/>
          <w:color w:val="000000"/>
          <w:sz w:val="22"/>
          <w:szCs w:val="22"/>
          <w:highlight w:val="yellow"/>
          <w:lang w:val="sr-CS"/>
        </w:rPr>
        <w:t>_______________________________________________</w:t>
      </w:r>
      <w:r>
        <w:rPr>
          <w:rFonts w:cs="Liberation Serif;Times New Roman" w:ascii="Liberation Serif" w:hAnsi="Liberation Serif"/>
          <w:color w:val="000000"/>
          <w:sz w:val="22"/>
          <w:szCs w:val="22"/>
          <w:lang w:val="sr-CS"/>
        </w:rPr>
        <w:t xml:space="preserve"> као Понуђач ( у даљем тексту: </w:t>
      </w:r>
      <w:r>
        <w:rPr>
          <w:rFonts w:eastAsia="SimSun" w:cs="Liberation Serif;Times New Roman" w:ascii="Liberation Serif" w:hAnsi="Liberation Serif"/>
          <w:color w:val="000000"/>
          <w:kern w:val="2"/>
          <w:sz w:val="22"/>
          <w:szCs w:val="22"/>
          <w:lang w:val="sr-RS" w:eastAsia="zh-CN" w:bidi="hi-IN"/>
        </w:rPr>
        <w:t>Пројектант</w:t>
      </w:r>
      <w:r>
        <w:rPr>
          <w:rFonts w:cs="Liberation Serif;Times New Roman" w:ascii="Liberation Serif" w:hAnsi="Liberation Serif"/>
          <w:color w:val="000000"/>
          <w:sz w:val="22"/>
          <w:szCs w:val="22"/>
          <w:lang w:val="sr-CS"/>
        </w:rPr>
        <w:t>).</w:t>
      </w:r>
    </w:p>
    <w:p>
      <w:pPr>
        <w:pStyle w:val="Normal"/>
        <w:rPr>
          <w:rFonts w:ascii="Liberation Serif" w:hAnsi="Liberation Serif" w:eastAsia="Times New Roman" w:cs="Liberation Serif;Times New Roman"/>
          <w:b w:val="false"/>
          <w:b w:val="false"/>
          <w:bCs w:val="false"/>
          <w:color w:val="000000"/>
          <w:sz w:val="22"/>
          <w:szCs w:val="22"/>
          <w:lang w:val="sr-CS" w:eastAsia="en-US" w:bidi="ar-SA"/>
        </w:rPr>
      </w:pPr>
      <w:r>
        <w:rPr>
          <w:rFonts w:eastAsia="Times New Roman" w:cs="Liberation Serif;Times New Roman" w:ascii="Liberation Serif" w:hAnsi="Liberation Serif"/>
          <w:b w:val="false"/>
          <w:bCs w:val="false"/>
          <w:color w:val="000000"/>
          <w:sz w:val="22"/>
          <w:szCs w:val="22"/>
          <w:lang w:val="sr-CS" w:eastAsia="en-US" w:bidi="ar-SA"/>
        </w:rPr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cs="Liberation Serif;Times New Roman" w:ascii="Liberation Serif" w:hAnsi="Liberation Serif"/>
          <w:b w:val="false"/>
          <w:bCs w:val="false"/>
          <w:color w:val="000000"/>
          <w:sz w:val="22"/>
          <w:szCs w:val="22"/>
          <w:highlight w:val="yellow"/>
        </w:rPr>
        <w:t xml:space="preserve">* (остали из групе </w:t>
      </w:r>
      <w:r>
        <w:rPr>
          <w:rFonts w:cs="Liberation Serif;Times New Roman" w:ascii="Liberation Serif" w:hAnsi="Liberation Serif"/>
          <w:b w:val="false"/>
          <w:bCs w:val="false"/>
          <w:color w:val="000000"/>
          <w:sz w:val="22"/>
          <w:szCs w:val="22"/>
          <w:highlight w:val="yellow"/>
          <w:lang w:val="zxx"/>
        </w:rPr>
        <w:t>понуђача</w:t>
      </w:r>
      <w:r>
        <w:rPr>
          <w:rFonts w:cs="Liberation Serif;Times New Roman" w:ascii="Liberation Serif" w:hAnsi="Liberation Serif"/>
          <w:b w:val="false"/>
          <w:bCs w:val="false"/>
          <w:color w:val="000000"/>
          <w:sz w:val="22"/>
          <w:szCs w:val="22"/>
          <w:highlight w:val="yellow"/>
        </w:rPr>
        <w:t>)</w:t>
      </w:r>
    </w:p>
    <w:p>
      <w:pPr>
        <w:pStyle w:val="Normal"/>
        <w:jc w:val="both"/>
        <w:rPr>
          <w:rFonts w:ascii="Liberation Serif" w:hAnsi="Liberation Serif" w:cs="Liberation Serif;Times New Roman"/>
          <w:b w:val="false"/>
          <w:b w:val="false"/>
          <w:bCs w:val="false"/>
          <w:color w:val="000000"/>
          <w:sz w:val="22"/>
          <w:szCs w:val="22"/>
          <w:lang w:val="zxx"/>
        </w:rPr>
      </w:pPr>
      <w:r>
        <w:rPr>
          <w:rFonts w:cs="Liberation Serif;Times New Roman" w:ascii="Liberation Serif" w:hAnsi="Liberation Serif"/>
          <w:b w:val="false"/>
          <w:bCs w:val="false"/>
          <w:color w:val="000000"/>
          <w:sz w:val="22"/>
          <w:szCs w:val="22"/>
          <w:lang w:val="zxx"/>
        </w:rPr>
        <w:t>1.___________________________________________________________________________________</w:t>
      </w:r>
    </w:p>
    <w:p>
      <w:pPr>
        <w:pStyle w:val="Normal"/>
        <w:jc w:val="both"/>
        <w:rPr>
          <w:rFonts w:ascii="Liberation Serif" w:hAnsi="Liberation Serif" w:cs="Liberation Serif;Times New Roman"/>
          <w:b w:val="false"/>
          <w:b w:val="false"/>
          <w:bCs w:val="false"/>
          <w:color w:val="000000"/>
          <w:sz w:val="22"/>
          <w:szCs w:val="22"/>
          <w:lang w:val="zxx"/>
        </w:rPr>
      </w:pPr>
      <w:r>
        <w:rPr>
          <w:rFonts w:cs="Liberation Serif;Times New Roman" w:ascii="Liberation Serif" w:hAnsi="Liberation Serif"/>
          <w:b w:val="false"/>
          <w:bCs w:val="false"/>
          <w:color w:val="000000"/>
          <w:sz w:val="22"/>
          <w:szCs w:val="22"/>
          <w:lang w:val="zxx"/>
        </w:rPr>
        <w:t>2.___________________________________________________________________________________</w:t>
      </w:r>
    </w:p>
    <w:p>
      <w:pPr>
        <w:pStyle w:val="Normal"/>
        <w:jc w:val="both"/>
        <w:rPr>
          <w:rFonts w:ascii="Liberation Serif" w:hAnsi="Liberation Serif" w:cs="Liberation Serif;Times New Roman"/>
          <w:b w:val="false"/>
          <w:b w:val="false"/>
          <w:bCs w:val="false"/>
          <w:color w:val="000000"/>
          <w:sz w:val="22"/>
          <w:szCs w:val="22"/>
          <w:lang w:val="zxx"/>
        </w:rPr>
      </w:pPr>
      <w:r>
        <w:rPr>
          <w:rFonts w:cs="Liberation Serif;Times New Roman" w:ascii="Liberation Serif" w:hAnsi="Liberation Serif"/>
          <w:b w:val="false"/>
          <w:bCs w:val="false"/>
          <w:color w:val="000000"/>
          <w:sz w:val="22"/>
          <w:szCs w:val="22"/>
          <w:lang w:val="zxx"/>
        </w:rPr>
        <w:t>3.___________________________________________________________________________________</w:t>
      </w:r>
    </w:p>
    <w:p>
      <w:pPr>
        <w:pStyle w:val="Normal"/>
        <w:jc w:val="both"/>
        <w:rPr>
          <w:rFonts w:ascii="Liberation Serif" w:hAnsi="Liberation Serif" w:cs="Liberation Serif;Times New Roman"/>
          <w:b/>
          <w:b/>
          <w:bCs/>
          <w:color w:val="000000"/>
          <w:sz w:val="22"/>
          <w:szCs w:val="22"/>
          <w:u w:val="none"/>
        </w:rPr>
      </w:pPr>
      <w:r>
        <w:rPr>
          <w:rFonts w:cs="Liberation Serif;Times New Roman" w:ascii="Liberation Serif" w:hAnsi="Liberation Serif"/>
          <w:b/>
          <w:bCs/>
          <w:color w:val="000000"/>
          <w:sz w:val="22"/>
          <w:szCs w:val="22"/>
          <w:u w:val="none"/>
        </w:rPr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cs="Liberation Serif;Times New Roman" w:ascii="Liberation Serif" w:hAnsi="Liberation Serif"/>
          <w:b/>
          <w:bCs/>
          <w:color w:val="000000"/>
          <w:sz w:val="22"/>
          <w:szCs w:val="22"/>
          <w:u w:val="none"/>
        </w:rPr>
        <w:t>НАПОМЕНА</w:t>
      </w:r>
      <w:r>
        <w:rPr>
          <w:rFonts w:cs="Liberation Serif;Times New Roman" w:ascii="Liberation Serif" w:hAnsi="Liberation Serif"/>
          <w:b/>
          <w:bCs/>
          <w:color w:val="000000"/>
          <w:sz w:val="22"/>
          <w:szCs w:val="22"/>
          <w:u w:val="none"/>
          <w:lang w:val="sr-CS"/>
        </w:rPr>
        <w:t xml:space="preserve">: </w:t>
      </w:r>
      <w:r>
        <w:rPr>
          <w:rFonts w:cs="Liberation Serif;Times New Roman" w:ascii="Liberation Serif" w:hAnsi="Liberation Serif"/>
          <w:b/>
          <w:bCs/>
          <w:color w:val="000000"/>
          <w:sz w:val="22"/>
          <w:szCs w:val="22"/>
          <w:u w:val="none"/>
          <w:lang w:val="sr-RS"/>
        </w:rPr>
        <w:t>П</w:t>
      </w:r>
      <w:r>
        <w:rPr>
          <w:rFonts w:cs="Liberation Serif;Times New Roman" w:ascii="Liberation Serif" w:hAnsi="Liberation Serif"/>
          <w:b/>
          <w:bCs/>
          <w:color w:val="000000"/>
          <w:sz w:val="22"/>
          <w:szCs w:val="22"/>
          <w:u w:val="none"/>
          <w:lang w:val="sr-RS" w:eastAsia="en-US" w:bidi="en-US"/>
        </w:rPr>
        <w:t>онуђач попуњава само оне делове Модела уговора који су посебно означени подвученом цртом и истакнути</w:t>
      </w:r>
      <w:r>
        <w:rPr>
          <w:rFonts w:cs="Liberation Serif;Times New Roman" w:ascii="Liberation Serif" w:hAnsi="Liberation Serif"/>
          <w:b/>
          <w:bCs/>
          <w:color w:val="000000"/>
          <w:sz w:val="22"/>
          <w:szCs w:val="22"/>
          <w:u w:val="none"/>
          <w:shd w:fill="FFFF00" w:val="clear"/>
          <w:lang w:val="sr-RS" w:eastAsia="en-US" w:bidi="en-US"/>
        </w:rPr>
        <w:t xml:space="preserve"> жутом бојом</w:t>
      </w:r>
      <w:r>
        <w:rPr>
          <w:rFonts w:cs="Liberation Serif;Times New Roman" w:ascii="Liberation Serif" w:hAnsi="Liberation Serif"/>
          <w:b/>
          <w:bCs/>
          <w:color w:val="000000"/>
          <w:sz w:val="22"/>
          <w:szCs w:val="22"/>
          <w:u w:val="none"/>
          <w:lang w:val="sr-RS" w:eastAsia="en-US" w:bidi="en-US"/>
        </w:rPr>
        <w:t>. Остала празна места попуниће Наручилац.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cs="Liberation Serif;Times New Roman" w:ascii="Liberation Serif" w:hAnsi="Liberation Serif"/>
          <w:b/>
          <w:bCs/>
          <w:color w:val="000000"/>
          <w:sz w:val="22"/>
          <w:szCs w:val="22"/>
          <w:u w:val="none"/>
          <w:lang w:val="sr-CS"/>
        </w:rPr>
        <w:t>Модел уговора понуђач</w:t>
      </w:r>
      <w:r>
        <w:rPr>
          <w:rFonts w:cs="Liberation Serif;Times New Roman" w:ascii="Liberation Serif" w:hAnsi="Liberation Serif"/>
          <w:b/>
          <w:bCs/>
          <w:color w:val="000000"/>
          <w:sz w:val="22"/>
          <w:szCs w:val="22"/>
          <w:u w:val="none"/>
          <w:lang w:val="sr-RS"/>
        </w:rPr>
        <w:t xml:space="preserve"> не </w:t>
      </w:r>
      <w:r>
        <w:rPr>
          <w:rFonts w:cs="Liberation Serif;Times New Roman" w:ascii="Liberation Serif" w:hAnsi="Liberation Serif"/>
          <w:b/>
          <w:bCs/>
          <w:color w:val="000000"/>
          <w:sz w:val="22"/>
          <w:szCs w:val="22"/>
          <w:u w:val="none"/>
          <w:lang w:val="sr-CS"/>
        </w:rPr>
        <w:t xml:space="preserve">потписује и </w:t>
      </w:r>
      <w:r>
        <w:rPr>
          <w:rFonts w:cs="Liberation Serif;Times New Roman" w:ascii="Liberation Serif" w:hAnsi="Liberation Serif"/>
          <w:b/>
          <w:bCs/>
          <w:color w:val="000000"/>
          <w:sz w:val="22"/>
          <w:szCs w:val="22"/>
          <w:u w:val="none"/>
          <w:lang w:val="sr-RS"/>
        </w:rPr>
        <w:t xml:space="preserve">не </w:t>
      </w:r>
      <w:r>
        <w:rPr>
          <w:rFonts w:cs="Liberation Serif;Times New Roman" w:ascii="Liberation Serif" w:hAnsi="Liberation Serif"/>
          <w:b/>
          <w:bCs/>
          <w:color w:val="000000"/>
          <w:sz w:val="22"/>
          <w:szCs w:val="22"/>
          <w:u w:val="none"/>
          <w:lang w:val="sr-CS"/>
        </w:rPr>
        <w:t xml:space="preserve">оверава печатом, </w:t>
      </w:r>
      <w:r>
        <w:rPr>
          <w:rFonts w:cs="Liberation Serif;Times New Roman" w:ascii="Liberation Serif" w:hAnsi="Liberation Serif"/>
          <w:b/>
          <w:bCs/>
          <w:color w:val="000000"/>
          <w:sz w:val="22"/>
          <w:szCs w:val="22"/>
          <w:u w:val="none"/>
          <w:lang w:val="sr-RS"/>
        </w:rPr>
        <w:t>већ га само учитава у оквиру своје е-понуде.</w:t>
      </w:r>
    </w:p>
    <w:p>
      <w:pPr>
        <w:pStyle w:val="Normal"/>
        <w:jc w:val="both"/>
        <w:rPr>
          <w:rFonts w:ascii="Liberation Serif" w:hAnsi="Liberation Serif" w:cs="Liberation Serif;Times New Roman"/>
          <w:b/>
          <w:b/>
          <w:bCs/>
          <w:color w:val="000000"/>
          <w:sz w:val="22"/>
          <w:szCs w:val="22"/>
          <w:u w:val="none"/>
          <w:lang w:val="sr-CS"/>
        </w:rPr>
      </w:pPr>
      <w:r>
        <w:rPr>
          <w:rFonts w:cs="Liberation Serif;Times New Roman" w:ascii="Liberation Serif" w:hAnsi="Liberation Serif"/>
          <w:b/>
          <w:bCs/>
          <w:color w:val="000000"/>
          <w:sz w:val="22"/>
          <w:szCs w:val="22"/>
          <w:u w:val="none"/>
          <w:lang w:val="sr-RS"/>
        </w:rPr>
        <w:t>У случају подношења понуде са учешћем подизвођача, у моделу уговора морају бити наведени   сви подизвођачи.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  <w:lang w:val="sr-RS"/>
        </w:rPr>
      </w:pPr>
      <w:r>
        <w:rPr>
          <w:rFonts w:ascii="Liberation Serif" w:hAnsi="Liberation Serif"/>
          <w:sz w:val="22"/>
          <w:szCs w:val="22"/>
          <w:lang w:val="sr-RS"/>
        </w:rPr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  <w:lang w:val="sr-RS"/>
        </w:rPr>
        <w:t>ОПШТЕ ОДРЕДБЕ</w:t>
      </w:r>
    </w:p>
    <w:p>
      <w:pPr>
        <w:pStyle w:val="Normal"/>
        <w:jc w:val="center"/>
        <w:rPr>
          <w:rFonts w:ascii="Liberation Serif" w:hAnsi="Liberation Serif"/>
          <w:b/>
          <w:b/>
          <w:bCs/>
          <w:sz w:val="22"/>
          <w:szCs w:val="22"/>
          <w:lang w:val="sr-RS"/>
        </w:rPr>
      </w:pPr>
      <w:r>
        <w:rPr>
          <w:rFonts w:ascii="Liberation Serif" w:hAnsi="Liberation Serif"/>
          <w:b/>
          <w:bCs/>
          <w:sz w:val="22"/>
          <w:szCs w:val="22"/>
          <w:lang w:val="sr-RS"/>
        </w:rPr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  <w:lang w:val="sr-RS"/>
        </w:rPr>
        <w:t>Члан 1.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ab/>
        <w:t>Уговорне стране сагласно констатују:</w:t>
      </w:r>
    </w:p>
    <w:p>
      <w:pPr>
        <w:pStyle w:val="Normal"/>
        <w:jc w:val="both"/>
        <w:rPr>
          <w:rFonts w:ascii="Liberation Serif" w:hAnsi="Liberation Serif"/>
          <w:sz w:val="22"/>
          <w:szCs w:val="22"/>
          <w:lang w:val="sr-RS"/>
        </w:rPr>
      </w:pPr>
      <w:r>
        <w:rPr>
          <w:rFonts w:ascii="Liberation Serif" w:hAnsi="Liberation Serif"/>
          <w:sz w:val="22"/>
          <w:szCs w:val="22"/>
          <w:lang w:val="sr-RS"/>
        </w:rPr>
      </w:r>
    </w:p>
    <w:p>
      <w:pPr>
        <w:pStyle w:val="Normal"/>
        <w:numPr>
          <w:ilvl w:val="0"/>
          <w:numId w:val="1"/>
        </w:numPr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 xml:space="preserve">да је Наручилац на основу Закона о јавним набавкама (“Сл.Гласник РС” бр.91/2019) спровео поступак јавне набавке услуга израде пројектно техничке </w:t>
      </w:r>
      <w:r>
        <w:rPr>
          <w:rFonts w:ascii="Liberation Serif" w:hAnsi="Liberation Serif"/>
          <w:sz w:val="22"/>
          <w:szCs w:val="22"/>
          <w:lang w:val="sr-RS"/>
        </w:rPr>
        <w:t xml:space="preserve">и инвестиционе </w:t>
      </w:r>
      <w:r>
        <w:rPr>
          <w:rFonts w:ascii="Liberation Serif" w:hAnsi="Liberation Serif"/>
          <w:sz w:val="22"/>
          <w:szCs w:val="22"/>
          <w:lang w:val="sr-RS"/>
        </w:rPr>
        <w:t xml:space="preserve">документације за </w:t>
      </w:r>
      <w:r>
        <w:rPr>
          <w:rFonts w:ascii="Liberation Serif" w:hAnsi="Liberation Serif"/>
          <w:sz w:val="22"/>
          <w:szCs w:val="22"/>
          <w:lang w:val="sr-RS"/>
        </w:rPr>
        <w:t xml:space="preserve">доградњу и </w:t>
      </w:r>
      <w:r>
        <w:rPr>
          <w:rFonts w:ascii="Liberation Serif" w:hAnsi="Liberation Serif"/>
          <w:sz w:val="22"/>
          <w:szCs w:val="22"/>
          <w:lang w:val="sr-RS"/>
        </w:rPr>
        <w:t>реконструкцију објект</w:t>
      </w:r>
      <w:r>
        <w:rPr>
          <w:rFonts w:ascii="Liberation Serif" w:hAnsi="Liberation Serif"/>
          <w:sz w:val="22"/>
          <w:szCs w:val="22"/>
          <w:lang w:val="sr-RS"/>
        </w:rPr>
        <w:t>а</w:t>
      </w:r>
      <w:r>
        <w:rPr>
          <w:rFonts w:ascii="Liberation Serif" w:hAnsi="Liberation Serif"/>
          <w:sz w:val="22"/>
          <w:szCs w:val="22"/>
          <w:lang w:val="sr-RS"/>
        </w:rPr>
        <w:t xml:space="preserve"> СПЦ Војводина </w:t>
      </w:r>
      <w:r>
        <w:rPr>
          <w:rFonts w:eastAsia="SimSun" w:cs="Mangal" w:ascii="Liberation Serif" w:hAnsi="Liberation Serif"/>
          <w:color w:val="auto"/>
          <w:kern w:val="2"/>
          <w:sz w:val="22"/>
          <w:szCs w:val="22"/>
          <w:lang w:val="sr-RS" w:eastAsia="zh-CN" w:bidi="hi-IN"/>
        </w:rPr>
        <w:t>до нивоа пројекта за грађевинску дозволу</w:t>
      </w:r>
      <w:r>
        <w:rPr>
          <w:rFonts w:ascii="Liberation Serif" w:hAnsi="Liberation Serif"/>
          <w:sz w:val="22"/>
          <w:szCs w:val="22"/>
          <w:lang w:val="sr-RS"/>
        </w:rPr>
        <w:t>;</w:t>
      </w:r>
    </w:p>
    <w:p>
      <w:pPr>
        <w:pStyle w:val="Normal"/>
        <w:numPr>
          <w:ilvl w:val="0"/>
          <w:numId w:val="1"/>
        </w:numPr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>да је у предметном поступку јавне набавке Пројектант доставио Понуду број __________ од ___/___.______.године која у потпуности одговара условима и захтевима из конкурсне документације а која је саставни део уговора;</w:t>
      </w:r>
    </w:p>
    <w:p>
      <w:pPr>
        <w:pStyle w:val="Normal"/>
        <w:numPr>
          <w:ilvl w:val="0"/>
          <w:numId w:val="1"/>
        </w:numPr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 xml:space="preserve">да је Наручилац у складу са чланом 146. Закона о јавним набавкама, применом критеријума </w:t>
      </w:r>
      <w:r>
        <w:rPr>
          <w:rFonts w:eastAsia="SimSun" w:cs="Mangal" w:ascii="Liberation Serif" w:hAnsi="Liberation Serif"/>
          <w:color w:val="auto"/>
          <w:kern w:val="2"/>
          <w:sz w:val="22"/>
          <w:szCs w:val="22"/>
          <w:lang w:val="sr-RS" w:eastAsia="zh-CN" w:bidi="hi-IN"/>
        </w:rPr>
        <w:t>најниже цене</w:t>
      </w:r>
      <w:r>
        <w:rPr>
          <w:rFonts w:ascii="Liberation Serif" w:hAnsi="Liberation Serif"/>
          <w:sz w:val="22"/>
          <w:szCs w:val="22"/>
          <w:lang w:val="sr-RS"/>
        </w:rPr>
        <w:t>, донео Одлуку о додели уговора број: ______________ од ___/___._____. године којом је уговор доделио Пројектанту.</w:t>
      </w:r>
    </w:p>
    <w:p>
      <w:pPr>
        <w:pStyle w:val="Normal"/>
        <w:ind w:left="360" w:hanging="0"/>
        <w:jc w:val="both"/>
        <w:rPr>
          <w:rFonts w:ascii="Liberation Serif" w:hAnsi="Liberation Serif"/>
          <w:sz w:val="22"/>
          <w:szCs w:val="22"/>
          <w:lang w:val="sr-RS"/>
        </w:rPr>
      </w:pPr>
      <w:r>
        <w:rPr>
          <w:rFonts w:ascii="Liberation Serif" w:hAnsi="Liberation Serif"/>
          <w:sz w:val="22"/>
          <w:szCs w:val="22"/>
          <w:lang w:val="sr-RS"/>
        </w:rPr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  <w:lang w:val="sr-RS"/>
        </w:rPr>
        <w:t>ПРЕДМЕТ УГОВОРА</w:t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  <w:lang w:val="sr-RS"/>
        </w:rPr>
        <w:t>Члан 2.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ab/>
        <w:t>Предмет уговора је регулисање међусобних права и обавеза у вези са јавном набавком израде пројектно техничке документације за реконструкцију постројења за припрему базенске воде затворених и отвореног базена у објекту СПЦ Војводина у Новом Саду, број ____________ а у свему према понуди Пројектанта број __________ од ___/___._______.године.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ab/>
        <w:t>Обавезује се Пројектант да за потребе Наручиоца изврши израду наведене пројектно техничке документације у свему према конкурсној документацији и својој понуди из става 1. овог члана а која чини саставни део овог уговора.</w:t>
      </w:r>
    </w:p>
    <w:p>
      <w:pPr>
        <w:pStyle w:val="Normal"/>
        <w:jc w:val="both"/>
        <w:rPr>
          <w:lang w:val="sr-RS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  <w:lang w:val="sr-RS"/>
        </w:rPr>
        <w:t>ЦЕНА И ПЛАЋАЊЕ</w:t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  <w:lang w:val="sr-RS"/>
        </w:rPr>
        <w:t>Члан 3.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ab/>
        <w:t xml:space="preserve">Вредност услуга који су предмет овог Уговора износи </w:t>
      </w:r>
      <w:r>
        <w:rPr>
          <w:rFonts w:ascii="Liberation Serif" w:hAnsi="Liberation Serif"/>
          <w:sz w:val="22"/>
          <w:szCs w:val="22"/>
          <w:shd w:fill="FFFF00" w:val="clear"/>
          <w:lang w:val="sr-RS"/>
        </w:rPr>
        <w:t>_________________ динара</w:t>
      </w:r>
      <w:r>
        <w:rPr>
          <w:rFonts w:ascii="Liberation Serif" w:hAnsi="Liberation Serif"/>
          <w:sz w:val="22"/>
          <w:szCs w:val="22"/>
          <w:lang w:val="sr-RS"/>
        </w:rPr>
        <w:t xml:space="preserve"> без обрачунатог ПДВ-а.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jc w:val="center"/>
        <w:rPr>
          <w:rFonts w:ascii="Liberation Serif" w:hAnsi="Liberation Serif"/>
          <w:sz w:val="22"/>
          <w:szCs w:val="22"/>
          <w:shd w:fill="auto" w:val="clear"/>
        </w:rPr>
      </w:pPr>
      <w:r>
        <w:rPr>
          <w:rFonts w:ascii="Liberation Serif" w:hAnsi="Liberation Serif"/>
          <w:b/>
          <w:sz w:val="22"/>
          <w:szCs w:val="22"/>
          <w:shd w:fill="auto" w:val="clear"/>
          <w:lang w:val="sr-RS"/>
        </w:rPr>
        <w:t>Члан 4.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  <w:shd w:fill="auto" w:val="clear"/>
        </w:rPr>
      </w:pPr>
      <w:r>
        <w:rPr>
          <w:rFonts w:ascii="Liberation Serif" w:hAnsi="Liberation Serif"/>
          <w:sz w:val="22"/>
          <w:szCs w:val="22"/>
          <w:shd w:fill="auto" w:val="clear"/>
          <w:lang w:val="sr-RS"/>
        </w:rPr>
        <w:tab/>
      </w:r>
      <w:r>
        <w:rPr>
          <w:rFonts w:eastAsia="Arial Unicode MS" w:cs="Times New Roman" w:ascii="Liberation Serif" w:hAnsi="Liberation Serif"/>
          <w:color w:val="000000"/>
          <w:kern w:val="2"/>
          <w:sz w:val="22"/>
          <w:szCs w:val="22"/>
          <w:shd w:fill="auto" w:val="clear"/>
          <w:lang w:val="sr-CS" w:eastAsia="ar-SA"/>
        </w:rPr>
        <w:t>Уговорне стране су сагласне да се плаћање по овом уговору</w:t>
      </w:r>
      <w:r>
        <w:rPr>
          <w:rFonts w:eastAsia="Arial Unicode MS" w:cs="Times New Roman" w:ascii="Liberation Serif" w:hAnsi="Liberation Serif"/>
          <w:color w:val="000000"/>
          <w:kern w:val="2"/>
          <w:sz w:val="22"/>
          <w:szCs w:val="22"/>
          <w:shd w:fill="auto" w:val="clear"/>
          <w:lang w:val="sr-RS" w:eastAsia="ar-SA"/>
        </w:rPr>
        <w:t xml:space="preserve"> </w:t>
      </w:r>
      <w:r>
        <w:rPr>
          <w:rFonts w:eastAsia="Arial Unicode MS" w:cs="Times New Roman" w:ascii="Liberation Serif" w:hAnsi="Liberation Serif"/>
          <w:color w:val="000000"/>
          <w:kern w:val="2"/>
          <w:sz w:val="22"/>
          <w:szCs w:val="22"/>
          <w:shd w:fill="auto" w:val="clear"/>
          <w:lang w:val="sr-CS" w:eastAsia="ar-SA"/>
        </w:rPr>
        <w:t>изврши</w:t>
      </w:r>
      <w:r>
        <w:rPr>
          <w:rFonts w:eastAsia="Arial Unicode MS" w:cs="Times New Roman" w:ascii="Liberation Serif" w:hAnsi="Liberation Serif"/>
          <w:color w:val="000000"/>
          <w:kern w:val="2"/>
          <w:sz w:val="22"/>
          <w:szCs w:val="22"/>
          <w:shd w:fill="auto" w:val="clear"/>
          <w:lang w:eastAsia="ar-SA"/>
        </w:rPr>
        <w:t xml:space="preserve"> у року до </w:t>
      </w:r>
      <w:r>
        <w:rPr>
          <w:rFonts w:eastAsia="Arial Unicode MS" w:cs="Times New Roman" w:ascii="Liberation Serif" w:hAnsi="Liberation Serif"/>
          <w:color w:val="000000"/>
          <w:kern w:val="2"/>
          <w:sz w:val="22"/>
          <w:szCs w:val="22"/>
          <w:shd w:fill="auto" w:val="clear"/>
          <w:lang w:val="sr-RS" w:eastAsia="ar-SA"/>
        </w:rPr>
        <w:t>1</w:t>
      </w:r>
      <w:r>
        <w:rPr>
          <w:rFonts w:eastAsia="Arial Unicode MS" w:cs="Times New Roman" w:ascii="Liberation Serif" w:hAnsi="Liberation Serif"/>
          <w:color w:val="000000"/>
          <w:kern w:val="2"/>
          <w:sz w:val="22"/>
          <w:szCs w:val="22"/>
          <w:shd w:fill="auto" w:val="clear"/>
          <w:lang w:eastAsia="ar-SA"/>
        </w:rPr>
        <w:t>5 (пет</w:t>
      </w:r>
      <w:r>
        <w:rPr>
          <w:rFonts w:eastAsia="Arial Unicode MS" w:cs="Times New Roman" w:ascii="Liberation Serif" w:hAnsi="Liberation Serif"/>
          <w:color w:val="000000"/>
          <w:kern w:val="2"/>
          <w:sz w:val="22"/>
          <w:szCs w:val="22"/>
          <w:shd w:fill="auto" w:val="clear"/>
          <w:lang w:val="sr-RS" w:eastAsia="ar-SA"/>
        </w:rPr>
        <w:t>наест</w:t>
      </w:r>
      <w:r>
        <w:rPr>
          <w:rFonts w:eastAsia="Arial Unicode MS" w:cs="Times New Roman" w:ascii="Liberation Serif" w:hAnsi="Liberation Serif"/>
          <w:color w:val="000000"/>
          <w:kern w:val="2"/>
          <w:sz w:val="22"/>
          <w:szCs w:val="22"/>
          <w:shd w:fill="auto" w:val="clear"/>
          <w:lang w:eastAsia="ar-SA"/>
        </w:rPr>
        <w:t xml:space="preserve">) дана од дана </w:t>
      </w:r>
      <w:r>
        <w:rPr>
          <w:rFonts w:eastAsia="Arial Unicode MS" w:cs="Times New Roman" w:ascii="Liberation Serif" w:hAnsi="Liberation Serif"/>
          <w:color w:val="000000"/>
          <w:kern w:val="2"/>
          <w:sz w:val="22"/>
          <w:szCs w:val="22"/>
          <w:shd w:fill="auto" w:val="clear"/>
          <w:lang w:val="sr-CS" w:eastAsia="ar-SA"/>
        </w:rPr>
        <w:t>испостављен</w:t>
      </w:r>
      <w:r>
        <w:rPr>
          <w:rFonts w:eastAsia="Arial Unicode MS" w:cs="Times New Roman" w:ascii="Liberation Serif" w:hAnsi="Liberation Serif"/>
          <w:color w:val="000000"/>
          <w:kern w:val="2"/>
          <w:sz w:val="22"/>
          <w:szCs w:val="22"/>
          <w:shd w:fill="auto" w:val="clear"/>
          <w:lang w:val="sr-RS" w:eastAsia="ar-SA"/>
        </w:rPr>
        <w:t>е</w:t>
      </w:r>
      <w:r>
        <w:rPr>
          <w:rFonts w:eastAsia="Arial Unicode MS" w:cs="Times New Roman" w:ascii="Liberation Serif" w:hAnsi="Liberation Serif"/>
          <w:color w:val="000000"/>
          <w:kern w:val="2"/>
          <w:sz w:val="22"/>
          <w:szCs w:val="22"/>
          <w:shd w:fill="auto" w:val="clear"/>
          <w:lang w:val="sr-CS" w:eastAsia="ar-SA"/>
        </w:rPr>
        <w:t xml:space="preserve"> кон</w:t>
      </w:r>
      <w:r>
        <w:rPr>
          <w:rFonts w:eastAsia="Arial Unicode MS" w:cs="Times New Roman" w:ascii="Liberation Serif" w:hAnsi="Liberation Serif"/>
          <w:color w:val="000000"/>
          <w:kern w:val="2"/>
          <w:sz w:val="22"/>
          <w:szCs w:val="22"/>
          <w:shd w:fill="auto" w:val="clear"/>
          <w:lang w:val="sr-RS" w:eastAsia="ar-SA"/>
        </w:rPr>
        <w:t>ачне</w:t>
      </w:r>
      <w:r>
        <w:rPr>
          <w:rFonts w:eastAsia="Arial Unicode MS" w:cs="Times New Roman" w:ascii="Liberation Serif" w:hAnsi="Liberation Serif"/>
          <w:color w:val="000000"/>
          <w:kern w:val="2"/>
          <w:sz w:val="22"/>
          <w:szCs w:val="22"/>
          <w:shd w:fill="auto" w:val="clear"/>
          <w:lang w:val="sr-CS" w:eastAsia="ar-SA"/>
        </w:rPr>
        <w:t xml:space="preserve"> </w:t>
      </w:r>
      <w:r>
        <w:rPr>
          <w:rFonts w:eastAsia="Arial Unicode MS" w:cs="Times New Roman" w:ascii="Liberation Serif" w:hAnsi="Liberation Serif"/>
          <w:color w:val="000000"/>
          <w:kern w:val="2"/>
          <w:sz w:val="22"/>
          <w:szCs w:val="22"/>
          <w:shd w:fill="auto" w:val="clear"/>
          <w:lang w:val="sr-RS" w:eastAsia="ar-SA"/>
        </w:rPr>
        <w:t>фактуре</w:t>
      </w:r>
      <w:r>
        <w:rPr>
          <w:rFonts w:eastAsia="Arial Unicode MS" w:cs="Times New Roman" w:ascii="Liberation Serif" w:hAnsi="Liberation Serif"/>
          <w:color w:val="000000"/>
          <w:kern w:val="2"/>
          <w:sz w:val="22"/>
          <w:szCs w:val="22"/>
          <w:shd w:fill="auto" w:val="clear"/>
          <w:lang w:val="sr-CS" w:eastAsia="ar-SA"/>
        </w:rPr>
        <w:t xml:space="preserve">, сачињене на основу </w:t>
      </w:r>
      <w:r>
        <w:rPr>
          <w:rFonts w:eastAsia="Arial Unicode MS" w:cs="Times New Roman" w:ascii="Liberation Serif" w:hAnsi="Liberation Serif"/>
          <w:color w:val="000000"/>
          <w:kern w:val="2"/>
          <w:sz w:val="22"/>
          <w:szCs w:val="22"/>
          <w:shd w:fill="auto" w:val="clear"/>
          <w:lang w:val="sr-RS" w:eastAsia="ar-SA"/>
        </w:rPr>
        <w:t>потписаног записника о примопредаји пројектне документације</w:t>
      </w:r>
      <w:r>
        <w:rPr>
          <w:rFonts w:eastAsia="Arial Unicode MS" w:cs="Times New Roman" w:ascii="Liberation Serif" w:hAnsi="Liberation Serif"/>
          <w:color w:val="000000"/>
          <w:kern w:val="2"/>
          <w:sz w:val="22"/>
          <w:szCs w:val="22"/>
          <w:shd w:fill="auto" w:val="clear"/>
          <w:lang w:val="sr-CS" w:eastAsia="ar-SA"/>
        </w:rPr>
        <w:t>.</w:t>
      </w:r>
    </w:p>
    <w:p>
      <w:pPr>
        <w:pStyle w:val="TextBody"/>
        <w:spacing w:lineRule="auto" w:line="240" w:before="0" w:after="0"/>
        <w:jc w:val="both"/>
        <w:rPr/>
      </w:pPr>
      <w:r>
        <w:rPr>
          <w:rFonts w:cs="Times New Roman" w:ascii="Liberation Serif" w:hAnsi="Liberation Serif"/>
          <w:color w:val="000000"/>
          <w:spacing w:val="-1"/>
          <w:sz w:val="22"/>
          <w:szCs w:val="22"/>
          <w:shd w:fill="auto" w:val="clear"/>
          <w:lang w:val="sr-CS"/>
        </w:rPr>
        <w:tab/>
        <w:t>Обавеза</w:t>
      </w:r>
      <w:r>
        <w:rPr>
          <w:rFonts w:cs="Times New Roman" w:ascii="Liberation Serif" w:hAnsi="Liberation Serif"/>
          <w:color w:val="000000"/>
          <w:sz w:val="22"/>
          <w:szCs w:val="22"/>
          <w:shd w:fill="auto" w:val="clear"/>
          <w:lang w:val="sr-C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shd w:fill="auto" w:val="clear"/>
          <w:lang w:val="sr-CS"/>
        </w:rPr>
        <w:t>плаћања</w:t>
      </w:r>
      <w:r>
        <w:rPr>
          <w:rFonts w:cs="Times New Roman" w:ascii="Liberation Serif" w:hAnsi="Liberation Serif"/>
          <w:color w:val="000000"/>
          <w:sz w:val="22"/>
          <w:szCs w:val="22"/>
          <w:shd w:fill="auto" w:val="clear"/>
          <w:lang w:val="sr-CS"/>
        </w:rPr>
        <w:t xml:space="preserve"> од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shd w:fill="auto" w:val="clear"/>
          <w:lang w:val="sr-CS"/>
        </w:rPr>
        <w:t>стране</w:t>
      </w:r>
      <w:r>
        <w:rPr>
          <w:rFonts w:cs="Times New Roman" w:ascii="Liberation Serif" w:hAnsi="Liberation Serif"/>
          <w:color w:val="000000"/>
          <w:sz w:val="22"/>
          <w:szCs w:val="22"/>
          <w:shd w:fill="auto" w:val="clear"/>
          <w:lang w:val="sr-CS"/>
        </w:rPr>
        <w:t xml:space="preserve"> </w:t>
      </w:r>
      <w:r>
        <w:rPr>
          <w:rFonts w:eastAsia="SimSun" w:cs="Times New Roman" w:ascii="Liberation Serif" w:hAnsi="Liberation Serif"/>
          <w:color w:val="000000"/>
          <w:kern w:val="2"/>
          <w:sz w:val="22"/>
          <w:szCs w:val="22"/>
          <w:shd w:fill="auto" w:val="clear"/>
          <w:lang w:val="sr-RS" w:eastAsia="zh-CN" w:bidi="hi-IN"/>
        </w:rPr>
        <w:t>Наручиоца</w:t>
      </w:r>
      <w:r>
        <w:rPr>
          <w:rFonts w:cs="Times New Roman" w:ascii="Liberation Serif" w:hAnsi="Liberation Serif"/>
          <w:color w:val="000000"/>
          <w:sz w:val="22"/>
          <w:szCs w:val="22"/>
          <w:shd w:fill="auto" w:val="clear"/>
          <w:lang w:val="zxx"/>
        </w:rPr>
        <w:t xml:space="preserve"> </w:t>
      </w:r>
      <w:r>
        <w:rPr>
          <w:rFonts w:cs="Times New Roman" w:ascii="Liberation Serif" w:hAnsi="Liberation Serif"/>
          <w:color w:val="000000"/>
          <w:spacing w:val="1"/>
          <w:sz w:val="22"/>
          <w:szCs w:val="22"/>
          <w:shd w:fill="auto" w:val="clear"/>
          <w:lang w:val="sr-CS"/>
        </w:rPr>
        <w:t>је</w:t>
      </w:r>
      <w:r>
        <w:rPr>
          <w:rFonts w:cs="Times New Roman" w:ascii="Liberation Serif" w:hAnsi="Liberation Serif"/>
          <w:color w:val="000000"/>
          <w:sz w:val="22"/>
          <w:szCs w:val="22"/>
          <w:shd w:fill="auto" w:val="clear"/>
          <w:lang w:val="sr-C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shd w:fill="auto" w:val="clear"/>
          <w:lang w:val="sr-CS"/>
        </w:rPr>
        <w:t>испуњена</w:t>
      </w:r>
      <w:r>
        <w:rPr>
          <w:rFonts w:cs="Times New Roman" w:ascii="Liberation Serif" w:hAnsi="Liberation Serif"/>
          <w:color w:val="000000"/>
          <w:sz w:val="22"/>
          <w:szCs w:val="22"/>
          <w:shd w:fill="auto" w:val="clear"/>
          <w:lang w:val="sr-C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shd w:fill="auto" w:val="clear"/>
          <w:lang w:val="sr-CS"/>
        </w:rPr>
        <w:t>када</w:t>
      </w:r>
      <w:r>
        <w:rPr>
          <w:rFonts w:cs="Times New Roman" w:ascii="Liberation Serif" w:hAnsi="Liberation Serif"/>
          <w:color w:val="000000"/>
          <w:spacing w:val="-2"/>
          <w:sz w:val="22"/>
          <w:szCs w:val="22"/>
          <w:shd w:fill="auto" w:val="clear"/>
          <w:lang w:val="sr-CS"/>
        </w:rPr>
        <w:t xml:space="preserve"> </w:t>
      </w:r>
      <w:r>
        <w:rPr>
          <w:rFonts w:cs="Times New Roman" w:ascii="Liberation Serif" w:hAnsi="Liberation Serif"/>
          <w:color w:val="000000"/>
          <w:spacing w:val="1"/>
          <w:sz w:val="22"/>
          <w:szCs w:val="22"/>
          <w:shd w:fill="auto" w:val="clear"/>
          <w:lang w:val="sr-CS"/>
        </w:rPr>
        <w:t>је</w:t>
      </w:r>
      <w:r>
        <w:rPr>
          <w:rFonts w:cs="Times New Roman" w:ascii="Liberation Serif" w:hAnsi="Liberation Serif"/>
          <w:color w:val="000000"/>
          <w:sz w:val="22"/>
          <w:szCs w:val="22"/>
          <w:shd w:fill="auto" w:val="clear"/>
          <w:lang w:val="sr-C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shd w:fill="auto" w:val="clear"/>
          <w:lang w:val="sr-CS"/>
        </w:rPr>
        <w:t>извршен</w:t>
      </w:r>
      <w:r>
        <w:rPr>
          <w:rFonts w:cs="Times New Roman" w:ascii="Liberation Serif" w:hAnsi="Liberation Serif"/>
          <w:color w:val="000000"/>
          <w:sz w:val="22"/>
          <w:szCs w:val="22"/>
          <w:shd w:fill="auto" w:val="clear"/>
          <w:lang w:val="sr-C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shd w:fill="auto" w:val="clear"/>
          <w:lang w:val="sr-CS"/>
        </w:rPr>
        <w:t>пренос</w:t>
      </w:r>
      <w:r>
        <w:rPr>
          <w:rFonts w:ascii="Liberation Serif" w:hAnsi="Liberation Serif"/>
          <w:sz w:val="22"/>
          <w:szCs w:val="22"/>
          <w:lang w:val="sr-CS"/>
        </w:rPr>
        <w:t xml:space="preserve"> средстава банци </w:t>
      </w:r>
      <w:r>
        <w:rPr>
          <w:rFonts w:ascii="Liberation Serif" w:hAnsi="Liberation Serif"/>
          <w:sz w:val="22"/>
          <w:szCs w:val="22"/>
          <w:lang w:val="sr-RS"/>
        </w:rPr>
        <w:t>П</w:t>
      </w:r>
      <w:r>
        <w:rPr>
          <w:rFonts w:ascii="Liberation Serif" w:hAnsi="Liberation Serif"/>
          <w:sz w:val="22"/>
          <w:szCs w:val="22"/>
          <w:lang w:val="sr-RS"/>
        </w:rPr>
        <w:t>ројектанта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shd w:fill="auto" w:val="clear"/>
          <w:lang w:val="sr-CS"/>
        </w:rPr>
        <w:t>,</w:t>
      </w:r>
      <w:r>
        <w:rPr>
          <w:rFonts w:cs="Times New Roman" w:ascii="Liberation Serif" w:hAnsi="Liberation Serif"/>
          <w:color w:val="000000"/>
          <w:sz w:val="22"/>
          <w:szCs w:val="22"/>
          <w:shd w:fill="auto" w:val="clear"/>
          <w:lang w:val="sr-CS"/>
        </w:rPr>
        <w:t xml:space="preserve"> а у</w:t>
      </w:r>
      <w:r>
        <w:rPr>
          <w:rFonts w:cs="Times New Roman" w:ascii="Liberation Serif" w:hAnsi="Liberation Serif"/>
          <w:color w:val="000000"/>
          <w:spacing w:val="-2"/>
          <w:sz w:val="22"/>
          <w:szCs w:val="22"/>
          <w:shd w:fill="auto" w:val="clear"/>
          <w:lang w:val="sr-C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shd w:fill="auto" w:val="clear"/>
          <w:lang w:val="sr-CS"/>
        </w:rPr>
        <w:t>складу</w:t>
      </w:r>
      <w:r>
        <w:rPr>
          <w:rFonts w:cs="Times New Roman" w:ascii="Liberation Serif" w:hAnsi="Liberation Serif"/>
          <w:color w:val="000000"/>
          <w:spacing w:val="-3"/>
          <w:sz w:val="22"/>
          <w:szCs w:val="22"/>
          <w:shd w:fill="auto" w:val="clear"/>
          <w:lang w:val="sr-CS"/>
        </w:rPr>
        <w:t xml:space="preserve"> </w:t>
      </w:r>
      <w:r>
        <w:rPr>
          <w:rFonts w:cs="Times New Roman" w:ascii="Liberation Serif" w:hAnsi="Liberation Serif"/>
          <w:color w:val="000000"/>
          <w:sz w:val="22"/>
          <w:szCs w:val="22"/>
          <w:shd w:fill="auto" w:val="clear"/>
          <w:lang w:val="sr-CS"/>
        </w:rPr>
        <w:t xml:space="preserve">са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shd w:fill="auto" w:val="clear"/>
          <w:lang w:val="sr-CS"/>
        </w:rPr>
        <w:t>одредбама</w:t>
      </w:r>
      <w:r>
        <w:rPr>
          <w:rFonts w:cs="Times New Roman" w:ascii="Liberation Serif" w:hAnsi="Liberation Serif"/>
          <w:color w:val="000000"/>
          <w:sz w:val="22"/>
          <w:szCs w:val="22"/>
          <w:shd w:fill="auto" w:val="clear"/>
          <w:lang w:val="sr-C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shd w:fill="auto" w:val="clear"/>
          <w:lang w:val="sr-CS"/>
        </w:rPr>
        <w:t>Закона</w:t>
      </w:r>
      <w:r>
        <w:rPr>
          <w:rFonts w:cs="Times New Roman" w:ascii="Liberation Serif" w:hAnsi="Liberation Serif"/>
          <w:color w:val="000000"/>
          <w:spacing w:val="-3"/>
          <w:sz w:val="22"/>
          <w:szCs w:val="22"/>
          <w:shd w:fill="auto" w:val="clear"/>
          <w:lang w:val="sr-CS"/>
        </w:rPr>
        <w:t xml:space="preserve"> </w:t>
      </w:r>
      <w:r>
        <w:rPr>
          <w:rFonts w:cs="Times New Roman" w:ascii="Liberation Serif" w:hAnsi="Liberation Serif"/>
          <w:color w:val="000000"/>
          <w:sz w:val="22"/>
          <w:szCs w:val="22"/>
          <w:shd w:fill="auto" w:val="clear"/>
          <w:lang w:val="sr-CS"/>
        </w:rPr>
        <w:t xml:space="preserve">о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shd w:fill="auto" w:val="clear"/>
          <w:lang w:val="sr-CS"/>
        </w:rPr>
        <w:t>платном</w:t>
      </w:r>
      <w:r>
        <w:rPr>
          <w:rFonts w:cs="Times New Roman" w:ascii="Liberation Serif" w:hAnsi="Liberation Serif"/>
          <w:color w:val="000000"/>
          <w:sz w:val="22"/>
          <w:szCs w:val="22"/>
          <w:shd w:fill="auto" w:val="clear"/>
          <w:lang w:val="sr-C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shd w:fill="auto" w:val="clear"/>
          <w:lang w:val="sr-CS"/>
        </w:rPr>
        <w:t>промету.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  <w:shd w:fill="auto" w:val="clear"/>
        </w:rPr>
      </w:pPr>
      <w:r>
        <w:rPr>
          <w:rFonts w:cs="Times New Roman" w:ascii="Liberation Serif" w:hAnsi="Liberation Serif"/>
          <w:color w:val="000000"/>
          <w:spacing w:val="-1"/>
          <w:sz w:val="22"/>
          <w:szCs w:val="22"/>
          <w:shd w:fill="auto" w:val="clear"/>
          <w:lang w:val="sr-CS"/>
        </w:rPr>
        <w:tab/>
        <w:t xml:space="preserve">Инвеститор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shd w:fill="auto" w:val="clear"/>
          <w:lang w:val="ru-RU"/>
        </w:rPr>
        <w:t xml:space="preserve">задржава право да динамику уплате средстава усклађује са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shd w:fill="auto" w:val="clear"/>
          <w:lang w:val="sr-RS"/>
        </w:rPr>
        <w:t xml:space="preserve">расположивим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shd w:fill="auto" w:val="clear"/>
          <w:lang w:val="ru-RU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shd w:fill="auto" w:val="clear"/>
          <w:lang w:val="sr-RS"/>
        </w:rPr>
        <w:t xml:space="preserve">буџетским средствима </w:t>
      </w:r>
      <w:r>
        <w:rPr>
          <w:rFonts w:eastAsia="SimSun" w:cs="Times New Roman" w:ascii="Liberation Serif" w:hAnsi="Liberation Serif"/>
          <w:color w:val="000000"/>
          <w:spacing w:val="-1"/>
          <w:kern w:val="2"/>
          <w:sz w:val="22"/>
          <w:szCs w:val="22"/>
          <w:shd w:fill="auto" w:val="clear"/>
          <w:lang w:val="sr-RS" w:eastAsia="zh-CN" w:bidi="hi-IN"/>
        </w:rPr>
        <w:t>Града Новог Сада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shd w:fill="auto" w:val="clear"/>
          <w:lang w:val="sr-RS"/>
        </w:rPr>
        <w:t xml:space="preserve"> у 202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shd w:fill="auto" w:val="clear"/>
          <w:lang w:val="sr-RS"/>
        </w:rPr>
        <w:t>2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shd w:fill="auto" w:val="clear"/>
          <w:lang w:val="sr-RS"/>
        </w:rPr>
        <w:t>. години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shd w:fill="auto" w:val="clear"/>
          <w:lang w:val="sr-CS"/>
        </w:rPr>
        <w:t>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  <w:shd w:fill="FFBF00" w:val="clear"/>
          <w:lang w:val="sr-RS"/>
        </w:rPr>
      </w:pPr>
      <w:r>
        <w:rPr>
          <w:rFonts w:ascii="Liberation Serif" w:hAnsi="Liberation Serif"/>
          <w:sz w:val="22"/>
          <w:szCs w:val="22"/>
          <w:shd w:fill="FFBF00" w:val="clear"/>
          <w:lang w:val="sr-RS"/>
        </w:rPr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  <w:lang w:val="sr-RS"/>
        </w:rPr>
        <w:t>СРЕДСТВА ОБЕЗБЕЂЕЊА</w:t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  <w:lang w:val="sr-RS"/>
        </w:rPr>
        <w:t>Члан 5.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ab/>
        <w:t xml:space="preserve">Обавезује се Пројектант да у року од </w:t>
      </w:r>
      <w:r>
        <w:rPr>
          <w:rFonts w:ascii="Liberation Serif" w:hAnsi="Liberation Serif"/>
          <w:sz w:val="22"/>
          <w:szCs w:val="22"/>
          <w:lang w:val="sr-RS"/>
        </w:rPr>
        <w:t>15</w:t>
      </w:r>
      <w:r>
        <w:rPr>
          <w:rFonts w:ascii="Liberation Serif" w:hAnsi="Liberation Serif"/>
          <w:sz w:val="22"/>
          <w:szCs w:val="22"/>
          <w:lang w:val="sr-RS"/>
        </w:rPr>
        <w:t xml:space="preserve"> (</w:t>
      </w:r>
      <w:r>
        <w:rPr>
          <w:rFonts w:eastAsia="SimSun" w:cs="Mangal" w:ascii="Liberation Serif" w:hAnsi="Liberation Serif"/>
          <w:color w:val="auto"/>
          <w:kern w:val="2"/>
          <w:sz w:val="22"/>
          <w:szCs w:val="22"/>
          <w:lang w:val="sr-RS" w:eastAsia="zh-CN" w:bidi="hi-IN"/>
        </w:rPr>
        <w:t>петнаест</w:t>
      </w:r>
      <w:r>
        <w:rPr>
          <w:rFonts w:ascii="Liberation Serif" w:hAnsi="Liberation Serif"/>
          <w:sz w:val="22"/>
          <w:szCs w:val="22"/>
          <w:lang w:val="sr-RS"/>
        </w:rPr>
        <w:t xml:space="preserve">) дана од дана закључења уговора преда Наручиоцу </w:t>
      </w:r>
      <w:r>
        <w:rPr>
          <w:rFonts w:ascii="Liberation Serif" w:hAnsi="Liberation Serif"/>
          <w:sz w:val="22"/>
          <w:szCs w:val="22"/>
          <w:lang w:val="sr-RS"/>
        </w:rPr>
        <w:t>б</w:t>
      </w:r>
      <w:r>
        <w:rPr>
          <w:rFonts w:cs="Times New Roman" w:ascii="Liberation Serif" w:hAnsi="Liberation Serif"/>
          <w:b w:val="false"/>
          <w:bCs w:val="false"/>
          <w:i w:val="false"/>
          <w:iCs w:val="false"/>
          <w:color w:val="000000"/>
          <w:spacing w:val="0"/>
          <w:sz w:val="22"/>
          <w:szCs w:val="22"/>
          <w:lang w:val="sr-RS" w:eastAsia="en-US" w:bidi="ar-SA"/>
        </w:rPr>
        <w:t xml:space="preserve">анкарску гаранцију за добро извршење посла </w:t>
      </w:r>
      <w:r>
        <w:rPr>
          <w:rFonts w:eastAsia="Lucida Sans Unicode" w:cs="Times New Roman" w:ascii="Liberation Serif" w:hAnsi="Liberation Serif"/>
          <w:b w:val="false"/>
          <w:bCs w:val="false"/>
          <w:i w:val="false"/>
          <w:iCs w:val="false"/>
          <w:color w:val="000000"/>
          <w:spacing w:val="-1"/>
          <w:sz w:val="22"/>
          <w:szCs w:val="22"/>
          <w:lang w:val="sr-RS" w:eastAsia="en-US" w:bidi="en-US"/>
        </w:rPr>
        <w:t xml:space="preserve">у износу од 10% </w:t>
      </w:r>
      <w:r>
        <w:rPr>
          <w:rFonts w:eastAsia="Lucida Sans Unicode" w:cs="Times New Roman" w:ascii="Liberation Serif" w:hAnsi="Liberation Serif"/>
          <w:b w:val="false"/>
          <w:bCs w:val="false"/>
          <w:i w:val="false"/>
          <w:iCs w:val="false"/>
          <w:color w:val="000000"/>
          <w:spacing w:val="-1"/>
          <w:sz w:val="22"/>
          <w:szCs w:val="22"/>
          <w:lang w:val="sr-RS" w:eastAsia="en-US" w:bidi="en-US"/>
        </w:rPr>
        <w:t xml:space="preserve">(десетпосто) </w:t>
      </w:r>
      <w:r>
        <w:rPr>
          <w:rFonts w:eastAsia="Lucida Sans Unicode" w:cs="Times New Roman" w:ascii="Liberation Serif" w:hAnsi="Liberation Serif"/>
          <w:b w:val="false"/>
          <w:bCs w:val="false"/>
          <w:i w:val="false"/>
          <w:iCs w:val="false"/>
          <w:color w:val="000000"/>
          <w:spacing w:val="0"/>
          <w:sz w:val="22"/>
          <w:szCs w:val="22"/>
          <w:lang w:val="sr-RS" w:eastAsia="en-US" w:bidi="ar-SA"/>
        </w:rPr>
        <w:t xml:space="preserve">понуђене укупне вредности понуде без </w:t>
      </w:r>
      <w:r>
        <w:rPr>
          <w:rFonts w:eastAsia="Lucida Sans Unicode" w:cs="Times New Roman" w:ascii="Liberation Serif" w:hAnsi="Liberation Serif"/>
          <w:b w:val="false"/>
          <w:bCs w:val="false"/>
          <w:i w:val="false"/>
          <w:iCs w:val="false"/>
          <w:color w:val="000000"/>
          <w:spacing w:val="0"/>
          <w:sz w:val="22"/>
          <w:szCs w:val="22"/>
          <w:lang w:val="sr-RS" w:eastAsia="en-US" w:bidi="ar-SA"/>
        </w:rPr>
        <w:t>пдв</w:t>
      </w:r>
      <w:r>
        <w:rPr>
          <w:rFonts w:eastAsia="Lucida Sans Unicode" w:cs="Times New Roman" w:ascii="Liberation Serif" w:hAnsi="Liberation Serif"/>
          <w:b w:val="false"/>
          <w:bCs w:val="false"/>
          <w:i w:val="false"/>
          <w:iCs w:val="false"/>
          <w:color w:val="000000"/>
          <w:spacing w:val="0"/>
          <w:sz w:val="22"/>
          <w:szCs w:val="22"/>
          <w:lang w:val="sr-RS" w:eastAsia="en-US" w:bidi="ar-SA"/>
        </w:rPr>
        <w:t>-а,</w:t>
      </w:r>
      <w:r>
        <w:rPr>
          <w:rFonts w:eastAsia="Lucida Sans Unicode" w:cs="Times New Roman" w:ascii="Liberation Serif" w:hAnsi="Liberation Serif"/>
          <w:b w:val="false"/>
          <w:bCs w:val="false"/>
          <w:i w:val="false"/>
          <w:iCs w:val="false"/>
          <w:color w:val="000000"/>
          <w:spacing w:val="-1"/>
          <w:sz w:val="22"/>
          <w:szCs w:val="22"/>
          <w:lang w:val="sr-RS" w:eastAsia="en-US" w:bidi="en-US"/>
        </w:rPr>
        <w:t xml:space="preserve"> са роком важења 30 </w:t>
      </w:r>
      <w:r>
        <w:rPr>
          <w:rFonts w:eastAsia="Lucida Sans Unicode" w:cs="Times New Roman" w:ascii="Liberation Serif" w:hAnsi="Liberation Serif"/>
          <w:b w:val="false"/>
          <w:bCs w:val="false"/>
          <w:i w:val="false"/>
          <w:iCs w:val="false"/>
          <w:color w:val="000000"/>
          <w:spacing w:val="-1"/>
          <w:sz w:val="22"/>
          <w:szCs w:val="22"/>
          <w:lang w:val="sr-RS" w:eastAsia="en-US" w:bidi="en-US"/>
        </w:rPr>
        <w:t xml:space="preserve">(тридесет) </w:t>
      </w:r>
      <w:r>
        <w:rPr>
          <w:rFonts w:eastAsia="Lucida Sans Unicode" w:cs="Times New Roman" w:ascii="Liberation Serif" w:hAnsi="Liberation Serif"/>
          <w:b w:val="false"/>
          <w:bCs w:val="false"/>
          <w:i w:val="false"/>
          <w:iCs w:val="false"/>
          <w:color w:val="000000"/>
          <w:spacing w:val="-1"/>
          <w:sz w:val="22"/>
          <w:szCs w:val="22"/>
          <w:lang w:val="sr-RS" w:eastAsia="en-US" w:bidi="en-US"/>
        </w:rPr>
        <w:t xml:space="preserve">дана дуже од потписивања записника о примопредаји </w:t>
      </w:r>
      <w:r>
        <w:rPr>
          <w:rFonts w:eastAsia="Lucida Sans Unicode" w:cs="Times New Roman" w:ascii="Liberation Serif" w:hAnsi="Liberation Serif"/>
          <w:b w:val="false"/>
          <w:bCs w:val="false"/>
          <w:i w:val="false"/>
          <w:iCs w:val="false"/>
          <w:color w:val="000000"/>
          <w:spacing w:val="-1"/>
          <w:kern w:val="2"/>
          <w:sz w:val="22"/>
          <w:szCs w:val="22"/>
          <w:lang w:val="sr-RS" w:eastAsia="en-US" w:bidi="en-US"/>
        </w:rPr>
        <w:t>пројекта</w:t>
      </w:r>
      <w:r>
        <w:rPr>
          <w:rFonts w:eastAsia="Lucida Sans Unicode" w:cs="Times New Roman" w:ascii="Liberation Serif" w:hAnsi="Liberation Serif"/>
          <w:b w:val="false"/>
          <w:bCs w:val="false"/>
          <w:i w:val="false"/>
          <w:iCs w:val="false"/>
          <w:color w:val="000000"/>
          <w:spacing w:val="-1"/>
          <w:sz w:val="22"/>
          <w:szCs w:val="22"/>
          <w:lang w:val="sr-RS" w:eastAsia="en-US" w:bidi="en-US"/>
        </w:rPr>
        <w:t>.</w:t>
      </w:r>
    </w:p>
    <w:p>
      <w:pPr>
        <w:pStyle w:val="Normal"/>
        <w:spacing w:lineRule="auto" w:line="240" w:before="0" w:after="0"/>
        <w:jc w:val="both"/>
        <w:textAlignment w:val="auto"/>
        <w:rPr>
          <w:rFonts w:ascii="Liberation Serif" w:hAnsi="Liberation Serif"/>
          <w:sz w:val="22"/>
          <w:szCs w:val="22"/>
        </w:rPr>
      </w:pPr>
      <w:r>
        <w:rPr>
          <w:rFonts w:eastAsia="Liberation Serif" w:cs="Times New Roman"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vanish w:val="false"/>
          <w:color w:val="000000"/>
          <w:spacing w:val="0"/>
          <w:w w:val="100"/>
          <w:sz w:val="22"/>
          <w:szCs w:val="22"/>
          <w:u w:val="none"/>
          <w:em w:val="none"/>
          <w:lang w:val="sr-RS"/>
        </w:rPr>
        <w:tab/>
        <w:t>Банкарск</w:t>
      </w:r>
      <w:r>
        <w:rPr>
          <w:rFonts w:eastAsia="Liberation Serif" w:cs="Times New Roman"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vanish w:val="false"/>
          <w:color w:val="000000"/>
          <w:spacing w:val="0"/>
          <w:w w:val="100"/>
          <w:sz w:val="22"/>
          <w:szCs w:val="22"/>
          <w:u w:val="none"/>
          <w:em w:val="none"/>
          <w:lang w:val="sr-RS"/>
        </w:rPr>
        <w:t>а</w:t>
      </w:r>
      <w:r>
        <w:rPr>
          <w:rFonts w:eastAsia="Liberation Serif" w:cs="Times New Roman"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vanish w:val="false"/>
          <w:color w:val="000000"/>
          <w:spacing w:val="0"/>
          <w:w w:val="100"/>
          <w:sz w:val="22"/>
          <w:szCs w:val="22"/>
          <w:u w:val="none"/>
          <w:em w:val="none"/>
          <w:lang w:val="sr-RS"/>
        </w:rPr>
        <w:t xml:space="preserve"> гаранциј</w:t>
      </w:r>
      <w:r>
        <w:rPr>
          <w:rFonts w:eastAsia="Liberation Serif" w:cs="Times New Roman"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vanish w:val="false"/>
          <w:color w:val="000000"/>
          <w:spacing w:val="0"/>
          <w:w w:val="100"/>
          <w:sz w:val="22"/>
          <w:szCs w:val="22"/>
          <w:u w:val="none"/>
          <w:em w:val="none"/>
          <w:lang w:val="sr-RS"/>
        </w:rPr>
        <w:t>а</w:t>
      </w: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vanish w:val="false"/>
          <w:color w:val="000000"/>
          <w:spacing w:val="0"/>
          <w:w w:val="100"/>
          <w:sz w:val="22"/>
          <w:szCs w:val="22"/>
          <w:u w:val="none"/>
          <w:em w:val="none"/>
        </w:rPr>
        <w:t xml:space="preserve"> ће се активирати у случају да </w:t>
      </w: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vanish w:val="false"/>
          <w:color w:val="000000"/>
          <w:spacing w:val="0"/>
          <w:w w:val="100"/>
          <w:kern w:val="2"/>
          <w:sz w:val="22"/>
          <w:szCs w:val="22"/>
          <w:u w:val="none"/>
          <w:em w:val="none"/>
          <w:lang w:val="sr-RS" w:eastAsia="zh-CN" w:bidi="hi-IN"/>
        </w:rPr>
        <w:t>Пројектант</w:t>
      </w: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vanish w:val="false"/>
          <w:color w:val="000000"/>
          <w:spacing w:val="0"/>
          <w:w w:val="100"/>
          <w:sz w:val="22"/>
          <w:szCs w:val="22"/>
          <w:u w:val="none"/>
          <w:em w:val="none"/>
        </w:rPr>
        <w:t xml:space="preserve"> не буде извршавао своје обавезе у складу са одредбама овог Уговора.</w:t>
      </w:r>
    </w:p>
    <w:p>
      <w:pPr>
        <w:pStyle w:val="Normal"/>
        <w:spacing w:lineRule="auto" w:line="240"/>
        <w:jc w:val="both"/>
        <w:rPr>
          <w:rFonts w:ascii="Liberation Serif" w:hAnsi="Liberation Serif"/>
          <w:sz w:val="22"/>
          <w:szCs w:val="22"/>
        </w:rPr>
      </w:pPr>
      <w:r>
        <w:rPr>
          <w:rFonts w:cs="Times New Roman" w:ascii="Liberation Serif" w:hAnsi="Liberation Serif"/>
          <w:color w:val="000000"/>
          <w:spacing w:val="-1"/>
          <w:sz w:val="22"/>
          <w:szCs w:val="22"/>
          <w:lang w:val="zxx"/>
        </w:rPr>
        <w:tab/>
      </w:r>
      <w:r>
        <w:rPr>
          <w:rFonts w:eastAsia="SimSun" w:cs="Times New Roman" w:ascii="Liberation Serif" w:hAnsi="Liberation Serif"/>
          <w:color w:val="000000"/>
          <w:spacing w:val="-3"/>
          <w:kern w:val="2"/>
          <w:sz w:val="22"/>
          <w:szCs w:val="22"/>
          <w:lang w:val="sr-RS" w:eastAsia="zh-CN" w:bidi="hi-IN"/>
        </w:rPr>
        <w:t>Наручилац</w:t>
      </w:r>
      <w:r>
        <w:rPr>
          <w:rFonts w:cs="Times New Roman" w:ascii="Liberation Serif" w:hAnsi="Liberation Serif"/>
          <w:color w:val="000000"/>
          <w:spacing w:val="-3"/>
          <w:sz w:val="22"/>
          <w:szCs w:val="22"/>
          <w:lang w:val="zxx"/>
        </w:rPr>
        <w:t xml:space="preserve"> </w:t>
      </w:r>
      <w:r>
        <w:rPr>
          <w:rFonts w:cs="Times New Roman" w:ascii="Liberation Serif" w:hAnsi="Liberation Serif"/>
          <w:color w:val="000000"/>
          <w:spacing w:val="1"/>
          <w:sz w:val="22"/>
          <w:szCs w:val="22"/>
          <w:lang w:val="sr-RS"/>
        </w:rPr>
        <w:t>је</w:t>
      </w:r>
      <w:r>
        <w:rPr>
          <w:rFonts w:cs="Times New Roman" w:ascii="Liberation Serif" w:hAnsi="Liberation Serif"/>
          <w:color w:val="000000"/>
          <w:spacing w:val="17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lang w:val="sr-RS"/>
        </w:rPr>
        <w:t>овлашћен</w:t>
      </w:r>
      <w:r>
        <w:rPr>
          <w:rFonts w:cs="Times New Roman" w:ascii="Liberation Serif" w:hAnsi="Liberation Serif"/>
          <w:color w:val="000000"/>
          <w:spacing w:val="16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z w:val="22"/>
          <w:szCs w:val="22"/>
          <w:lang w:val="sr-RS"/>
        </w:rPr>
        <w:t>да</w:t>
      </w:r>
      <w:r>
        <w:rPr>
          <w:rFonts w:cs="Times New Roman" w:ascii="Liberation Serif" w:hAnsi="Liberation Serif"/>
          <w:color w:val="000000"/>
          <w:spacing w:val="17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lang w:val="sr-RS"/>
        </w:rPr>
        <w:t>поднесе</w:t>
      </w:r>
      <w:r>
        <w:rPr>
          <w:rFonts w:cs="Times New Roman" w:ascii="Liberation Serif" w:hAnsi="Liberation Serif"/>
          <w:color w:val="000000"/>
          <w:spacing w:val="17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z w:val="22"/>
          <w:szCs w:val="22"/>
          <w:lang w:val="sr-RS"/>
        </w:rPr>
        <w:t>на</w:t>
      </w:r>
      <w:r>
        <w:rPr>
          <w:rFonts w:cs="Times New Roman" w:ascii="Liberation Serif" w:hAnsi="Liberation Serif"/>
          <w:color w:val="000000"/>
          <w:spacing w:val="19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lang w:val="sr-RS"/>
        </w:rPr>
        <w:t>наплату</w:t>
      </w:r>
      <w:r>
        <w:rPr>
          <w:rFonts w:cs="Times New Roman" w:ascii="Liberation Serif" w:hAnsi="Liberation Serif"/>
          <w:color w:val="000000"/>
          <w:spacing w:val="14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lang w:val="sr-RS"/>
        </w:rPr>
        <w:t>средство</w:t>
      </w:r>
      <w:r>
        <w:rPr>
          <w:rFonts w:cs="Times New Roman" w:ascii="Liberation Serif" w:hAnsi="Liberation Serif"/>
          <w:color w:val="000000"/>
          <w:spacing w:val="16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lang w:val="sr-RS"/>
        </w:rPr>
        <w:t>обезбеђења,</w:t>
      </w:r>
      <w:r>
        <w:rPr>
          <w:rFonts w:cs="Times New Roman" w:ascii="Liberation Serif" w:hAnsi="Liberation Serif"/>
          <w:color w:val="000000"/>
          <w:spacing w:val="16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z w:val="22"/>
          <w:szCs w:val="22"/>
          <w:lang w:val="sr-RS"/>
        </w:rPr>
        <w:t>у</w:t>
      </w:r>
      <w:r>
        <w:rPr>
          <w:rFonts w:cs="Times New Roman" w:ascii="Liberation Serif" w:hAnsi="Liberation Serif"/>
          <w:color w:val="000000"/>
          <w:spacing w:val="14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z w:val="22"/>
          <w:szCs w:val="22"/>
          <w:lang w:val="sr-RS"/>
        </w:rPr>
        <w:t>складу</w:t>
      </w:r>
      <w:r>
        <w:rPr>
          <w:rFonts w:cs="Times New Roman" w:ascii="Liberation Serif" w:hAnsi="Liberation Serif"/>
          <w:color w:val="000000"/>
          <w:spacing w:val="14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z w:val="22"/>
          <w:szCs w:val="22"/>
          <w:lang w:val="sr-RS"/>
        </w:rPr>
        <w:t>са претходним</w:t>
      </w:r>
      <w:r>
        <w:rPr>
          <w:rFonts w:cs="Times New Roman" w:ascii="Liberation Serif" w:hAnsi="Liberation Serif"/>
          <w:color w:val="000000"/>
          <w:spacing w:val="19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lang w:val="sr-RS"/>
        </w:rPr>
        <w:t>ставом овог</w:t>
      </w:r>
      <w:r>
        <w:rPr>
          <w:rFonts w:cs="Times New Roman" w:ascii="Liberation Serif" w:hAnsi="Liberation Serif"/>
          <w:color w:val="000000"/>
          <w:spacing w:val="17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lang w:val="sr-RS"/>
        </w:rPr>
        <w:t>члана,</w:t>
      </w:r>
      <w:r>
        <w:rPr>
          <w:rFonts w:cs="Times New Roman" w:ascii="Liberation Serif" w:hAnsi="Liberation Serif"/>
          <w:color w:val="000000"/>
          <w:spacing w:val="16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lang w:val="sr-RS"/>
        </w:rPr>
        <w:t>најкасније</w:t>
      </w:r>
      <w:r>
        <w:rPr>
          <w:rFonts w:cs="Times New Roman" w:ascii="Liberation Serif" w:hAnsi="Liberation Serif"/>
          <w:color w:val="000000"/>
          <w:spacing w:val="14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z w:val="22"/>
          <w:szCs w:val="22"/>
          <w:lang w:val="sr-RS"/>
        </w:rPr>
        <w:t>до</w:t>
      </w:r>
      <w:r>
        <w:rPr>
          <w:rFonts w:cs="Times New Roman" w:ascii="Liberation Serif" w:hAnsi="Liberation Serif"/>
          <w:color w:val="000000"/>
          <w:spacing w:val="17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z w:val="22"/>
          <w:szCs w:val="22"/>
          <w:lang w:val="sr-RS"/>
        </w:rPr>
        <w:t>дана</w:t>
      </w:r>
      <w:r>
        <w:rPr>
          <w:rFonts w:cs="Times New Roman" w:ascii="Liberation Serif" w:hAnsi="Liberation Serif"/>
          <w:color w:val="000000"/>
          <w:spacing w:val="16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lang w:val="sr-RS"/>
        </w:rPr>
        <w:t>истицања</w:t>
      </w:r>
      <w:r>
        <w:rPr>
          <w:rFonts w:cs="Times New Roman" w:ascii="Liberation Serif" w:hAnsi="Liberation Serif"/>
          <w:color w:val="000000"/>
          <w:spacing w:val="17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lang w:val="sr-RS"/>
        </w:rPr>
        <w:t>њеног</w:t>
      </w:r>
      <w:r>
        <w:rPr>
          <w:rFonts w:cs="Times New Roman" w:ascii="Liberation Serif" w:hAnsi="Liberation Serif"/>
          <w:color w:val="000000"/>
          <w:spacing w:val="17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z w:val="22"/>
          <w:szCs w:val="22"/>
          <w:lang w:val="sr-RS"/>
        </w:rPr>
        <w:t>рока</w:t>
      </w:r>
      <w:r>
        <w:rPr>
          <w:rFonts w:cs="Times New Roman" w:ascii="Liberation Serif" w:hAnsi="Liberation Serif"/>
          <w:color w:val="000000"/>
          <w:spacing w:val="17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lang w:val="sr-RS"/>
        </w:rPr>
        <w:t>важности,</w:t>
      </w:r>
      <w:r>
        <w:rPr>
          <w:rFonts w:cs="Times New Roman" w:ascii="Liberation Serif" w:hAnsi="Liberation Serif"/>
          <w:color w:val="000000"/>
          <w:spacing w:val="16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z w:val="22"/>
          <w:szCs w:val="22"/>
          <w:lang w:val="sr-RS"/>
        </w:rPr>
        <w:t>а</w:t>
      </w:r>
      <w:r>
        <w:rPr>
          <w:rFonts w:cs="Times New Roman" w:ascii="Liberation Serif" w:hAnsi="Liberation Serif"/>
          <w:color w:val="000000"/>
          <w:spacing w:val="23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lang w:val="sr-RS"/>
        </w:rPr>
        <w:t>нереализовано</w:t>
      </w:r>
      <w:r>
        <w:rPr>
          <w:rFonts w:cs="Times New Roman" w:ascii="Liberation Serif" w:hAnsi="Liberation Serif"/>
          <w:color w:val="000000"/>
          <w:spacing w:val="49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lang w:val="sr-RS"/>
        </w:rPr>
        <w:t>средство</w:t>
      </w:r>
      <w:r>
        <w:rPr>
          <w:rFonts w:cs="Times New Roman" w:ascii="Liberation Serif" w:hAnsi="Liberation Serif"/>
          <w:color w:val="000000"/>
          <w:spacing w:val="38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lang w:val="sr-RS"/>
        </w:rPr>
        <w:t>обезбеђења</w:t>
      </w:r>
      <w:r>
        <w:rPr>
          <w:rFonts w:cs="Times New Roman" w:ascii="Liberation Serif" w:hAnsi="Liberation Serif"/>
          <w:color w:val="000000"/>
          <w:spacing w:val="39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z w:val="22"/>
          <w:szCs w:val="22"/>
          <w:lang w:val="sr-RS"/>
        </w:rPr>
        <w:t>је</w:t>
      </w:r>
      <w:r>
        <w:rPr>
          <w:rFonts w:cs="Times New Roman" w:ascii="Liberation Serif" w:hAnsi="Liberation Serif"/>
          <w:color w:val="000000"/>
          <w:spacing w:val="36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lang w:val="sr-RS"/>
        </w:rPr>
        <w:t>дужан</w:t>
      </w:r>
      <w:r>
        <w:rPr>
          <w:rFonts w:cs="Times New Roman" w:ascii="Liberation Serif" w:hAnsi="Liberation Serif"/>
          <w:color w:val="000000"/>
          <w:spacing w:val="40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lang w:val="sr-RS"/>
        </w:rPr>
        <w:t>да</w:t>
      </w:r>
      <w:r>
        <w:rPr>
          <w:rFonts w:cs="Times New Roman" w:ascii="Liberation Serif" w:hAnsi="Liberation Serif"/>
          <w:color w:val="000000"/>
          <w:spacing w:val="41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lang w:val="sr-RS"/>
        </w:rPr>
        <w:t>врати</w:t>
      </w:r>
      <w:r>
        <w:rPr>
          <w:rFonts w:cs="Times New Roman" w:ascii="Liberation Serif" w:hAnsi="Liberation Serif"/>
          <w:color w:val="000000"/>
          <w:spacing w:val="-2"/>
          <w:sz w:val="22"/>
          <w:szCs w:val="22"/>
          <w:lang w:val="sr-RS"/>
        </w:rPr>
        <w:t>,</w:t>
      </w:r>
      <w:r>
        <w:rPr>
          <w:rFonts w:cs="Times New Roman" w:ascii="Liberation Serif" w:hAnsi="Liberation Serif"/>
          <w:color w:val="000000"/>
          <w:spacing w:val="40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z w:val="22"/>
          <w:szCs w:val="22"/>
          <w:lang w:val="sr-RS"/>
        </w:rPr>
        <w:t>у</w:t>
      </w:r>
      <w:r>
        <w:rPr>
          <w:rFonts w:cs="Times New Roman" w:ascii="Liberation Serif" w:hAnsi="Liberation Serif"/>
          <w:color w:val="000000"/>
          <w:spacing w:val="38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z w:val="22"/>
          <w:szCs w:val="22"/>
          <w:lang w:val="sr-RS"/>
        </w:rPr>
        <w:t>року</w:t>
      </w:r>
      <w:r>
        <w:rPr>
          <w:rFonts w:cs="Times New Roman" w:ascii="Liberation Serif" w:hAnsi="Liberation Serif"/>
          <w:color w:val="000000"/>
          <w:spacing w:val="38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z w:val="22"/>
          <w:szCs w:val="22"/>
          <w:lang w:val="sr-RS"/>
        </w:rPr>
        <w:t>од</w:t>
      </w:r>
      <w:r>
        <w:rPr>
          <w:rFonts w:cs="Times New Roman" w:ascii="Liberation Serif" w:hAnsi="Liberation Serif"/>
          <w:color w:val="000000"/>
          <w:spacing w:val="41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lang w:val="sr-RS"/>
        </w:rPr>
        <w:t>седам</w:t>
      </w:r>
      <w:r>
        <w:rPr>
          <w:rFonts w:cs="Times New Roman" w:ascii="Liberation Serif" w:hAnsi="Liberation Serif"/>
          <w:color w:val="000000"/>
          <w:spacing w:val="42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z w:val="22"/>
          <w:szCs w:val="22"/>
          <w:lang w:val="sr-RS"/>
        </w:rPr>
        <w:t>дана</w:t>
      </w:r>
      <w:r>
        <w:rPr>
          <w:rFonts w:cs="Times New Roman" w:ascii="Liberation Serif" w:hAnsi="Liberation Serif"/>
          <w:color w:val="000000"/>
          <w:spacing w:val="38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lang w:val="sr-RS"/>
        </w:rPr>
        <w:t>по</w:t>
      </w:r>
      <w:r>
        <w:rPr>
          <w:rFonts w:cs="Times New Roman" w:ascii="Liberation Serif" w:hAnsi="Liberation Serif"/>
          <w:color w:val="000000"/>
          <w:spacing w:val="52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lang w:val="sr-RS"/>
        </w:rPr>
        <w:t>пријему</w:t>
      </w:r>
      <w:r>
        <w:rPr>
          <w:rFonts w:cs="Times New Roman" w:ascii="Liberation Serif" w:hAnsi="Liberation Serif"/>
          <w:color w:val="000000"/>
          <w:spacing w:val="-3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lang w:val="sr-RS"/>
        </w:rPr>
        <w:t>захтева</w:t>
      </w:r>
      <w:r>
        <w:rPr>
          <w:rFonts w:cs="Times New Roman" w:ascii="Liberation Serif" w:hAnsi="Liberation Serif"/>
          <w:color w:val="000000"/>
          <w:sz w:val="22"/>
          <w:szCs w:val="22"/>
          <w:lang w:val="sr-RS"/>
        </w:rPr>
        <w:t xml:space="preserve"> </w:t>
      </w:r>
      <w:r>
        <w:rPr>
          <w:rFonts w:eastAsia="SimSun" w:cs="Times New Roman" w:ascii="Liberation Serif" w:hAnsi="Liberation Serif"/>
          <w:color w:val="000000"/>
          <w:spacing w:val="-1"/>
          <w:kern w:val="2"/>
          <w:sz w:val="22"/>
          <w:szCs w:val="22"/>
          <w:lang w:val="sr-RS" w:eastAsia="zh-CN" w:bidi="hi-IN"/>
        </w:rPr>
        <w:t>Пројектанта</w:t>
      </w:r>
      <w:r>
        <w:rPr>
          <w:rFonts w:cs="Times New Roman" w:ascii="Liberation Serif" w:hAnsi="Liberation Serif"/>
          <w:color w:val="000000"/>
          <w:sz w:val="22"/>
          <w:szCs w:val="22"/>
          <w:lang w:val="sr-RS"/>
        </w:rPr>
        <w:t xml:space="preserve"> за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lang w:val="sr-RS"/>
        </w:rPr>
        <w:t>враћање</w:t>
      </w:r>
      <w:r>
        <w:rPr>
          <w:rFonts w:cs="Times New Roman" w:ascii="Liberation Serif" w:hAnsi="Liberation Serif"/>
          <w:color w:val="000000"/>
          <w:sz w:val="22"/>
          <w:szCs w:val="22"/>
          <w:lang w:val="sr-RS"/>
        </w:rPr>
        <w:t xml:space="preserve"> 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lang w:val="sr-RS"/>
        </w:rPr>
        <w:t>нереализоване</w:t>
      </w:r>
      <w:r>
        <w:rPr>
          <w:rFonts w:cs="Times New Roman" w:ascii="Liberation Serif" w:hAnsi="Liberation Serif"/>
          <w:color w:val="000000"/>
          <w:sz w:val="22"/>
          <w:szCs w:val="22"/>
          <w:lang w:val="sr-RS"/>
        </w:rPr>
        <w:t xml:space="preserve"> </w:t>
      </w:r>
      <w:r>
        <w:rPr>
          <w:rFonts w:eastAsia="SimSun" w:cs="Times New Roman" w:ascii="Liberation Serif" w:hAnsi="Liberation Serif"/>
          <w:color w:val="000000"/>
          <w:spacing w:val="-1"/>
          <w:kern w:val="2"/>
          <w:sz w:val="22"/>
          <w:szCs w:val="22"/>
          <w:lang w:val="sr-RS" w:eastAsia="zh-CN" w:bidi="hi-IN"/>
        </w:rPr>
        <w:t>банкарске гаранције</w:t>
      </w:r>
      <w:r>
        <w:rPr>
          <w:rFonts w:cs="Times New Roman" w:ascii="Liberation Serif" w:hAnsi="Liberation Serif"/>
          <w:color w:val="000000"/>
          <w:spacing w:val="-1"/>
          <w:sz w:val="22"/>
          <w:szCs w:val="22"/>
          <w:lang w:val="sr-RS"/>
        </w:rPr>
        <w:t>.</w:t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  <w:lang w:val="sr-RS"/>
        </w:rPr>
        <w:t>РОКОВИ ЗА ИЗВРШЕЊЕ УСЛУГЕ</w:t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  <w:lang w:val="sr-RS"/>
        </w:rPr>
        <w:t>Члан 6.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ab/>
        <w:t>Укупан рок за извршење услуге израде пројектно-техничке документације износи:</w:t>
      </w:r>
    </w:p>
    <w:p>
      <w:pPr>
        <w:pStyle w:val="ListParagraph"/>
        <w:numPr>
          <w:ilvl w:val="0"/>
          <w:numId w:val="5"/>
        </w:numPr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 xml:space="preserve">Рок за израду </w:t>
      </w:r>
      <w:r>
        <w:rPr>
          <w:rFonts w:eastAsia="Arial Unicode MS" w:cs="Times New Roman" w:ascii="Liberation Serif" w:hAnsi="Liberation Serif"/>
          <w:color w:val="000000"/>
          <w:kern w:val="2"/>
          <w:sz w:val="22"/>
          <w:szCs w:val="22"/>
          <w:lang w:val="sr-RS" w:eastAsia="ar-SA" w:bidi="ar-SA"/>
        </w:rPr>
        <w:t>Фазе 1 – Елаборат постојећег стања и BIM модел постојећег стања</w:t>
      </w:r>
      <w:r>
        <w:rPr>
          <w:rFonts w:ascii="Liberation Serif" w:hAnsi="Liberation Serif"/>
          <w:sz w:val="22"/>
          <w:szCs w:val="22"/>
          <w:lang w:val="sr-RS"/>
        </w:rPr>
        <w:t xml:space="preserve">: </w:t>
      </w:r>
      <w:r>
        <w:rPr>
          <w:rFonts w:ascii="Liberation Serif" w:hAnsi="Liberation Serif"/>
          <w:sz w:val="22"/>
          <w:szCs w:val="22"/>
          <w:shd w:fill="FFFF00" w:val="clear"/>
          <w:lang w:val="sr-RS"/>
        </w:rPr>
        <w:t xml:space="preserve">____ </w:t>
      </w:r>
      <w:r>
        <w:rPr>
          <w:rFonts w:eastAsia="Arial Unicode MS" w:cs="Times New Roman" w:ascii="Liberation Serif" w:hAnsi="Liberation Serif"/>
          <w:color w:val="000000"/>
          <w:kern w:val="2"/>
          <w:sz w:val="22"/>
          <w:szCs w:val="22"/>
          <w:shd w:fill="FFFF00" w:val="clear"/>
          <w:lang w:val="sr-RS" w:eastAsia="ar-SA" w:bidi="ar-SA"/>
        </w:rPr>
        <w:t>месеци</w:t>
      </w:r>
      <w:r>
        <w:rPr>
          <w:rFonts w:eastAsia="Arial Unicode MS" w:cs="Times New Roman" w:ascii="Liberation Serif" w:hAnsi="Liberation Serif"/>
          <w:color w:val="000000"/>
          <w:kern w:val="2"/>
          <w:sz w:val="22"/>
          <w:szCs w:val="22"/>
          <w:lang w:val="sr-RS" w:eastAsia="ar-SA" w:bidi="ar-SA"/>
        </w:rPr>
        <w:t xml:space="preserve"> (не дуже од 6 месеци) од дана увођења у посао</w:t>
      </w:r>
      <w:r>
        <w:rPr>
          <w:rFonts w:ascii="Liberation Serif" w:hAnsi="Liberation Serif"/>
          <w:sz w:val="22"/>
          <w:szCs w:val="22"/>
          <w:lang w:val="sr-RS"/>
        </w:rPr>
        <w:t>;</w:t>
      </w:r>
    </w:p>
    <w:p>
      <w:pPr>
        <w:pStyle w:val="ListParagraph"/>
        <w:numPr>
          <w:ilvl w:val="0"/>
          <w:numId w:val="5"/>
        </w:numPr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 xml:space="preserve">Рок за израду </w:t>
      </w:r>
      <w:r>
        <w:rPr>
          <w:rFonts w:ascii="Liberation Serif" w:hAnsi="Liberation Serif"/>
          <w:sz w:val="22"/>
          <w:szCs w:val="22"/>
          <w:lang w:val="sr-RS"/>
        </w:rPr>
        <w:t xml:space="preserve">Фазе 2 – Пројектовање ИДП - израда техничке документације и </w:t>
      </w:r>
      <w:r>
        <w:rPr>
          <w:rFonts w:ascii="Liberation Serif" w:hAnsi="Liberation Serif"/>
          <w:sz w:val="22"/>
          <w:szCs w:val="22"/>
          <w:lang w:val="sr-RS"/>
        </w:rPr>
        <w:t xml:space="preserve">израда </w:t>
      </w:r>
      <w:r>
        <w:rPr>
          <w:rFonts w:ascii="Liberation Serif" w:hAnsi="Liberation Serif"/>
          <w:sz w:val="22"/>
          <w:szCs w:val="22"/>
          <w:lang w:val="sr-RS"/>
        </w:rPr>
        <w:t>BIM модела</w:t>
      </w:r>
      <w:r>
        <w:rPr>
          <w:rFonts w:ascii="Liberation Serif" w:hAnsi="Liberation Serif"/>
          <w:sz w:val="22"/>
          <w:szCs w:val="22"/>
          <w:lang w:val="sr-RS"/>
        </w:rPr>
        <w:t xml:space="preserve">: </w:t>
      </w:r>
      <w:r>
        <w:rPr>
          <w:rFonts w:ascii="Liberation Serif" w:hAnsi="Liberation Serif"/>
          <w:sz w:val="22"/>
          <w:szCs w:val="22"/>
          <w:shd w:fill="FFFF00" w:val="clear"/>
          <w:lang w:val="sr-RS"/>
        </w:rPr>
        <w:t xml:space="preserve">____ </w:t>
      </w:r>
      <w:r>
        <w:rPr>
          <w:rFonts w:eastAsia="Arial Unicode MS" w:cs="Times New Roman" w:ascii="Liberation Serif" w:hAnsi="Liberation Serif"/>
          <w:color w:val="000000"/>
          <w:kern w:val="2"/>
          <w:sz w:val="22"/>
          <w:szCs w:val="22"/>
          <w:shd w:fill="FFFF00" w:val="clear"/>
          <w:lang w:val="sr-RS" w:eastAsia="ar-SA" w:bidi="ar-SA"/>
        </w:rPr>
        <w:t>месеци</w:t>
      </w:r>
      <w:r>
        <w:rPr>
          <w:rFonts w:eastAsia="Arial Unicode MS" w:cs="Times New Roman" w:ascii="Liberation Serif" w:hAnsi="Liberation Serif"/>
          <w:color w:val="000000"/>
          <w:kern w:val="2"/>
          <w:sz w:val="22"/>
          <w:szCs w:val="22"/>
          <w:lang w:val="sr-RS" w:eastAsia="ar-SA" w:bidi="ar-SA"/>
        </w:rPr>
        <w:t xml:space="preserve"> (не дуже од 12 месеци) од датума завршетка Фазе 1</w:t>
      </w:r>
      <w:r>
        <w:rPr>
          <w:rFonts w:ascii="Liberation Serif" w:hAnsi="Liberation Serif"/>
          <w:sz w:val="22"/>
          <w:szCs w:val="22"/>
          <w:lang w:val="sr-RS"/>
        </w:rPr>
        <w:t>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  <w:lang w:val="sr-RS"/>
        </w:rPr>
      </w:pPr>
      <w:r>
        <w:rPr>
          <w:rFonts w:ascii="Liberation Serif" w:hAnsi="Liberation Serif"/>
          <w:sz w:val="22"/>
          <w:szCs w:val="22"/>
          <w:lang w:val="sr-RS"/>
        </w:rPr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  <w:lang w:val="sr-RS"/>
        </w:rPr>
        <w:t>УВОЂЕЊЕ У ПОСАО</w:t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  <w:lang w:val="sr-RS"/>
        </w:rPr>
        <w:t>Члан 7.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ab/>
        <w:t>Под увођ</w:t>
      </w:r>
      <w:r>
        <w:rPr>
          <w:rFonts w:ascii="Liberation Serif" w:hAnsi="Liberation Serif"/>
          <w:sz w:val="22"/>
          <w:szCs w:val="22"/>
          <w:lang w:val="sr-RS"/>
        </w:rPr>
        <w:t>е</w:t>
      </w:r>
      <w:r>
        <w:rPr>
          <w:rFonts w:ascii="Liberation Serif" w:hAnsi="Liberation Serif"/>
          <w:sz w:val="22"/>
          <w:szCs w:val="22"/>
          <w:lang w:val="sr-RS"/>
        </w:rPr>
        <w:t>њем у посао подразумева се издавање писаног налога Пројектанту за започињање израде пројектно-техничке документације.</w:t>
      </w:r>
    </w:p>
    <w:p>
      <w:pPr>
        <w:pStyle w:val="Normal"/>
        <w:rPr>
          <w:rFonts w:ascii="Liberation Serif" w:hAnsi="Liberation Serif"/>
          <w:sz w:val="22"/>
          <w:szCs w:val="22"/>
          <w:lang w:val="sr-RS"/>
        </w:rPr>
      </w:pPr>
      <w:r>
        <w:rPr>
          <w:rFonts w:ascii="Liberation Serif" w:hAnsi="Liberation Serif"/>
          <w:sz w:val="22"/>
          <w:szCs w:val="22"/>
          <w:lang w:val="sr-RS"/>
        </w:rPr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  <w:lang w:val="sr-RS"/>
        </w:rPr>
        <w:t>ОБАВЕЗЕ ПРОЈЕКТАНТА</w:t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  <w:lang w:val="sr-RS"/>
        </w:rPr>
        <w:t>Члан 8.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ab/>
        <w:t>Пројектант се обавезује да:</w:t>
      </w:r>
    </w:p>
    <w:p>
      <w:pPr>
        <w:pStyle w:val="ListParagraph"/>
        <w:widowControl w:val="false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>услуге који су предмет овог Уговора изврши у уговореном року и квалитетно;</w:t>
      </w:r>
    </w:p>
    <w:p>
      <w:pPr>
        <w:pStyle w:val="ListParagraph"/>
        <w:widowControl w:val="false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>се придржава прописа и стандарда за ову врсту услуга а поштујући пројектни задатак и инструкције Наручиоца;</w:t>
      </w:r>
    </w:p>
    <w:p>
      <w:pPr>
        <w:pStyle w:val="ListParagraph"/>
        <w:widowControl w:val="false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>да достави пројектну и пројектно-техничку документацију у количини и на начин предвиђен конкурсном документацијом и овим уговором;</w:t>
      </w:r>
    </w:p>
    <w:p>
      <w:pPr>
        <w:pStyle w:val="ListParagraph"/>
        <w:widowControl w:val="false"/>
        <w:numPr>
          <w:ilvl w:val="0"/>
          <w:numId w:val="2"/>
        </w:numPr>
        <w:spacing w:lineRule="auto" w:line="240" w:before="0" w:after="0"/>
        <w:contextualSpacing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>да прихвати евентуалне измене уговора у складу са овим уговором и Законом о јавним набавкама.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  <w:lang w:val="sr-RS"/>
        </w:rPr>
      </w:pPr>
      <w:r>
        <w:rPr>
          <w:rFonts w:ascii="Liberation Serif" w:hAnsi="Liberation Serif"/>
          <w:sz w:val="22"/>
          <w:szCs w:val="22"/>
          <w:lang w:val="sr-RS"/>
        </w:rPr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  <w:lang w:val="sr-RS"/>
        </w:rPr>
        <w:t>ОБАВЕЗЕ НАРУЧИОЦА</w:t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  <w:lang w:val="sr-RS"/>
        </w:rPr>
        <w:t>Члан 9.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ab/>
        <w:t xml:space="preserve">Наручилац је дужан да: </w:t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>уведе Пројектанта у посао издавањем писаних налога;</w:t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>врши контролу квалитета извршене услуге;</w:t>
      </w:r>
    </w:p>
    <w:p>
      <w:pPr>
        <w:pStyle w:val="ListParagraph"/>
        <w:widowControl w:val="false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>уредно плати извршену услугу у року и на начин дефинисан овим уговором.</w:t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  <w:lang w:val="sr-RS"/>
        </w:rPr>
        <w:t>ПРОДУЖЕЊЕ РОКА</w:t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  <w:lang w:val="sr-RS"/>
        </w:rPr>
        <w:t>Члан 10.</w:t>
      </w:r>
    </w:p>
    <w:p>
      <w:pPr>
        <w:pStyle w:val="Normal"/>
        <w:ind w:firstLine="708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>Рок за израду пројекатно техничке документације из члана 6. овог Уговора може се продужити у следећим случајевима: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Liberation Serif" w:hAnsi="Liberation Serif"/>
          <w:sz w:val="22"/>
          <w:szCs w:val="22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vanish w:val="false"/>
          <w:color w:val="000000"/>
          <w:spacing w:val="0"/>
          <w:w w:val="100"/>
          <w:sz w:val="22"/>
          <w:szCs w:val="22"/>
          <w:u w:val="none"/>
          <w:em w:val="none"/>
          <w:lang w:val="sr-RS"/>
        </w:rPr>
        <w:t>ако дође до природних догађаја који имају карактер више силе</w:t>
      </w:r>
      <w:r>
        <w:rPr>
          <w:rFonts w:ascii="Liberation Serif" w:hAnsi="Liberation Serif"/>
          <w:sz w:val="22"/>
          <w:szCs w:val="22"/>
          <w:lang w:val="sr-RS"/>
        </w:rPr>
        <w:t>;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Liberation Serif" w:hAnsi="Liberation Serif"/>
          <w:sz w:val="22"/>
          <w:szCs w:val="22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vanish w:val="false"/>
          <w:color w:val="000000"/>
          <w:spacing w:val="0"/>
          <w:w w:val="100"/>
          <w:sz w:val="22"/>
          <w:szCs w:val="22"/>
          <w:u w:val="none"/>
          <w:em w:val="none"/>
          <w:lang w:val="sr-RS"/>
        </w:rPr>
        <w:t>ванредних догађаја везаних за одбрану земље</w:t>
      </w:r>
      <w:r>
        <w:rPr>
          <w:rFonts w:ascii="Liberation Serif" w:hAnsi="Liberation Serif"/>
          <w:sz w:val="22"/>
          <w:szCs w:val="22"/>
          <w:lang w:val="sr-RS"/>
        </w:rPr>
        <w:t>;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="0"/>
        <w:contextualSpacing/>
        <w:jc w:val="both"/>
        <w:rPr>
          <w:rFonts w:ascii="Liberation Serif" w:hAnsi="Liberation Serif"/>
          <w:sz w:val="22"/>
          <w:szCs w:val="22"/>
        </w:rPr>
      </w:pP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vanish w:val="false"/>
          <w:color w:val="000000"/>
          <w:spacing w:val="0"/>
          <w:w w:val="100"/>
          <w:sz w:val="22"/>
          <w:szCs w:val="22"/>
          <w:u w:val="none"/>
          <w:em w:val="none"/>
          <w:lang w:val="sr-RS"/>
        </w:rPr>
        <w:t xml:space="preserve">због прекида рада изазваног актом надлежног државног или другог органа за који није одговоран </w:t>
      </w:r>
      <w:r>
        <w:rPr>
          <w:rFonts w:eastAsia="Times New Roman" w:cs="Times New Roman" w:ascii="Liberation Serif" w:hAnsi="Liberation Serif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outline w:val="false"/>
          <w:shadow w:val="false"/>
          <w:vanish w:val="false"/>
          <w:color w:val="000000"/>
          <w:spacing w:val="0"/>
          <w:w w:val="100"/>
          <w:kern w:val="2"/>
          <w:sz w:val="22"/>
          <w:szCs w:val="22"/>
          <w:u w:val="none"/>
          <w:em w:val="none"/>
          <w:lang w:val="sr-RS" w:eastAsia="ar-SA" w:bidi="ar-SA"/>
        </w:rPr>
        <w:t>Пројектант</w:t>
      </w:r>
      <w:r>
        <w:rPr>
          <w:rFonts w:ascii="Liberation Serif" w:hAnsi="Liberation Serif"/>
          <w:sz w:val="22"/>
          <w:szCs w:val="22"/>
          <w:lang w:val="sr-RS"/>
        </w:rPr>
        <w:t>.</w:t>
      </w:r>
    </w:p>
    <w:p>
      <w:pPr>
        <w:pStyle w:val="Normal"/>
        <w:ind w:firstLine="708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>Рок за израду пројеката може се продужити и из других оправданих разлога на које Пројектант није могао да утиче, а уз сагласност Наручиоца.</w:t>
      </w:r>
    </w:p>
    <w:p>
      <w:pPr>
        <w:pStyle w:val="Normal"/>
        <w:ind w:firstLine="360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ab/>
        <w:t>Пројектант је дужан да захтев за продужење рока поднесе Наручиоцу чим сазна за разлог због кога се рок може продужити а најкасније када утврди да основ за продужење рока утиче на рок за завршетак израде пројеката.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  <w:lang w:val="sr-RS"/>
        </w:rPr>
      </w:pPr>
      <w:r>
        <w:rPr>
          <w:rFonts w:ascii="Liberation Serif" w:hAnsi="Liberation Serif"/>
          <w:sz w:val="22"/>
          <w:szCs w:val="22"/>
          <w:lang w:val="sr-RS"/>
        </w:rPr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  <w:lang w:val="sr-RS"/>
        </w:rPr>
        <w:t>ИЗМЕНА УГОВОРА</w:t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  <w:lang w:val="sr-RS"/>
        </w:rPr>
        <w:t>Члан 11.</w:t>
      </w:r>
    </w:p>
    <w:p>
      <w:pPr>
        <w:pStyle w:val="Normal"/>
        <w:ind w:firstLine="709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>Наручилац може дозволити измену уговора услед непредвиђених околности, промене уговорне стране или повећања обима набавке као и у случају замене подизвођача, у смислу одредби члана 158.-161. Закона о јавним набавкама.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  <w:lang w:val="sr-RS"/>
        </w:rPr>
      </w:pPr>
      <w:r>
        <w:rPr>
          <w:rFonts w:ascii="Liberation Serif" w:hAnsi="Liberation Serif"/>
          <w:sz w:val="22"/>
          <w:szCs w:val="22"/>
          <w:lang w:val="sr-RS"/>
        </w:rPr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  <w:lang w:val="sr-RS"/>
        </w:rPr>
        <w:t>УГОВОРНА КАЗНА</w:t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  <w:lang w:val="sr-RS"/>
        </w:rPr>
        <w:t>Члан 12.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ab/>
        <w:t>У случају прекорачења рока за израду пројеката (</w:t>
      </w:r>
      <w:r>
        <w:rPr>
          <w:rFonts w:eastAsia="SimSun" w:cs="Mangal" w:ascii="Liberation Serif" w:hAnsi="Liberation Serif"/>
          <w:color w:val="auto"/>
          <w:kern w:val="2"/>
          <w:sz w:val="22"/>
          <w:szCs w:val="22"/>
          <w:lang w:val="sr-RS" w:eastAsia="zh-CN" w:bidi="hi-IN"/>
        </w:rPr>
        <w:t>Фаза 1 и Фаза 2</w:t>
      </w:r>
      <w:r>
        <w:rPr>
          <w:rFonts w:ascii="Liberation Serif" w:hAnsi="Liberation Serif"/>
          <w:sz w:val="22"/>
          <w:szCs w:val="22"/>
          <w:lang w:val="sr-RS"/>
        </w:rPr>
        <w:t>) из члана 6. овог Уговора а који је настао кривицом Пројектанта, исти се обавезује да плаћа уговорну казну у висини од 0,1% (1 промил) дневно од укупно цене услуга, за сваки дан прекорачења рока.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ab/>
        <w:t>У случају да је за Наручиоца настала штета због неизвршења или доцње или несавесног или неквалитетног или делимичног извршења, а која превазилази вредност уговорне казне, Наручилац има право да захтева и накнаду штете.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ab/>
        <w:t>Уколико обрачуната казна пређе износ од 5% од укупне уговорене цене, Наручилац има право да раскине уговор и наплати средство обезбеђења за добро извршење посла и испуњење уговорних обавеза.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  <w:lang w:val="sr-RS"/>
        </w:rPr>
      </w:pPr>
      <w:r>
        <w:rPr>
          <w:rFonts w:ascii="Liberation Serif" w:hAnsi="Liberation Serif"/>
          <w:sz w:val="22"/>
          <w:szCs w:val="22"/>
          <w:lang w:val="sr-RS"/>
        </w:rPr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  <w:lang w:val="sr-RS"/>
        </w:rPr>
        <w:t>РАСКИД УГОВОРА</w:t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  <w:lang w:val="sr-RS"/>
        </w:rPr>
        <w:t>Члан 13.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ab/>
        <w:t>Свака од уговорних страна има право на раскид Уговора у случају неиспуњења уговорних обавеза друге уговорне стране као и у другим случајевима предвиђеним одредбама Закона о јавним набавкама и Закона о облигационим односима.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ab/>
        <w:t>О својој намери да раскине Уговор, уговорна страна је дужна да писаним путем обавести другу уговорну страну.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ab/>
        <w:t xml:space="preserve">Уговор ће се сматрати раскинутим протеком рока од 5 дана од дана пријема писане изјаве о раскиду уговора. </w:t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sz w:val="22"/>
          <w:szCs w:val="22"/>
          <w:lang w:val="sr-RS"/>
        </w:rPr>
        <w:t>ЗАВРШНЕ ОДРЕДБЕ</w:t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  <w:lang w:val="sr-RS"/>
        </w:rPr>
        <w:t>Члан 14.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ab/>
        <w:t>Уговорне стране су сагласне да се на њихова међусобна права, обавезе и одговорности, за све оно што није изричито уређено одредбама овог уговора, примењују одговарајуће одредбе Закона о облигационим односима.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  <w:lang w:val="sr-RS"/>
        </w:rPr>
      </w:pPr>
      <w:r>
        <w:rPr>
          <w:rFonts w:ascii="Liberation Serif" w:hAnsi="Liberation Serif"/>
          <w:sz w:val="22"/>
          <w:szCs w:val="22"/>
          <w:lang w:val="sr-RS"/>
        </w:rPr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  <w:lang w:val="sr-RS"/>
        </w:rPr>
        <w:t>Члан 15.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ab/>
        <w:t xml:space="preserve">Уговорне стране су сагласне да сва спорна питања у вези са применом овог уговора решавају споразумно, а ако то не буде могуће, утврђује се надлежност стварно надлежног суда у </w:t>
      </w:r>
      <w:r>
        <w:rPr>
          <w:rFonts w:eastAsia="SimSun" w:cs="Mangal" w:ascii="Liberation Serif" w:hAnsi="Liberation Serif"/>
          <w:color w:val="auto"/>
          <w:kern w:val="2"/>
          <w:sz w:val="22"/>
          <w:szCs w:val="22"/>
          <w:lang w:val="sr-RS" w:eastAsia="zh-CN" w:bidi="hi-IN"/>
        </w:rPr>
        <w:t>Новом Саду</w:t>
      </w:r>
      <w:r>
        <w:rPr>
          <w:rFonts w:ascii="Liberation Serif" w:hAnsi="Liberation Serif"/>
          <w:sz w:val="22"/>
          <w:szCs w:val="22"/>
          <w:lang w:val="sr-RS"/>
        </w:rPr>
        <w:t>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  <w:lang w:val="sr-RS"/>
        </w:rPr>
      </w:pPr>
      <w:r>
        <w:rPr>
          <w:rFonts w:ascii="Liberation Serif" w:hAnsi="Liberation Serif"/>
          <w:sz w:val="22"/>
          <w:szCs w:val="22"/>
          <w:lang w:val="sr-RS"/>
        </w:rPr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  <w:lang w:val="sr-RS"/>
        </w:rPr>
        <w:t>Члан 16.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ab/>
        <w:t>Уговорне стране сагласно изјављују да им је уговор прочитан и протумачен, те га без примедби потписују у знак своје слободно изражене воље.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  <w:lang w:val="sr-RS"/>
        </w:rPr>
      </w:pPr>
      <w:r>
        <w:rPr>
          <w:rFonts w:ascii="Liberation Serif" w:hAnsi="Liberation Serif"/>
          <w:sz w:val="22"/>
          <w:szCs w:val="22"/>
          <w:lang w:val="sr-RS"/>
        </w:rPr>
      </w:r>
    </w:p>
    <w:p>
      <w:pPr>
        <w:pStyle w:val="Normal"/>
        <w:jc w:val="center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b/>
          <w:bCs/>
          <w:sz w:val="22"/>
          <w:szCs w:val="22"/>
          <w:lang w:val="sr-RS"/>
        </w:rPr>
        <w:t>Члан 17.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  <w:lang w:val="sr-RS"/>
        </w:rPr>
        <w:tab/>
        <w:t xml:space="preserve">Овај Уговор је сачињен у </w:t>
      </w:r>
      <w:r>
        <w:rPr>
          <w:rFonts w:eastAsia="SimSun" w:cs="Mangal" w:ascii="Liberation Serif" w:hAnsi="Liberation Serif"/>
          <w:color w:val="auto"/>
          <w:kern w:val="2"/>
          <w:sz w:val="22"/>
          <w:szCs w:val="22"/>
          <w:lang w:val="sr-RS" w:eastAsia="zh-CN" w:bidi="hi-IN"/>
        </w:rPr>
        <w:t>пет</w:t>
      </w:r>
      <w:r>
        <w:rPr>
          <w:rFonts w:ascii="Liberation Serif" w:hAnsi="Liberation Serif"/>
          <w:sz w:val="22"/>
          <w:szCs w:val="22"/>
          <w:lang w:val="sr-RS"/>
        </w:rPr>
        <w:t xml:space="preserve"> истоветних примерака од којих Наручилац задржава </w:t>
      </w:r>
      <w:r>
        <w:rPr>
          <w:rFonts w:eastAsia="SimSun" w:cs="Mangal" w:ascii="Liberation Serif" w:hAnsi="Liberation Serif"/>
          <w:color w:val="auto"/>
          <w:kern w:val="2"/>
          <w:sz w:val="22"/>
          <w:szCs w:val="22"/>
          <w:lang w:val="sr-RS" w:eastAsia="zh-CN" w:bidi="hi-IN"/>
        </w:rPr>
        <w:t>три</w:t>
      </w:r>
      <w:r>
        <w:rPr>
          <w:rFonts w:ascii="Liberation Serif" w:hAnsi="Liberation Serif"/>
          <w:sz w:val="22"/>
          <w:szCs w:val="22"/>
          <w:lang w:val="sr-RS"/>
        </w:rPr>
        <w:t xml:space="preserve"> примерка а Пројектант два примерка.</w:t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p>
      <w:pPr>
        <w:pStyle w:val="Normal"/>
        <w:jc w:val="both"/>
        <w:rPr>
          <w:rFonts w:ascii="Liberation Serif" w:hAnsi="Liberation Serif"/>
          <w:sz w:val="22"/>
          <w:szCs w:val="22"/>
          <w:lang w:val="sr-RS"/>
        </w:rPr>
      </w:pPr>
      <w:r>
        <w:rPr>
          <w:rFonts w:ascii="Liberation Serif" w:hAnsi="Liberation Serif"/>
          <w:sz w:val="22"/>
          <w:szCs w:val="22"/>
          <w:lang w:val="sr-RS"/>
        </w:rPr>
      </w:r>
    </w:p>
    <w:tbl>
      <w:tblPr>
        <w:tblW w:w="10110" w:type="dxa"/>
        <w:jc w:val="left"/>
        <w:tblInd w:w="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055"/>
        <w:gridCol w:w="5055"/>
      </w:tblGrid>
      <w:tr>
        <w:trPr/>
        <w:tc>
          <w:tcPr>
            <w:tcW w:w="5055" w:type="dxa"/>
            <w:tcBorders/>
          </w:tcPr>
          <w:p>
            <w:pPr>
              <w:pStyle w:val="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val="sr-RS"/>
              </w:rPr>
              <w:t>ЗА ПРОЈЕКТАНТА:</w:t>
            </w:r>
          </w:p>
          <w:p>
            <w:pPr>
              <w:pStyle w:val="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val="sr-RS"/>
              </w:rPr>
              <w:t>___________________________________</w:t>
            </w:r>
          </w:p>
          <w:p>
            <w:pPr>
              <w:pStyle w:val="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sz w:val="22"/>
                <w:szCs w:val="22"/>
              </w:rPr>
            </w:r>
          </w:p>
        </w:tc>
        <w:tc>
          <w:tcPr>
            <w:tcW w:w="5055" w:type="dxa"/>
            <w:tcBorders/>
          </w:tcPr>
          <w:p>
            <w:pPr>
              <w:pStyle w:val="Normal"/>
              <w:jc w:val="center"/>
              <w:rPr>
                <w:rFonts w:ascii="Liberation Serif" w:hAnsi="Liberation Serif"/>
                <w:sz w:val="22"/>
                <w:szCs w:val="22"/>
              </w:rPr>
            </w:pPr>
            <w:r>
              <w:rPr>
                <w:rFonts w:ascii="Liberation Serif" w:hAnsi="Liberation Serif"/>
                <w:b/>
                <w:sz w:val="22"/>
                <w:szCs w:val="22"/>
                <w:lang w:val="sr-RS"/>
              </w:rPr>
              <w:t>ЗА НАРУЧИОЦА:</w:t>
            </w:r>
          </w:p>
          <w:p>
            <w:pPr>
              <w:pStyle w:val="Normal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bCs w:val="false"/>
                <w:sz w:val="22"/>
                <w:szCs w:val="22"/>
                <w:lang w:val="sr-RS"/>
              </w:rPr>
              <w:t>ЈП „Спортски и пословни центар Војводина“</w:t>
            </w:r>
          </w:p>
          <w:p>
            <w:pPr>
              <w:pStyle w:val="Normal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bCs w:val="false"/>
                <w:sz w:val="22"/>
                <w:szCs w:val="22"/>
                <w:lang w:val="sr-RS"/>
              </w:rPr>
              <w:t>Нови Сад</w:t>
            </w:r>
          </w:p>
          <w:p>
            <w:pPr>
              <w:pStyle w:val="Normal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bCs w:val="false"/>
                <w:sz w:val="22"/>
                <w:szCs w:val="22"/>
              </w:rPr>
            </w:r>
          </w:p>
          <w:p>
            <w:pPr>
              <w:pStyle w:val="Normal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bCs w:val="false"/>
                <w:sz w:val="22"/>
                <w:szCs w:val="22"/>
                <w:lang w:val="sr-RS"/>
              </w:rPr>
              <w:t>________________________________</w:t>
            </w:r>
          </w:p>
          <w:p>
            <w:pPr>
              <w:pStyle w:val="Normal"/>
              <w:jc w:val="center"/>
              <w:rPr>
                <w:rFonts w:ascii="Liberation Serif" w:hAnsi="Liberation Serif"/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rFonts w:ascii="Liberation Serif" w:hAnsi="Liberation Serif"/>
                <w:b w:val="false"/>
                <w:bCs w:val="false"/>
                <w:sz w:val="22"/>
                <w:szCs w:val="22"/>
                <w:lang w:val="sr-RS"/>
              </w:rPr>
              <w:t>Драган Милић, директор</w:t>
            </w:r>
          </w:p>
        </w:tc>
      </w:tr>
    </w:tbl>
    <w:p>
      <w:pPr>
        <w:pStyle w:val="Normal"/>
        <w:jc w:val="both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</w:r>
    </w:p>
    <w:sectPr>
      <w:headerReference w:type="default" r:id="rId2"/>
      <w:footerReference w:type="default" r:id="rId3"/>
      <w:type w:val="nextPage"/>
      <w:pgSz w:w="11906" w:h="16838"/>
      <w:pgMar w:left="825" w:right="971" w:header="720" w:top="885" w:footer="743" w:bottom="1302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4</w:t>
    </w:r>
    <w:r>
      <w:rPr/>
      <w:fldChar w:fldCharType="end"/>
    </w:r>
    <w:r>
      <w:rPr>
        <w:rFonts w:eastAsia="Times New Roman" w:cs="Times New Roman"/>
      </w:rPr>
      <w:t xml:space="preserve"> </w:t>
    </w:r>
    <w:r>
      <w:rPr/>
      <w:t>о</w:t>
    </w:r>
    <w:r>
      <w:rPr>
        <w:lang w:val="sr-RS"/>
      </w:rPr>
      <w:t xml:space="preserve">д </w:t>
    </w:r>
    <w:r>
      <w:rPr>
        <w:lang w:val="sr-RS"/>
      </w:rPr>
      <w:fldChar w:fldCharType="begin"/>
    </w:r>
    <w:r>
      <w:rPr>
        <w:lang w:val="sr-RS"/>
      </w:rPr>
      <w:instrText> NUMPAGES </w:instrText>
    </w:r>
    <w:r>
      <w:rPr>
        <w:lang w:val="sr-RS"/>
      </w:rPr>
      <w:fldChar w:fldCharType="separate"/>
    </w:r>
    <w:r>
      <w:rPr>
        <w:lang w:val="sr-RS"/>
      </w:rPr>
      <w:t>4</w:t>
    </w:r>
    <w:r>
      <w:rPr>
        <w:lang w:val="sr-RS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3333"/>
        <w:lang w:val="sr-R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color w:val="FF3333"/>
        <w:lang w:val="sr-R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FF3333"/>
        <w:lang w:val="sr-R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sr-Latn-R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r-Latn-RS" w:eastAsia="sr-Latn-R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SimSun" w:cs="Mangal"/>
      <w:color w:val="auto"/>
      <w:kern w:val="2"/>
      <w:sz w:val="24"/>
      <w:szCs w:val="24"/>
      <w:lang w:val="sr-Latn-R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lang w:val="sr-RS"/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3z0" w:customStyle="1">
    <w:name w:val="WW8Num3z0"/>
    <w:qFormat/>
    <w:rPr/>
  </w:style>
  <w:style w:type="character" w:styleId="WW8Num3z1" w:customStyle="1">
    <w:name w:val="WW8Num3z1"/>
    <w:qFormat/>
    <w:rPr/>
  </w:style>
  <w:style w:type="character" w:styleId="WW8Num3z2" w:customStyle="1">
    <w:name w:val="WW8Num3z2"/>
    <w:qFormat/>
    <w:rPr/>
  </w:style>
  <w:style w:type="character" w:styleId="WW8Num3z3" w:customStyle="1">
    <w:name w:val="WW8Num3z3"/>
    <w:qFormat/>
    <w:rPr/>
  </w:style>
  <w:style w:type="character" w:styleId="WW8Num3z4" w:customStyle="1">
    <w:name w:val="WW8Num3z4"/>
    <w:qFormat/>
    <w:rPr/>
  </w:style>
  <w:style w:type="character" w:styleId="WW8Num3z5" w:customStyle="1">
    <w:name w:val="WW8Num3z5"/>
    <w:qFormat/>
    <w:rPr/>
  </w:style>
  <w:style w:type="character" w:styleId="WW8Num3z6" w:customStyle="1">
    <w:name w:val="WW8Num3z6"/>
    <w:qFormat/>
    <w:rPr/>
  </w:style>
  <w:style w:type="character" w:styleId="WW8Num3z7" w:customStyle="1">
    <w:name w:val="WW8Num3z7"/>
    <w:qFormat/>
    <w:rPr/>
  </w:style>
  <w:style w:type="character" w:styleId="WW8Num3z8" w:customStyle="1">
    <w:name w:val="WW8Num3z8"/>
    <w:qFormat/>
    <w:rPr/>
  </w:style>
  <w:style w:type="character" w:styleId="WW8Num4z0" w:customStyle="1">
    <w:name w:val="WW8Num4z0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>
      <w:lang w:val="sr-RS"/>
    </w:rPr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0" w:customStyle="1">
    <w:name w:val="WW8Num5z0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6z0" w:customStyle="1">
    <w:name w:val="WW8Num6z0"/>
    <w:qFormat/>
    <w:rPr/>
  </w:style>
  <w:style w:type="character" w:styleId="WW8Num6z1" w:customStyle="1">
    <w:name w:val="WW8Num6z1"/>
    <w:qFormat/>
    <w:rPr>
      <w:lang w:val="sr-RS"/>
    </w:rPr>
  </w:style>
  <w:style w:type="character" w:styleId="WW8Num6z2" w:customStyle="1">
    <w:name w:val="WW8Num6z2"/>
    <w:qFormat/>
    <w:rPr/>
  </w:style>
  <w:style w:type="character" w:styleId="WW8Num6z3" w:customStyle="1">
    <w:name w:val="WW8Num6z3"/>
    <w:qFormat/>
    <w:rPr/>
  </w:style>
  <w:style w:type="character" w:styleId="WW8Num6z4" w:customStyle="1">
    <w:name w:val="WW8Num6z4"/>
    <w:qFormat/>
    <w:rPr/>
  </w:style>
  <w:style w:type="character" w:styleId="WW8Num6z5" w:customStyle="1">
    <w:name w:val="WW8Num6z5"/>
    <w:qFormat/>
    <w:rPr/>
  </w:style>
  <w:style w:type="character" w:styleId="WW8Num6z6" w:customStyle="1">
    <w:name w:val="WW8Num6z6"/>
    <w:qFormat/>
    <w:rPr/>
  </w:style>
  <w:style w:type="character" w:styleId="WW8Num6z7" w:customStyle="1">
    <w:name w:val="WW8Num6z7"/>
    <w:qFormat/>
    <w:rPr/>
  </w:style>
  <w:style w:type="character" w:styleId="WW8Num6z8" w:customStyle="1">
    <w:name w:val="WW8Num6z8"/>
    <w:qFormat/>
    <w:rPr/>
  </w:style>
  <w:style w:type="character" w:styleId="WW8Num7z0" w:customStyle="1">
    <w:name w:val="WW8Num7z0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NumberingSymbols" w:customStyle="1">
    <w:name w:val="Numbering Symbols"/>
    <w:qFormat/>
    <w:rPr/>
  </w:style>
  <w:style w:type="character" w:styleId="WW8Num10z0" w:customStyle="1">
    <w:name w:val="WW8Num10z0"/>
    <w:qFormat/>
    <w:rPr>
      <w:b/>
      <w:bCs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>
      <w:lang w:val="sr-RS"/>
    </w:rPr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BalloonTextChar" w:customStyle="1">
    <w:name w:val="Balloon Text Char"/>
    <w:link w:val="BalloonText"/>
    <w:uiPriority w:val="99"/>
    <w:semiHidden/>
    <w:qFormat/>
    <w:rsid w:val="008a08a9"/>
    <w:rPr>
      <w:rFonts w:ascii="Segoe UI" w:hAnsi="Segoe UI" w:eastAsia="SimSun" w:cs="Mangal"/>
      <w:kern w:val="2"/>
      <w:sz w:val="18"/>
      <w:szCs w:val="16"/>
      <w:lang w:eastAsia="zh-CN" w:bidi="hi-IN"/>
    </w:rPr>
  </w:style>
  <w:style w:type="paragraph" w:styleId="Heading" w:customStyle="1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/>
  </w:style>
  <w:style w:type="paragraph" w:styleId="Caption1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TableContents" w:customStyle="1">
    <w:name w:val="Table Contents"/>
    <w:basedOn w:val="Normal"/>
    <w:qFormat/>
    <w:pPr>
      <w:suppressLineNumbers/>
    </w:pPr>
    <w:rPr/>
  </w:style>
  <w:style w:type="paragraph" w:styleId="TableHeading" w:customStyle="1">
    <w:name w:val="Table Heading"/>
    <w:basedOn w:val="TableContents"/>
    <w:qFormat/>
    <w:pPr>
      <w:jc w:val="center"/>
    </w:pPr>
    <w:rPr>
      <w:b/>
      <w:bCs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Normal"/>
    <w:pPr>
      <w:suppressLineNumbers/>
      <w:tabs>
        <w:tab w:val="clear" w:pos="709"/>
        <w:tab w:val="center" w:pos="5055" w:leader="none"/>
        <w:tab w:val="right" w:pos="10110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8a08a9"/>
    <w:pPr/>
    <w:rPr>
      <w:rFonts w:ascii="Segoe UI" w:hAnsi="Segoe UI"/>
      <w:sz w:val="18"/>
      <w:szCs w:val="16"/>
    </w:rPr>
  </w:style>
  <w:style w:type="paragraph" w:styleId="ListParagraph">
    <w:name w:val="List Paragraph"/>
    <w:basedOn w:val="Normal"/>
    <w:uiPriority w:val="34"/>
    <w:qFormat/>
    <w:rsid w:val="005253ce"/>
    <w:pPr>
      <w:widowControl/>
      <w:spacing w:lineRule="atLeast" w:line="100"/>
      <w:ind w:left="720" w:hanging="0"/>
    </w:pPr>
    <w:rPr>
      <w:rFonts w:eastAsia="Arial Unicode MS" w:cs="Times New Roman"/>
      <w:color w:val="000000"/>
      <w:lang w:val="en-US" w:eastAsia="ar-SA" w:bidi="ar-SA"/>
    </w:rPr>
  </w:style>
  <w:style w:type="paragraph" w:styleId="NoSpacing">
    <w:name w:val="No Spacing"/>
    <w:uiPriority w:val="1"/>
    <w:qFormat/>
    <w:rsid w:val="00f74e88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6b1c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LibreOffice/7.1.3.2$Windows_X86_64 LibreOffice_project/47f78053abe362b9384784d31a6e56f8511eb1c1</Application>
  <AppVersion>15.0000</AppVersion>
  <Pages>4</Pages>
  <Words>1233</Words>
  <Characters>7367</Characters>
  <CharactersWithSpaces>8519</CharactersWithSpaces>
  <Paragraphs>100</Paragraphs>
  <Company>rg-adguard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2021-03-22T12:06:00Z</dcterms:created>
  <dc:creator>Vedran Đukić</dc:creator>
  <dc:description/>
  <dc:language>sr-Latn-RS</dc:language>
  <cp:lastModifiedBy/>
  <cp:lastPrinted>2021-05-14T11:13:21Z</cp:lastPrinted>
  <dcterms:modified xsi:type="dcterms:W3CDTF">2021-10-15T10:53:06Z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