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F7" w:rsidRDefault="00D522F7" w:rsidP="00E6349A">
      <w:pPr>
        <w:shd w:val="clear" w:color="auto" w:fill="C6D9F1"/>
        <w:jc w:val="center"/>
        <w:rPr>
          <w:b/>
          <w:bCs/>
          <w:i/>
          <w:iCs/>
          <w:color w:val="auto"/>
        </w:rPr>
      </w:pPr>
    </w:p>
    <w:p w:rsidR="00E6349A" w:rsidRPr="00E6349A" w:rsidRDefault="00E6349A" w:rsidP="00E6349A">
      <w:pPr>
        <w:shd w:val="clear" w:color="auto" w:fill="C6D9F1"/>
        <w:jc w:val="center"/>
        <w:rPr>
          <w:b/>
          <w:bCs/>
          <w:i/>
          <w:iCs/>
          <w:color w:val="auto"/>
        </w:rPr>
      </w:pPr>
      <w:r w:rsidRPr="00E6349A">
        <w:rPr>
          <w:b/>
          <w:bCs/>
          <w:i/>
          <w:iCs/>
          <w:color w:val="auto"/>
        </w:rPr>
        <w:t xml:space="preserve"> МОДЕЛ УГОВОРА</w:t>
      </w:r>
    </w:p>
    <w:p w:rsidR="00E6349A" w:rsidRDefault="00E6349A" w:rsidP="00E6349A">
      <w:pPr>
        <w:shd w:val="clear" w:color="auto" w:fill="C6D9F1"/>
        <w:jc w:val="center"/>
        <w:rPr>
          <w:rFonts w:eastAsia="TimesNewRomanPS-BoldMT"/>
          <w:b/>
          <w:bCs/>
          <w:color w:val="auto"/>
          <w:lang w:val="sr-Cyrl-RS"/>
        </w:rPr>
      </w:pPr>
      <w:r w:rsidRPr="00E6349A">
        <w:rPr>
          <w:rFonts w:eastAsia="TimesNewRomanPS-BoldMT"/>
          <w:b/>
          <w:bCs/>
          <w:color w:val="auto"/>
          <w:lang w:val="sr-Cyrl-RS"/>
        </w:rPr>
        <w:t>о изградњи два резервоара од по 20.000 m³ Р-2</w:t>
      </w:r>
      <w:r w:rsidR="0038210D">
        <w:rPr>
          <w:rFonts w:eastAsia="TimesNewRomanPS-BoldMT"/>
          <w:b/>
          <w:bCs/>
          <w:color w:val="auto"/>
        </w:rPr>
        <w:t>1</w:t>
      </w:r>
      <w:r w:rsidRPr="00E6349A">
        <w:rPr>
          <w:rFonts w:eastAsia="TimesNewRomanPS-BoldMT"/>
          <w:b/>
          <w:bCs/>
          <w:color w:val="auto"/>
          <w:lang w:val="sr-Cyrl-RS"/>
        </w:rPr>
        <w:t xml:space="preserve"> и Р-2</w:t>
      </w:r>
      <w:r w:rsidR="0038210D">
        <w:rPr>
          <w:rFonts w:eastAsia="TimesNewRomanPS-BoldMT"/>
          <w:b/>
          <w:bCs/>
          <w:color w:val="auto"/>
        </w:rPr>
        <w:t>2</w:t>
      </w:r>
      <w:r w:rsidRPr="00E6349A">
        <w:rPr>
          <w:rFonts w:eastAsia="TimesNewRomanPS-BoldMT"/>
          <w:b/>
          <w:bCs/>
          <w:color w:val="auto"/>
          <w:lang w:val="sr-Cyrl-RS"/>
        </w:rPr>
        <w:t xml:space="preserve"> са пратећом инфраструктуром на складишту нафтних деривата Смедерево у Смедереву</w:t>
      </w:r>
    </w:p>
    <w:p w:rsidR="00D522F7" w:rsidRPr="00E6349A" w:rsidRDefault="00D522F7" w:rsidP="00E6349A">
      <w:pPr>
        <w:shd w:val="clear" w:color="auto" w:fill="C6D9F1"/>
        <w:jc w:val="center"/>
        <w:rPr>
          <w:rFonts w:eastAsia="TimesNewRomanPS-BoldMT"/>
          <w:b/>
          <w:bCs/>
          <w:color w:val="auto"/>
          <w:lang w:val="sr-Cyrl-RS"/>
        </w:rPr>
      </w:pPr>
    </w:p>
    <w:p w:rsidR="00E6349A" w:rsidRDefault="00E6349A" w:rsidP="00E6349A">
      <w:pPr>
        <w:pStyle w:val="BodyText3"/>
        <w:spacing w:after="0"/>
        <w:jc w:val="center"/>
        <w:rPr>
          <w:color w:val="auto"/>
          <w:sz w:val="24"/>
          <w:szCs w:val="24"/>
          <w:lang w:val="sr-Cyrl-RS"/>
        </w:rPr>
      </w:pPr>
    </w:p>
    <w:p w:rsidR="00D522F7" w:rsidRPr="00E6349A" w:rsidRDefault="00D522F7" w:rsidP="00E6349A">
      <w:pPr>
        <w:pStyle w:val="BodyText3"/>
        <w:spacing w:after="0"/>
        <w:jc w:val="center"/>
        <w:rPr>
          <w:color w:val="auto"/>
          <w:sz w:val="24"/>
          <w:szCs w:val="24"/>
          <w:lang w:val="sr-Cyrl-RS"/>
        </w:rPr>
      </w:pPr>
    </w:p>
    <w:p w:rsidR="00E6349A" w:rsidRDefault="00E6349A" w:rsidP="00E6349A">
      <w:pPr>
        <w:spacing w:before="240" w:after="240" w:line="240" w:lineRule="auto"/>
        <w:ind w:right="731"/>
        <w:rPr>
          <w:b/>
          <w:color w:val="auto"/>
        </w:rPr>
      </w:pPr>
      <w:r w:rsidRPr="00540716">
        <w:rPr>
          <w:b/>
          <w:color w:val="auto"/>
        </w:rPr>
        <w:t>закључен између:</w:t>
      </w:r>
    </w:p>
    <w:p w:rsidR="00E6349A" w:rsidRPr="002F3A45" w:rsidRDefault="00E6349A" w:rsidP="002F3A45">
      <w:pPr>
        <w:pStyle w:val="ListParagraph"/>
        <w:numPr>
          <w:ilvl w:val="0"/>
          <w:numId w:val="15"/>
        </w:numPr>
        <w:suppressLineNumbers/>
        <w:tabs>
          <w:tab w:val="right" w:pos="9026"/>
        </w:tabs>
        <w:spacing w:after="120" w:line="240" w:lineRule="auto"/>
        <w:ind w:left="284" w:hanging="284"/>
        <w:jc w:val="both"/>
        <w:rPr>
          <w:rFonts w:eastAsia="Times New Roman"/>
          <w:color w:val="auto"/>
        </w:rPr>
      </w:pPr>
      <w:r w:rsidRPr="002F3A45">
        <w:rPr>
          <w:rFonts w:eastAsia="Times New Roman"/>
          <w:b/>
          <w:bCs/>
          <w:color w:val="auto"/>
        </w:rPr>
        <w:t xml:space="preserve"> РЕПУБЛИЧКЕ ДИРЕКЦИЈЕ ЗА РОБНЕ РЕЗЕРВЕ,</w:t>
      </w:r>
      <w:r w:rsidRPr="002F3A45">
        <w:rPr>
          <w:rFonts w:eastAsia="Times New Roman"/>
          <w:color w:val="auto"/>
        </w:rPr>
        <w:t xml:space="preserve"> Београд, ул. Дечанска бр. 8а, текући рачун број: 840-821121843-39, м</w:t>
      </w:r>
      <w:r w:rsidR="00C63BD7" w:rsidRPr="002F3A45">
        <w:rPr>
          <w:rFonts w:eastAsia="Times New Roman"/>
          <w:color w:val="auto"/>
        </w:rPr>
        <w:t>атични број 07001452, порески и</w:t>
      </w:r>
      <w:r w:rsidRPr="002F3A45">
        <w:rPr>
          <w:rFonts w:eastAsia="Times New Roman"/>
          <w:color w:val="auto"/>
        </w:rPr>
        <w:t xml:space="preserve">дентификациони број: 102199721, телефон: </w:t>
      </w:r>
      <w:r w:rsidRPr="002F3A45">
        <w:rPr>
          <w:rFonts w:eastAsia="Times New Roman"/>
          <w:color w:val="auto"/>
          <w:lang w:val="sr-Cyrl-RS"/>
        </w:rPr>
        <w:t>011/</w:t>
      </w:r>
      <w:r w:rsidRPr="002F3A45">
        <w:rPr>
          <w:rFonts w:eastAsia="Times New Roman"/>
          <w:color w:val="auto"/>
        </w:rPr>
        <w:t xml:space="preserve">32-35-305, телефакс: </w:t>
      </w:r>
      <w:r w:rsidRPr="002F3A45">
        <w:rPr>
          <w:rFonts w:eastAsia="Times New Roman"/>
          <w:color w:val="auto"/>
          <w:lang w:val="sr-Cyrl-RS"/>
        </w:rPr>
        <w:t>011/</w:t>
      </w:r>
      <w:r w:rsidRPr="002F3A45">
        <w:rPr>
          <w:rFonts w:eastAsia="Times New Roman"/>
          <w:color w:val="auto"/>
        </w:rPr>
        <w:t>3239-</w:t>
      </w:r>
      <w:r w:rsidRPr="002F3A45">
        <w:rPr>
          <w:rFonts w:eastAsia="Times New Roman"/>
          <w:color w:val="auto"/>
          <w:lang w:val="sr-Cyrl-RS"/>
        </w:rPr>
        <w:t>140</w:t>
      </w:r>
      <w:r w:rsidRPr="002F3A45">
        <w:rPr>
          <w:rFonts w:eastAsia="Times New Roman"/>
          <w:color w:val="auto"/>
        </w:rPr>
        <w:t>, (у даљем тексту Дирекција), коју заступа директор</w:t>
      </w:r>
      <w:r w:rsidRPr="002F3A45">
        <w:rPr>
          <w:rFonts w:eastAsia="Times New Roman"/>
          <w:color w:val="auto"/>
          <w:lang w:val="sr-Cyrl-CS"/>
        </w:rPr>
        <w:t xml:space="preserve"> Зорица Анђелковић</w:t>
      </w:r>
      <w:r w:rsidRPr="002F3A45">
        <w:rPr>
          <w:rFonts w:eastAsia="Times New Roman"/>
          <w:color w:val="auto"/>
        </w:rPr>
        <w:t xml:space="preserve">, </w:t>
      </w:r>
      <w:r w:rsidR="002F3A45">
        <w:rPr>
          <w:rFonts w:eastAsia="Times New Roman"/>
          <w:color w:val="auto"/>
          <w:lang w:val="sr-Cyrl-RS"/>
        </w:rPr>
        <w:t>и</w:t>
      </w:r>
    </w:p>
    <w:p w:rsidR="00E6349A" w:rsidRPr="00540716" w:rsidRDefault="00E6349A" w:rsidP="00E6349A">
      <w:pPr>
        <w:pStyle w:val="ListParagraph"/>
        <w:numPr>
          <w:ilvl w:val="0"/>
          <w:numId w:val="15"/>
        </w:numPr>
        <w:spacing w:after="60" w:line="240" w:lineRule="auto"/>
        <w:ind w:left="284" w:hanging="284"/>
        <w:jc w:val="both"/>
        <w:rPr>
          <w:rFonts w:eastAsia="Times New Roman"/>
          <w:color w:val="auto"/>
        </w:rPr>
      </w:pPr>
      <w:r w:rsidRPr="00540716">
        <w:rPr>
          <w:rFonts w:eastAsia="Times New Roman"/>
          <w:bCs/>
          <w:color w:val="auto"/>
        </w:rPr>
        <w:t>___________________________</w:t>
      </w:r>
      <w:r w:rsidRPr="00540716">
        <w:rPr>
          <w:rFonts w:eastAsia="Times New Roman"/>
          <w:bCs/>
          <w:color w:val="auto"/>
          <w:lang w:val="sr-Cyrl-RS"/>
        </w:rPr>
        <w:t>______________________________________________</w:t>
      </w:r>
      <w:r w:rsidRPr="00540716">
        <w:rPr>
          <w:rFonts w:eastAsia="Times New Roman"/>
          <w:bCs/>
          <w:color w:val="auto"/>
        </w:rPr>
        <w:t>__</w:t>
      </w:r>
      <w:r w:rsidRPr="00540716">
        <w:rPr>
          <w:rFonts w:eastAsia="Times New Roman"/>
          <w:bCs/>
          <w:color w:val="auto"/>
          <w:lang w:val="sr-Cyrl-RS"/>
        </w:rPr>
        <w:t>_</w:t>
      </w:r>
      <w:r w:rsidRPr="00540716">
        <w:rPr>
          <w:rFonts w:eastAsia="Times New Roman"/>
          <w:color w:val="auto"/>
        </w:rPr>
        <w:t xml:space="preserve">  </w:t>
      </w:r>
      <w:r w:rsidRPr="00540716">
        <w:rPr>
          <w:rFonts w:eastAsia="Times New Roman"/>
          <w:color w:val="auto"/>
          <w:lang w:val="sr-Cyrl-RS"/>
        </w:rPr>
        <w:t>у</w:t>
      </w:r>
      <w:r w:rsidRPr="00540716">
        <w:rPr>
          <w:rFonts w:eastAsia="Times New Roman"/>
          <w:color w:val="auto"/>
        </w:rPr>
        <w:t>л._</w:t>
      </w:r>
      <w:r w:rsidRPr="00540716">
        <w:rPr>
          <w:rFonts w:eastAsia="Times New Roman"/>
          <w:color w:val="auto"/>
          <w:lang w:val="sr-Cyrl-RS"/>
        </w:rPr>
        <w:t>_____________</w:t>
      </w:r>
      <w:r w:rsidRPr="00540716">
        <w:rPr>
          <w:rFonts w:eastAsia="Times New Roman"/>
          <w:color w:val="auto"/>
        </w:rPr>
        <w:t>____________ бр._____, текући рачун број: _____________________, код</w:t>
      </w:r>
      <w:r w:rsidRPr="00540716">
        <w:rPr>
          <w:rFonts w:eastAsia="Times New Roman"/>
          <w:color w:val="auto"/>
          <w:lang w:val="sr-Cyrl-RS"/>
        </w:rPr>
        <w:t>_____</w:t>
      </w:r>
      <w:r w:rsidRPr="00540716">
        <w:rPr>
          <w:rFonts w:eastAsia="Times New Roman"/>
          <w:color w:val="auto"/>
        </w:rPr>
        <w:t>__</w:t>
      </w:r>
      <w:r w:rsidRPr="00540716">
        <w:rPr>
          <w:rFonts w:eastAsia="Times New Roman"/>
          <w:color w:val="auto"/>
          <w:lang w:val="sr-Cyrl-RS"/>
        </w:rPr>
        <w:t>___________</w:t>
      </w:r>
      <w:r w:rsidRPr="00540716">
        <w:rPr>
          <w:rFonts w:eastAsia="Times New Roman"/>
          <w:color w:val="auto"/>
        </w:rPr>
        <w:t>______</w:t>
      </w:r>
      <w:r w:rsidRPr="00540716">
        <w:rPr>
          <w:rFonts w:eastAsia="Times New Roman"/>
          <w:color w:val="auto"/>
          <w:lang w:val="sr-Cyrl-RS"/>
        </w:rPr>
        <w:t>_</w:t>
      </w:r>
      <w:r w:rsidRPr="00540716">
        <w:rPr>
          <w:rFonts w:eastAsia="Times New Roman"/>
          <w:color w:val="auto"/>
        </w:rPr>
        <w:t xml:space="preserve">_____банке, филијала у </w:t>
      </w:r>
      <w:r w:rsidRPr="00540716">
        <w:rPr>
          <w:rFonts w:eastAsia="Times New Roman"/>
          <w:color w:val="auto"/>
          <w:lang w:val="sr-Cyrl-RS"/>
        </w:rPr>
        <w:t>_______________</w:t>
      </w:r>
      <w:r w:rsidRPr="00540716">
        <w:rPr>
          <w:rFonts w:eastAsia="Times New Roman"/>
          <w:color w:val="auto"/>
        </w:rPr>
        <w:t>____________, порески идентификациони број:</w:t>
      </w:r>
      <w:r w:rsidRPr="00540716">
        <w:rPr>
          <w:rFonts w:eastAsia="Times New Roman"/>
          <w:color w:val="auto"/>
          <w:lang w:val="sr-Cyrl-RS"/>
        </w:rPr>
        <w:t>_</w:t>
      </w:r>
      <w:r w:rsidRPr="00540716">
        <w:rPr>
          <w:rFonts w:eastAsia="Times New Roman"/>
          <w:color w:val="auto"/>
        </w:rPr>
        <w:t>__</w:t>
      </w:r>
      <w:r w:rsidRPr="00540716">
        <w:rPr>
          <w:rFonts w:eastAsia="Times New Roman"/>
          <w:color w:val="auto"/>
          <w:lang w:val="sr-Cyrl-RS"/>
        </w:rPr>
        <w:t>___</w:t>
      </w:r>
      <w:r w:rsidRPr="00540716">
        <w:rPr>
          <w:rFonts w:eastAsia="Times New Roman"/>
          <w:color w:val="auto"/>
        </w:rPr>
        <w:t>_____</w:t>
      </w:r>
      <w:r w:rsidRPr="00540716">
        <w:rPr>
          <w:rFonts w:eastAsia="Times New Roman"/>
          <w:color w:val="auto"/>
          <w:lang w:val="sr-Cyrl-RS"/>
        </w:rPr>
        <w:t>__</w:t>
      </w:r>
      <w:r w:rsidRPr="00540716">
        <w:rPr>
          <w:rFonts w:eastAsia="Times New Roman"/>
          <w:color w:val="auto"/>
        </w:rPr>
        <w:t>______, матични број:</w:t>
      </w:r>
      <w:r w:rsidRPr="00540716">
        <w:rPr>
          <w:rFonts w:eastAsia="Times New Roman"/>
          <w:color w:val="auto"/>
          <w:lang w:val="sr-Cyrl-RS"/>
        </w:rPr>
        <w:t>____</w:t>
      </w:r>
      <w:r w:rsidRPr="00540716">
        <w:rPr>
          <w:rFonts w:eastAsia="Times New Roman"/>
          <w:color w:val="auto"/>
        </w:rPr>
        <w:t>_____________, телефон: __________</w:t>
      </w:r>
      <w:r w:rsidRPr="00540716">
        <w:rPr>
          <w:rFonts w:eastAsia="Times New Roman"/>
          <w:color w:val="auto"/>
          <w:lang w:val="sr-Cyrl-RS"/>
        </w:rPr>
        <w:t>__</w:t>
      </w:r>
      <w:r w:rsidRPr="00540716">
        <w:rPr>
          <w:rFonts w:eastAsia="Times New Roman"/>
          <w:color w:val="auto"/>
        </w:rPr>
        <w:t>___, телефакс: ___</w:t>
      </w:r>
      <w:r w:rsidRPr="00540716">
        <w:rPr>
          <w:rFonts w:eastAsia="Times New Roman"/>
          <w:color w:val="auto"/>
          <w:lang w:val="sr-Cyrl-RS"/>
        </w:rPr>
        <w:t>___</w:t>
      </w:r>
      <w:r w:rsidRPr="00540716">
        <w:rPr>
          <w:rFonts w:eastAsia="Times New Roman"/>
          <w:color w:val="auto"/>
        </w:rPr>
        <w:t xml:space="preserve">________, (у даљем тексту </w:t>
      </w:r>
      <w:r w:rsidRPr="00540716">
        <w:rPr>
          <w:color w:val="auto"/>
          <w:lang w:val="en-US"/>
        </w:rPr>
        <w:t>Извођач радова</w:t>
      </w:r>
      <w:r w:rsidRPr="00540716">
        <w:rPr>
          <w:rFonts w:eastAsia="Times New Roman"/>
          <w:color w:val="auto"/>
        </w:rPr>
        <w:t>), кога заступа директор ____</w:t>
      </w:r>
      <w:r w:rsidRPr="00540716">
        <w:rPr>
          <w:rFonts w:eastAsia="Times New Roman"/>
          <w:color w:val="auto"/>
          <w:lang w:val="sr-Cyrl-RS"/>
        </w:rPr>
        <w:t>____</w:t>
      </w:r>
      <w:r w:rsidRPr="00540716">
        <w:rPr>
          <w:rFonts w:eastAsia="Times New Roman"/>
          <w:color w:val="auto"/>
        </w:rPr>
        <w:t>________________</w:t>
      </w:r>
      <w:r w:rsidR="00C63BD7">
        <w:rPr>
          <w:rFonts w:eastAsia="Times New Roman"/>
          <w:color w:val="auto"/>
          <w:lang w:val="sr-Cyrl-RS"/>
        </w:rPr>
        <w:t>________________________</w:t>
      </w:r>
      <w:r w:rsidRPr="00540716">
        <w:rPr>
          <w:rFonts w:eastAsia="Times New Roman"/>
          <w:color w:val="auto"/>
        </w:rPr>
        <w:t>_</w:t>
      </w:r>
      <w:r w:rsidRPr="00540716">
        <w:rPr>
          <w:rFonts w:eastAsia="Times New Roman"/>
          <w:color w:val="auto"/>
          <w:lang w:val="sr-Cyrl-RS"/>
        </w:rPr>
        <w:t>__</w:t>
      </w:r>
      <w:r w:rsidRPr="00540716">
        <w:rPr>
          <w:rFonts w:eastAsia="Times New Roman"/>
          <w:color w:val="auto"/>
        </w:rPr>
        <w:t>.</w:t>
      </w:r>
    </w:p>
    <w:p w:rsidR="00E6349A" w:rsidRPr="00C63BD7" w:rsidRDefault="00E6349A" w:rsidP="00E6349A">
      <w:pPr>
        <w:pStyle w:val="ListParagraph"/>
        <w:numPr>
          <w:ilvl w:val="0"/>
          <w:numId w:val="15"/>
        </w:numPr>
        <w:spacing w:after="60" w:line="240" w:lineRule="auto"/>
        <w:ind w:left="284" w:hanging="284"/>
        <w:jc w:val="both"/>
        <w:rPr>
          <w:rFonts w:eastAsia="Times New Roman"/>
          <w:color w:val="auto"/>
        </w:rPr>
      </w:pPr>
      <w:r w:rsidRPr="00C63BD7">
        <w:rPr>
          <w:rFonts w:eastAsia="Times New Roman"/>
          <w:color w:val="auto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3BD7">
        <w:rPr>
          <w:rFonts w:eastAsia="Times New Roman"/>
          <w:color w:val="auto"/>
          <w:lang w:val="sr-Cyrl-RS"/>
        </w:rPr>
        <w:t>____________________________</w:t>
      </w:r>
    </w:p>
    <w:p w:rsidR="00E6349A" w:rsidRPr="00540716" w:rsidRDefault="00E6349A" w:rsidP="00E6349A">
      <w:pPr>
        <w:spacing w:after="120" w:line="240" w:lineRule="auto"/>
        <w:jc w:val="center"/>
        <w:rPr>
          <w:rFonts w:eastAsia="Times New Roman"/>
          <w:i/>
          <w:color w:val="auto"/>
          <w:lang w:val="sr-Cyrl-RS"/>
        </w:rPr>
      </w:pPr>
      <w:r w:rsidRPr="00540716">
        <w:rPr>
          <w:rFonts w:eastAsia="Times New Roman"/>
          <w:i/>
          <w:color w:val="auto"/>
          <w:lang w:val="sr-Cyrl-RS"/>
        </w:rPr>
        <w:t>(понуђач попуњава уколико наступа са подизвођачем или са групом понуђача)</w:t>
      </w:r>
    </w:p>
    <w:p w:rsidR="00477132" w:rsidRDefault="00477132" w:rsidP="00E6349A">
      <w:pPr>
        <w:spacing w:after="60" w:line="240" w:lineRule="auto"/>
        <w:jc w:val="both"/>
        <w:rPr>
          <w:rFonts w:eastAsia="Times New Roman"/>
          <w:color w:val="auto"/>
          <w:lang w:val="sr-Cyrl-RS"/>
        </w:rPr>
      </w:pPr>
    </w:p>
    <w:p w:rsidR="00E6349A" w:rsidRPr="00454A5F" w:rsidRDefault="00E6349A" w:rsidP="00E6349A">
      <w:pPr>
        <w:spacing w:after="60" w:line="240" w:lineRule="auto"/>
        <w:jc w:val="both"/>
        <w:rPr>
          <w:rFonts w:eastAsia="Times New Roman"/>
          <w:color w:val="auto"/>
          <w:lang w:val="sr-Cyrl-RS"/>
        </w:rPr>
      </w:pPr>
      <w:r w:rsidRPr="00454A5F">
        <w:rPr>
          <w:rFonts w:eastAsia="Times New Roman"/>
          <w:color w:val="auto"/>
          <w:lang w:val="sr-Cyrl-RS"/>
        </w:rPr>
        <w:t>Уговорне стране сагласно констатују:</w:t>
      </w:r>
    </w:p>
    <w:p w:rsidR="00E6349A" w:rsidRPr="00454A5F" w:rsidRDefault="00BB3A72" w:rsidP="00BB3A72">
      <w:pPr>
        <w:spacing w:after="60" w:line="240" w:lineRule="auto"/>
        <w:ind w:left="284"/>
        <w:jc w:val="both"/>
        <w:rPr>
          <w:rFonts w:eastAsia="Times New Roman"/>
          <w:color w:val="auto"/>
          <w:shd w:val="clear" w:color="auto" w:fill="FFFFFF"/>
          <w:lang w:val="sr-Cyrl-RS"/>
        </w:rPr>
      </w:pPr>
      <w:r w:rsidRPr="00454A5F">
        <w:rPr>
          <w:rFonts w:eastAsia="Times New Roman"/>
          <w:color w:val="auto"/>
          <w:lang w:val="sr-Cyrl-RS"/>
        </w:rPr>
        <w:t xml:space="preserve">- </w:t>
      </w:r>
      <w:r w:rsidR="00E6349A" w:rsidRPr="00454A5F">
        <w:rPr>
          <w:rFonts w:eastAsia="Times New Roman"/>
          <w:color w:val="auto"/>
          <w:lang w:val="sr-Cyrl-RS"/>
        </w:rPr>
        <w:t xml:space="preserve">да је Наручилац </w:t>
      </w:r>
      <w:r w:rsidR="00E6349A" w:rsidRPr="00454A5F">
        <w:rPr>
          <w:color w:val="auto"/>
          <w:lang w:val="sr-Cyrl-RS"/>
        </w:rPr>
        <w:t xml:space="preserve">у складу са чланом </w:t>
      </w:r>
      <w:r w:rsidRPr="00454A5F">
        <w:rPr>
          <w:color w:val="auto"/>
          <w:lang w:val="sr-Cyrl-RS"/>
        </w:rPr>
        <w:t>52. и чланом 91</w:t>
      </w:r>
      <w:r w:rsidR="00E6349A" w:rsidRPr="00454A5F">
        <w:rPr>
          <w:color w:val="auto"/>
          <w:lang w:val="sr-Cyrl-RS"/>
        </w:rPr>
        <w:t>.</w:t>
      </w:r>
      <w:r w:rsidR="00B25848" w:rsidRPr="00454A5F">
        <w:rPr>
          <w:color w:val="auto"/>
        </w:rPr>
        <w:t xml:space="preserve"> </w:t>
      </w:r>
      <w:r w:rsidR="00E6349A" w:rsidRPr="00454A5F">
        <w:rPr>
          <w:color w:val="auto"/>
          <w:lang w:val="sr-Cyrl-RS"/>
        </w:rPr>
        <w:t>Закона о јавним набавкама („Службени гласник РС“</w:t>
      </w:r>
      <w:r w:rsidR="00B25848" w:rsidRPr="00454A5F">
        <w:rPr>
          <w:color w:val="auto"/>
        </w:rPr>
        <w:t>,</w:t>
      </w:r>
      <w:r w:rsidR="00E6349A" w:rsidRPr="00454A5F">
        <w:rPr>
          <w:color w:val="auto"/>
          <w:lang w:val="sr-Cyrl-RS"/>
        </w:rPr>
        <w:t xml:space="preserve"> број </w:t>
      </w:r>
      <w:r w:rsidRPr="00454A5F">
        <w:rPr>
          <w:color w:val="auto"/>
          <w:lang w:val="sr-Cyrl-RS"/>
        </w:rPr>
        <w:t>91/2019</w:t>
      </w:r>
      <w:r w:rsidR="00E6349A" w:rsidRPr="00454A5F">
        <w:rPr>
          <w:color w:val="auto"/>
          <w:lang w:val="sr-Cyrl-RS"/>
        </w:rPr>
        <w:t>)</w:t>
      </w:r>
      <w:r w:rsidRPr="00454A5F">
        <w:rPr>
          <w:color w:val="auto"/>
          <w:lang w:val="sr-Cyrl-RS"/>
        </w:rPr>
        <w:t xml:space="preserve"> и</w:t>
      </w:r>
      <w:r w:rsidR="00E6349A" w:rsidRPr="00454A5F">
        <w:rPr>
          <w:color w:val="auto"/>
          <w:lang w:val="sr-Cyrl-RS"/>
        </w:rPr>
        <w:t xml:space="preserve"> Планом јавних набавки за 202</w:t>
      </w:r>
      <w:r w:rsidRPr="00454A5F">
        <w:rPr>
          <w:color w:val="auto"/>
          <w:lang w:val="sr-Cyrl-RS"/>
        </w:rPr>
        <w:t>1</w:t>
      </w:r>
      <w:r w:rsidR="00E6349A" w:rsidRPr="00454A5F">
        <w:rPr>
          <w:color w:val="auto"/>
          <w:lang w:val="sr-Cyrl-RS"/>
        </w:rPr>
        <w:t>.</w:t>
      </w:r>
      <w:r w:rsidRPr="00454A5F">
        <w:rPr>
          <w:color w:val="auto"/>
          <w:lang w:val="sr-Cyrl-RS"/>
        </w:rPr>
        <w:t xml:space="preserve"> </w:t>
      </w:r>
      <w:r w:rsidR="00E6349A" w:rsidRPr="00454A5F">
        <w:rPr>
          <w:color w:val="auto"/>
          <w:lang w:val="sr-Cyrl-RS"/>
        </w:rPr>
        <w:t>годину број 404-</w:t>
      </w:r>
      <w:r w:rsidRPr="00454A5F">
        <w:rPr>
          <w:color w:val="auto"/>
          <w:lang w:val="sr-Cyrl-RS"/>
        </w:rPr>
        <w:t>87/2021</w:t>
      </w:r>
      <w:r w:rsidR="00E6349A" w:rsidRPr="00454A5F">
        <w:rPr>
          <w:color w:val="auto"/>
          <w:lang w:val="sr-Cyrl-RS"/>
        </w:rPr>
        <w:t>-06</w:t>
      </w:r>
      <w:r w:rsidRPr="00454A5F">
        <w:rPr>
          <w:color w:val="auto"/>
          <w:lang w:val="sr-Cyrl-RS"/>
        </w:rPr>
        <w:t xml:space="preserve">, верзија плана </w:t>
      </w:r>
      <w:r w:rsidRPr="000C6CAA">
        <w:rPr>
          <w:color w:val="auto"/>
          <w:lang w:val="sr-Cyrl-RS"/>
        </w:rPr>
        <w:t xml:space="preserve">бр. </w:t>
      </w:r>
      <w:r w:rsidR="009631A2" w:rsidRPr="000C6CAA">
        <w:rPr>
          <w:color w:val="auto"/>
        </w:rPr>
        <w:t>6</w:t>
      </w:r>
      <w:r w:rsidR="00E6349A" w:rsidRPr="000C6CAA">
        <w:rPr>
          <w:color w:val="auto"/>
          <w:lang w:val="sr-Cyrl-RS"/>
        </w:rPr>
        <w:t xml:space="preserve"> од </w:t>
      </w:r>
      <w:r w:rsidR="009631A2" w:rsidRPr="000C6CAA">
        <w:rPr>
          <w:color w:val="auto"/>
        </w:rPr>
        <w:t>14.10</w:t>
      </w:r>
      <w:r w:rsidRPr="000C6CAA">
        <w:rPr>
          <w:color w:val="auto"/>
          <w:lang w:val="sr-Cyrl-RS"/>
        </w:rPr>
        <w:t xml:space="preserve">.2021. </w:t>
      </w:r>
      <w:r w:rsidR="00E6349A" w:rsidRPr="000C6CAA">
        <w:rPr>
          <w:color w:val="auto"/>
          <w:lang w:val="sr-Cyrl-RS"/>
        </w:rPr>
        <w:t>године,</w:t>
      </w:r>
      <w:r w:rsidR="00E6349A" w:rsidRPr="00454A5F">
        <w:rPr>
          <w:color w:val="auto"/>
          <w:lang w:val="sr-Cyrl-RS"/>
        </w:rPr>
        <w:t xml:space="preserve"> </w:t>
      </w:r>
      <w:r w:rsidR="00BB1DF3">
        <w:rPr>
          <w:color w:val="auto"/>
          <w:lang w:val="sr-Cyrl-RS"/>
        </w:rPr>
        <w:t xml:space="preserve">а </w:t>
      </w:r>
      <w:r w:rsidR="00E6349A" w:rsidRPr="00454A5F">
        <w:rPr>
          <w:color w:val="auto"/>
          <w:lang w:val="sr-Cyrl-RS"/>
        </w:rPr>
        <w:t xml:space="preserve">на основу </w:t>
      </w:r>
      <w:r w:rsidR="00E6349A" w:rsidRPr="00454A5F">
        <w:rPr>
          <w:rFonts w:eastAsia="Times New Roman"/>
          <w:color w:val="auto"/>
        </w:rPr>
        <w:t xml:space="preserve">Одлуке о </w:t>
      </w:r>
      <w:r w:rsidRPr="00454A5F">
        <w:rPr>
          <w:rFonts w:eastAsia="Times New Roman"/>
          <w:color w:val="auto"/>
          <w:lang w:val="sr-Cyrl-RS"/>
        </w:rPr>
        <w:t>спровођењу</w:t>
      </w:r>
      <w:r w:rsidR="00E6349A" w:rsidRPr="00454A5F">
        <w:rPr>
          <w:rFonts w:eastAsia="Times New Roman"/>
          <w:color w:val="auto"/>
          <w:lang w:val="sr-Cyrl-RS"/>
        </w:rPr>
        <w:t xml:space="preserve"> отвореног поступка</w:t>
      </w:r>
      <w:r w:rsidR="00E6349A" w:rsidRPr="00454A5F">
        <w:rPr>
          <w:rFonts w:eastAsia="Times New Roman"/>
          <w:color w:val="auto"/>
        </w:rPr>
        <w:t xml:space="preserve"> број: </w:t>
      </w:r>
      <w:r w:rsidR="00E6349A" w:rsidRPr="00454A5F">
        <w:rPr>
          <w:rFonts w:eastAsia="Times New Roman"/>
          <w:color w:val="auto"/>
          <w:shd w:val="clear" w:color="auto" w:fill="FFFFFF"/>
        </w:rPr>
        <w:t>404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-</w:t>
      </w:r>
      <w:r w:rsidR="008E56EB">
        <w:rPr>
          <w:rFonts w:eastAsia="Times New Roman"/>
          <w:color w:val="auto"/>
          <w:shd w:val="clear" w:color="auto" w:fill="FFFFFF"/>
          <w:lang w:val="sr-Cyrl-RS"/>
        </w:rPr>
        <w:t>721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/2021</w:t>
      </w:r>
      <w:r w:rsidR="00E6349A" w:rsidRPr="00454A5F">
        <w:rPr>
          <w:rFonts w:eastAsia="Times New Roman"/>
          <w:color w:val="auto"/>
          <w:shd w:val="clear" w:color="auto" w:fill="FFFFFF"/>
        </w:rPr>
        <w:t>-0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3</w:t>
      </w:r>
      <w:r w:rsidR="00E6349A" w:rsidRPr="00454A5F">
        <w:rPr>
          <w:rFonts w:eastAsia="Times New Roman"/>
          <w:color w:val="auto"/>
          <w:shd w:val="clear" w:color="auto" w:fill="FFFFFF"/>
        </w:rPr>
        <w:t xml:space="preserve"> од </w:t>
      </w:r>
      <w:r w:rsidR="008E56EB">
        <w:rPr>
          <w:rFonts w:eastAsia="Times New Roman"/>
          <w:color w:val="auto"/>
          <w:shd w:val="clear" w:color="auto" w:fill="FFFFFF"/>
          <w:lang w:val="sr-Cyrl-RS"/>
        </w:rPr>
        <w:t>25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8E56EB">
        <w:rPr>
          <w:rFonts w:eastAsia="Times New Roman"/>
          <w:color w:val="auto"/>
          <w:shd w:val="clear" w:color="auto" w:fill="FFFFFF"/>
          <w:lang w:val="sr-Cyrl-RS"/>
        </w:rPr>
        <w:t>10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.2021</w:t>
      </w:r>
      <w:r w:rsidR="00E6349A" w:rsidRPr="00454A5F">
        <w:rPr>
          <w:rFonts w:eastAsia="Times New Roman"/>
          <w:color w:val="auto"/>
          <w:shd w:val="clear" w:color="auto" w:fill="FFFFFF"/>
        </w:rPr>
        <w:t>.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 xml:space="preserve"> </w:t>
      </w:r>
      <w:r w:rsidR="00E6349A" w:rsidRPr="00454A5F">
        <w:rPr>
          <w:rFonts w:eastAsia="Times New Roman"/>
          <w:color w:val="auto"/>
          <w:shd w:val="clear" w:color="auto" w:fill="FFFFFF"/>
        </w:rPr>
        <w:t>године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 xml:space="preserve"> спровео поступак јавне набавке ЈН број  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2</w:t>
      </w:r>
      <w:r w:rsidR="00BB1DF3">
        <w:rPr>
          <w:rFonts w:eastAsia="Times New Roman"/>
          <w:color w:val="auto"/>
          <w:shd w:val="clear" w:color="auto" w:fill="FFFFFF"/>
          <w:lang w:val="sr-Cyrl-RS"/>
        </w:rPr>
        <w:t>6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/202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-03;</w:t>
      </w:r>
    </w:p>
    <w:p w:rsidR="00E6349A" w:rsidRPr="00454A5F" w:rsidRDefault="00E6349A" w:rsidP="00E6349A">
      <w:pPr>
        <w:pStyle w:val="ListParagraph"/>
        <w:spacing w:after="60" w:line="240" w:lineRule="auto"/>
        <w:ind w:left="284"/>
        <w:jc w:val="both"/>
        <w:rPr>
          <w:rFonts w:eastAsia="Times New Roman"/>
          <w:color w:val="auto"/>
          <w:shd w:val="clear" w:color="auto" w:fill="FFFFFF"/>
          <w:lang w:val="sr-Cyrl-RS"/>
        </w:rPr>
      </w:pPr>
      <w:r w:rsidRPr="00454A5F">
        <w:rPr>
          <w:rFonts w:eastAsia="Times New Roman"/>
          <w:color w:val="auto"/>
          <w:shd w:val="clear" w:color="auto" w:fill="FFFFFF"/>
          <w:lang w:val="sr-Cyrl-RS"/>
        </w:rPr>
        <w:t>- да је Понуђач ___________________, _________, ул. ________________, доставио Понуду број ____ од ___.202</w:t>
      </w:r>
      <w:r w:rsidR="00B25848" w:rsidRPr="00454A5F">
        <w:rPr>
          <w:rFonts w:eastAsia="Times New Roman"/>
          <w:color w:val="auto"/>
          <w:shd w:val="clear" w:color="auto" w:fill="FFFFFF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B25848" w:rsidRPr="00454A5F">
        <w:rPr>
          <w:rFonts w:eastAsia="Times New Roman"/>
          <w:color w:val="auto"/>
          <w:shd w:val="clear" w:color="auto" w:fill="FFFFFF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године, заведену под бројем 404-____-____/202</w:t>
      </w:r>
      <w:r w:rsidR="00B25848" w:rsidRPr="00454A5F">
        <w:rPr>
          <w:rFonts w:eastAsia="Times New Roman"/>
          <w:color w:val="auto"/>
          <w:shd w:val="clear" w:color="auto" w:fill="FFFFFF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-03 од _______.20</w:t>
      </w:r>
      <w:r w:rsidR="00B25848" w:rsidRPr="00454A5F">
        <w:rPr>
          <w:rFonts w:eastAsia="Times New Roman"/>
          <w:color w:val="auto"/>
          <w:shd w:val="clear" w:color="auto" w:fill="FFFFFF"/>
        </w:rPr>
        <w:t>21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B25848" w:rsidRPr="00454A5F">
        <w:rPr>
          <w:rFonts w:eastAsia="Times New Roman"/>
          <w:color w:val="auto"/>
          <w:shd w:val="clear" w:color="auto" w:fill="FFFFFF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године, која се налази у прилогу и саставни је део овог уговора;</w:t>
      </w:r>
    </w:p>
    <w:p w:rsidR="00E6349A" w:rsidRPr="00454A5F" w:rsidRDefault="00E6349A" w:rsidP="00E6349A">
      <w:pPr>
        <w:pStyle w:val="ListParagraph"/>
        <w:spacing w:after="60" w:line="240" w:lineRule="auto"/>
        <w:ind w:left="284"/>
        <w:jc w:val="both"/>
        <w:rPr>
          <w:rFonts w:eastAsia="Times New Roman"/>
          <w:color w:val="auto"/>
          <w:shd w:val="clear" w:color="auto" w:fill="FFFFFF"/>
          <w:lang w:val="sr-Cyrl-RS"/>
        </w:rPr>
      </w:pPr>
      <w:r w:rsidRPr="00454A5F">
        <w:rPr>
          <w:rFonts w:eastAsia="Times New Roman"/>
          <w:color w:val="auto"/>
          <w:shd w:val="clear" w:color="auto" w:fill="FFFFFF"/>
          <w:lang w:val="sr-Cyrl-RS"/>
        </w:rPr>
        <w:t>- да Понуда  број ________ од ________.202</w:t>
      </w:r>
      <w:r w:rsidR="00B25848" w:rsidRPr="00454A5F">
        <w:rPr>
          <w:rFonts w:eastAsia="Times New Roman"/>
          <w:color w:val="auto"/>
          <w:shd w:val="clear" w:color="auto" w:fill="FFFFFF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B25848" w:rsidRPr="00454A5F">
        <w:rPr>
          <w:rFonts w:eastAsia="Times New Roman"/>
          <w:color w:val="auto"/>
          <w:shd w:val="clear" w:color="auto" w:fill="FFFFFF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 од понуђача у потпуности одговара спецификацији из Конкурсне документације.</w:t>
      </w:r>
    </w:p>
    <w:p w:rsidR="00E6349A" w:rsidRPr="00454A5F" w:rsidRDefault="00E6349A" w:rsidP="00E6349A">
      <w:pPr>
        <w:pStyle w:val="ListParagraph"/>
        <w:spacing w:after="60" w:line="240" w:lineRule="auto"/>
        <w:ind w:left="284"/>
        <w:jc w:val="both"/>
        <w:rPr>
          <w:b/>
          <w:color w:val="auto"/>
        </w:rPr>
      </w:pP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- да је Наручилац, у складу са чланом 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146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. 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 xml:space="preserve">став 1.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Закона о јавним набавкама </w:t>
      </w:r>
      <w:r w:rsidR="00454A5F" w:rsidRPr="00454A5F">
        <w:rPr>
          <w:color w:val="auto"/>
          <w:lang w:val="sr-Cyrl-RS"/>
        </w:rPr>
        <w:t>(„Службени гласник РС“</w:t>
      </w:r>
      <w:r w:rsidR="00454A5F" w:rsidRPr="00454A5F">
        <w:rPr>
          <w:color w:val="auto"/>
        </w:rPr>
        <w:t>,</w:t>
      </w:r>
      <w:r w:rsidR="00454A5F" w:rsidRPr="00454A5F">
        <w:rPr>
          <w:color w:val="auto"/>
          <w:lang w:val="sr-Cyrl-RS"/>
        </w:rPr>
        <w:t xml:space="preserve"> број 91/2019)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 и Одлуком о додели уговора број: 404-_____/202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-03 од _______.202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године, као најприхватљивију понуду изабрао понуду понуђача ____________________________, _______, ул. ___________.</w:t>
      </w:r>
    </w:p>
    <w:p w:rsidR="00E6349A" w:rsidRDefault="00E6349A" w:rsidP="00E6349A">
      <w:pPr>
        <w:tabs>
          <w:tab w:val="left" w:pos="720"/>
        </w:tabs>
        <w:jc w:val="both"/>
        <w:rPr>
          <w:i/>
          <w:color w:val="auto"/>
          <w:sz w:val="22"/>
          <w:szCs w:val="22"/>
        </w:rPr>
      </w:pPr>
      <w:r w:rsidRPr="00454A5F">
        <w:rPr>
          <w:i/>
          <w:color w:val="auto"/>
          <w:sz w:val="22"/>
          <w:szCs w:val="22"/>
          <w:lang w:val="sr-Cyrl-RS"/>
        </w:rPr>
        <w:t xml:space="preserve">     (</w:t>
      </w:r>
      <w:r w:rsidRPr="00454A5F">
        <w:rPr>
          <w:i/>
          <w:color w:val="auto"/>
          <w:sz w:val="22"/>
          <w:szCs w:val="22"/>
        </w:rPr>
        <w:t>наведене констатације попуњава Наручилац)</w:t>
      </w:r>
    </w:p>
    <w:p w:rsidR="006A19BE" w:rsidRDefault="006A19BE" w:rsidP="00E6349A">
      <w:pPr>
        <w:tabs>
          <w:tab w:val="left" w:pos="720"/>
        </w:tabs>
        <w:jc w:val="both"/>
        <w:rPr>
          <w:i/>
          <w:color w:val="auto"/>
          <w:sz w:val="22"/>
          <w:szCs w:val="22"/>
        </w:rPr>
      </w:pPr>
    </w:p>
    <w:p w:rsidR="00E6349A" w:rsidRPr="000C6CAA" w:rsidRDefault="00E6349A" w:rsidP="00E6349A">
      <w:pPr>
        <w:suppressAutoHyphens w:val="0"/>
        <w:spacing w:after="160" w:line="259" w:lineRule="auto"/>
        <w:jc w:val="center"/>
        <w:rPr>
          <w:b/>
          <w:color w:val="auto"/>
          <w:lang w:val="en-US"/>
        </w:rPr>
      </w:pPr>
      <w:bookmarkStart w:id="0" w:name="_GoBack"/>
      <w:bookmarkEnd w:id="0"/>
      <w:r w:rsidRPr="000C6CAA">
        <w:rPr>
          <w:b/>
          <w:color w:val="auto"/>
          <w:lang w:val="en-US"/>
        </w:rPr>
        <w:lastRenderedPageBreak/>
        <w:t>Члан 1.</w:t>
      </w:r>
    </w:p>
    <w:p w:rsidR="008A46DE" w:rsidRPr="000C6CAA" w:rsidRDefault="009631A2" w:rsidP="009631A2">
      <w:pPr>
        <w:spacing w:before="120" w:after="120" w:line="240" w:lineRule="auto"/>
        <w:jc w:val="both"/>
        <w:rPr>
          <w:color w:val="auto"/>
          <w:lang w:val="sr-Cyrl-RS"/>
        </w:rPr>
      </w:pPr>
      <w:r w:rsidRPr="000C6CAA">
        <w:rPr>
          <w:color w:val="auto"/>
        </w:rPr>
        <w:t>Предмет овог уговора је</w:t>
      </w:r>
      <w:r w:rsidRPr="000C6CAA">
        <w:rPr>
          <w:color w:val="auto"/>
          <w:lang w:val="sr-Cyrl-RS"/>
        </w:rPr>
        <w:t xml:space="preserve"> и</w:t>
      </w:r>
      <w:r w:rsidRPr="000C6CAA">
        <w:rPr>
          <w:color w:val="auto"/>
        </w:rPr>
        <w:t>зградњa два резервоара од по 20.000 m³ Р-2</w:t>
      </w:r>
      <w:r w:rsidRPr="000C6CAA">
        <w:rPr>
          <w:color w:val="auto"/>
          <w:lang w:val="sr-Cyrl-RS"/>
        </w:rPr>
        <w:t>1</w:t>
      </w:r>
      <w:r w:rsidRPr="000C6CAA">
        <w:rPr>
          <w:color w:val="auto"/>
        </w:rPr>
        <w:t xml:space="preserve"> и Р-2</w:t>
      </w:r>
      <w:r w:rsidRPr="000C6CAA">
        <w:rPr>
          <w:color w:val="auto"/>
          <w:lang w:val="sr-Cyrl-RS"/>
        </w:rPr>
        <w:t>2</w:t>
      </w:r>
      <w:r w:rsidRPr="000C6CAA">
        <w:rPr>
          <w:color w:val="auto"/>
        </w:rPr>
        <w:t xml:space="preserve"> са пратећом инфраструктуром на складишту нафтних деривата Смедерево у Смедереву</w:t>
      </w:r>
      <w:r w:rsidRPr="000C6CAA">
        <w:rPr>
          <w:color w:val="auto"/>
          <w:lang w:val="sr-Cyrl-RS"/>
        </w:rPr>
        <w:t>, ул. Ђуре Салаја бр. 23,</w:t>
      </w:r>
      <w:r w:rsidRPr="000C6CAA">
        <w:rPr>
          <w:color w:val="auto"/>
        </w:rPr>
        <w:t xml:space="preserve"> уз клаузулу „кључ у руке“</w:t>
      </w:r>
      <w:r w:rsidRPr="000C6CAA">
        <w:rPr>
          <w:color w:val="auto"/>
          <w:lang w:val="sr-Cyrl-RS"/>
        </w:rPr>
        <w:t xml:space="preserve">. </w:t>
      </w:r>
    </w:p>
    <w:p w:rsidR="009631A2" w:rsidRPr="000C6CAA" w:rsidRDefault="009631A2" w:rsidP="009631A2">
      <w:pPr>
        <w:spacing w:before="120" w:after="120" w:line="240" w:lineRule="auto"/>
        <w:jc w:val="both"/>
        <w:rPr>
          <w:color w:val="auto"/>
        </w:rPr>
      </w:pPr>
      <w:r w:rsidRPr="000C6CAA">
        <w:rPr>
          <w:color w:val="auto"/>
          <w:lang w:val="sr-Cyrl-RS"/>
        </w:rPr>
        <w:t xml:space="preserve">Извођач радова ће извести грађевинске и машинске радове на изградњи два резервоара од по 20.000 </w:t>
      </w:r>
      <w:r w:rsidRPr="000C6CAA">
        <w:rPr>
          <w:color w:val="auto"/>
        </w:rPr>
        <w:t>m³ Р-2</w:t>
      </w:r>
      <w:r w:rsidRPr="000C6CAA">
        <w:rPr>
          <w:color w:val="auto"/>
          <w:lang w:val="sr-Cyrl-RS"/>
        </w:rPr>
        <w:t>1</w:t>
      </w:r>
      <w:r w:rsidRPr="000C6CAA">
        <w:rPr>
          <w:color w:val="auto"/>
        </w:rPr>
        <w:t xml:space="preserve"> и Р-2</w:t>
      </w:r>
      <w:r w:rsidRPr="000C6CAA">
        <w:rPr>
          <w:color w:val="auto"/>
          <w:lang w:val="sr-Cyrl-RS"/>
        </w:rPr>
        <w:t>2</w:t>
      </w:r>
      <w:r w:rsidRPr="000C6CAA">
        <w:rPr>
          <w:color w:val="auto"/>
        </w:rPr>
        <w:t xml:space="preserve"> </w:t>
      </w:r>
      <w:r w:rsidRPr="000C6CAA">
        <w:rPr>
          <w:color w:val="auto"/>
          <w:lang w:val="sr-Cyrl-RS"/>
        </w:rPr>
        <w:t>и мешачке кућице МК-21/22</w:t>
      </w:r>
      <w:r w:rsidRPr="000C6CAA">
        <w:rPr>
          <w:color w:val="auto"/>
        </w:rPr>
        <w:t xml:space="preserve"> у складу са усвојеном понудом бр. ____________ од _____________ и техничком спецификацијом из конкурсне документације, које чине саставне делове овог уговора. 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proofErr w:type="gramStart"/>
      <w:r w:rsidRPr="000C6CAA">
        <w:rPr>
          <w:b/>
          <w:color w:val="auto"/>
          <w:lang w:val="en-US"/>
        </w:rPr>
        <w:t xml:space="preserve">Члан  </w:t>
      </w:r>
      <w:r w:rsidRPr="000C6CAA">
        <w:rPr>
          <w:b/>
          <w:color w:val="auto"/>
          <w:lang w:val="sr-Cyrl-RS"/>
        </w:rPr>
        <w:t>2</w:t>
      </w:r>
      <w:proofErr w:type="gramEnd"/>
      <w:r w:rsidRPr="000C6CAA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before="240" w:line="240" w:lineRule="auto"/>
        <w:jc w:val="both"/>
        <w:rPr>
          <w:color w:val="auto"/>
        </w:rPr>
      </w:pPr>
      <w:r w:rsidRPr="00BB1DF3">
        <w:rPr>
          <w:color w:val="auto"/>
          <w:spacing w:val="-1"/>
        </w:rPr>
        <w:t>Из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</w:rPr>
        <w:t>ч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</w:rPr>
        <w:t>а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у</w:t>
      </w:r>
      <w:r w:rsidRPr="00BB1DF3">
        <w:rPr>
          <w:color w:val="auto"/>
          <w:spacing w:val="1"/>
        </w:rPr>
        <w:t>ж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</w:rPr>
        <w:t>н</w:t>
      </w:r>
      <w:r w:rsidRPr="00BB1DF3">
        <w:rPr>
          <w:color w:val="auto"/>
          <w:spacing w:val="-3"/>
        </w:rPr>
        <w:t xml:space="preserve"> </w:t>
      </w:r>
      <w:r w:rsidRPr="00BB1DF3">
        <w:rPr>
          <w:color w:val="auto"/>
          <w:spacing w:val="-1"/>
        </w:rPr>
        <w:t>ј</w:t>
      </w:r>
      <w:r w:rsidRPr="00BB1DF3">
        <w:rPr>
          <w:color w:val="auto"/>
        </w:rPr>
        <w:t>е :</w:t>
      </w:r>
    </w:p>
    <w:p w:rsidR="00E6349A" w:rsidRPr="00BB1DF3" w:rsidRDefault="00E6349A" w:rsidP="00E6349A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да уговорене радове изведе према пројектно-техничкој документацији и понуди бр.____________ од __.__.202</w:t>
      </w:r>
      <w:r w:rsidR="00B25848" w:rsidRPr="00BB1DF3">
        <w:rPr>
          <w:color w:val="auto"/>
          <w:lang w:val="sr-Cyrl-RS"/>
        </w:rPr>
        <w:t>1</w:t>
      </w:r>
      <w:r w:rsidRPr="00BB1DF3">
        <w:rPr>
          <w:color w:val="auto"/>
          <w:lang w:val="sr-Cyrl-RS"/>
        </w:rPr>
        <w:t>.</w:t>
      </w:r>
      <w:r w:rsidR="00B25848" w:rsidRPr="00BB1DF3">
        <w:rPr>
          <w:color w:val="auto"/>
          <w:lang w:val="sr-Cyrl-RS"/>
        </w:rPr>
        <w:t xml:space="preserve"> </w:t>
      </w:r>
      <w:r w:rsidRPr="00BB1DF3">
        <w:rPr>
          <w:color w:val="auto"/>
          <w:lang w:val="sr-Cyrl-RS"/>
        </w:rPr>
        <w:t>године, у складу са важећим прописима, нормативима и правилима струке;</w:t>
      </w:r>
    </w:p>
    <w:p w:rsidR="00E6349A" w:rsidRPr="00BB1DF3" w:rsidRDefault="00E6349A" w:rsidP="00E6349A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да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ре</w:t>
      </w:r>
      <w:r w:rsidRPr="00BB1DF3">
        <w:rPr>
          <w:color w:val="auto"/>
        </w:rPr>
        <w:t>ш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>њ</w:t>
      </w:r>
      <w:r w:rsidRPr="00BB1DF3">
        <w:rPr>
          <w:color w:val="auto"/>
          <w:spacing w:val="-1"/>
        </w:rPr>
        <w:t>е</w:t>
      </w:r>
      <w:r w:rsidRPr="00BB1DF3">
        <w:rPr>
          <w:color w:val="auto"/>
        </w:rPr>
        <w:t>м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>ди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г</w:t>
      </w:r>
      <w:r w:rsidRPr="00BB1DF3">
        <w:rPr>
          <w:color w:val="auto"/>
          <w:spacing w:val="-5"/>
        </w:rPr>
        <w:t xml:space="preserve">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ођа</w:t>
      </w:r>
      <w:r w:rsidRPr="00BB1DF3">
        <w:rPr>
          <w:color w:val="auto"/>
        </w:rPr>
        <w:t>ча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</w:rPr>
        <w:t>.</w:t>
      </w:r>
      <w:r w:rsidRPr="00BB1DF3">
        <w:rPr>
          <w:color w:val="auto"/>
          <w:spacing w:val="-8"/>
        </w:rPr>
        <w:t xml:space="preserve"> </w:t>
      </w:r>
      <w:r w:rsidRPr="00BB1DF3">
        <w:rPr>
          <w:color w:val="auto"/>
          <w:spacing w:val="1"/>
        </w:rPr>
        <w:t>О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ни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ч</w:t>
      </w:r>
      <w:r w:rsidRPr="00BB1DF3">
        <w:rPr>
          <w:color w:val="auto"/>
          <w:spacing w:val="-9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ва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м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  <w:spacing w:val="1"/>
        </w:rPr>
        <w:t>ж</w:t>
      </w:r>
      <w:r w:rsidRPr="00BB1DF3">
        <w:rPr>
          <w:color w:val="auto"/>
        </w:rPr>
        <w:t>е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</w:rPr>
        <w:t>б</w:t>
      </w:r>
      <w:r w:rsidRPr="00BB1DF3">
        <w:rPr>
          <w:color w:val="auto"/>
          <w:spacing w:val="-1"/>
        </w:rPr>
        <w:t>ит</w:t>
      </w:r>
      <w:r w:rsidRPr="00BB1DF3">
        <w:rPr>
          <w:color w:val="auto"/>
        </w:rPr>
        <w:t>и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</w:rPr>
        <w:t>л</w:t>
      </w:r>
      <w:r w:rsidRPr="00BB1DF3">
        <w:rPr>
          <w:color w:val="auto"/>
          <w:spacing w:val="-4"/>
        </w:rPr>
        <w:t>и</w:t>
      </w:r>
      <w:r w:rsidRPr="00BB1DF3">
        <w:rPr>
          <w:color w:val="auto"/>
        </w:rPr>
        <w:t>це</w:t>
      </w:r>
      <w:r w:rsidRPr="00BB1DF3">
        <w:rPr>
          <w:color w:val="auto"/>
          <w:spacing w:val="-9"/>
        </w:rPr>
        <w:t xml:space="preserve"> </w:t>
      </w:r>
      <w:r w:rsidRPr="00BB1DF3">
        <w:rPr>
          <w:color w:val="auto"/>
        </w:rPr>
        <w:t>са в</w:t>
      </w:r>
      <w:r w:rsidRPr="00BB1DF3">
        <w:rPr>
          <w:color w:val="auto"/>
          <w:spacing w:val="-1"/>
        </w:rPr>
        <w:t>и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око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тр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</w:rPr>
        <w:t>чн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сп</w:t>
      </w:r>
      <w:r w:rsidRPr="00BB1DF3">
        <w:rPr>
          <w:color w:val="auto"/>
          <w:spacing w:val="-3"/>
        </w:rPr>
        <w:t>р</w:t>
      </w:r>
      <w:r w:rsidRPr="00BB1DF3">
        <w:rPr>
          <w:color w:val="auto"/>
          <w:spacing w:val="-1"/>
        </w:rPr>
        <w:t>емо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ара</w:t>
      </w:r>
      <w:r w:rsidRPr="00BB1DF3">
        <w:rPr>
          <w:color w:val="auto"/>
          <w:spacing w:val="1"/>
        </w:rPr>
        <w:t>ј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-1"/>
        </w:rPr>
        <w:t>ће</w:t>
      </w:r>
      <w:r w:rsidRPr="00BB1DF3">
        <w:rPr>
          <w:color w:val="auto"/>
        </w:rPr>
        <w:t>г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3"/>
        </w:rPr>
        <w:t>с</w:t>
      </w:r>
      <w:r w:rsidRPr="00BB1DF3">
        <w:rPr>
          <w:color w:val="auto"/>
          <w:spacing w:val="-1"/>
        </w:rPr>
        <w:t>мер</w:t>
      </w:r>
      <w:r w:rsidRPr="00BB1DF3">
        <w:rPr>
          <w:color w:val="auto"/>
        </w:rPr>
        <w:t>а</w:t>
      </w:r>
      <w:r w:rsidRPr="00BB1DF3">
        <w:rPr>
          <w:color w:val="auto"/>
          <w:spacing w:val="26"/>
        </w:rPr>
        <w:t xml:space="preserve"> </w:t>
      </w:r>
      <w:r w:rsidRPr="00BB1DF3">
        <w:rPr>
          <w:color w:val="auto"/>
        </w:rPr>
        <w:t>и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ара</w:t>
      </w:r>
      <w:r w:rsidRPr="00BB1DF3">
        <w:rPr>
          <w:color w:val="auto"/>
          <w:spacing w:val="1"/>
        </w:rPr>
        <w:t>ј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-1"/>
        </w:rPr>
        <w:t>ћо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л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</w:rPr>
        <w:t>ц</w:t>
      </w:r>
      <w:r w:rsidRPr="00BB1DF3">
        <w:rPr>
          <w:color w:val="auto"/>
          <w:spacing w:val="-1"/>
        </w:rPr>
        <w:t>е</w:t>
      </w:r>
      <w:r w:rsidRPr="00BB1DF3">
        <w:rPr>
          <w:color w:val="auto"/>
          <w:spacing w:val="-2"/>
        </w:rPr>
        <w:t>н</w:t>
      </w:r>
      <w:r w:rsidRPr="00BB1DF3">
        <w:rPr>
          <w:color w:val="auto"/>
        </w:rPr>
        <w:t>ц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а</w:t>
      </w:r>
      <w:r w:rsidRPr="00BB1DF3">
        <w:rPr>
          <w:color w:val="auto"/>
          <w:spacing w:val="26"/>
        </w:rPr>
        <w:t xml:space="preserve">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  <w:spacing w:val="-2"/>
        </w:rPr>
        <w:t>њ</w:t>
      </w:r>
      <w:r w:rsidRPr="00BB1DF3">
        <w:rPr>
          <w:color w:val="auto"/>
        </w:rPr>
        <w:t>е п</w:t>
      </w:r>
      <w:r w:rsidRPr="00BB1DF3">
        <w:rPr>
          <w:color w:val="auto"/>
          <w:spacing w:val="-1"/>
        </w:rPr>
        <w:t>ре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мет</w:t>
      </w:r>
      <w:r w:rsidRPr="00BB1DF3">
        <w:rPr>
          <w:color w:val="auto"/>
        </w:rPr>
        <w:t>н</w:t>
      </w:r>
      <w:r w:rsidRPr="00BB1DF3">
        <w:rPr>
          <w:color w:val="auto"/>
          <w:spacing w:val="-1"/>
        </w:rPr>
        <w:t>и</w:t>
      </w:r>
      <w:r w:rsidRPr="00BB1DF3">
        <w:rPr>
          <w:color w:val="auto"/>
        </w:rPr>
        <w:t>х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</w:rPr>
        <w:t>д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  <w:spacing w:val="-1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та</w:t>
      </w:r>
      <w:r w:rsidRPr="00BB1DF3">
        <w:rPr>
          <w:color w:val="auto"/>
        </w:rPr>
        <w:t xml:space="preserve">ви </w:t>
      </w:r>
      <w:r w:rsidRPr="00BB1DF3">
        <w:rPr>
          <w:color w:val="auto"/>
          <w:spacing w:val="-1"/>
          <w:lang w:val="sr-Cyrl-RS"/>
        </w:rPr>
        <w:t>Дирекцији</w:t>
      </w:r>
      <w:r w:rsidRPr="00BB1DF3">
        <w:rPr>
          <w:color w:val="auto"/>
          <w:spacing w:val="-3"/>
        </w:rPr>
        <w:t xml:space="preserve"> </w:t>
      </w:r>
      <w:r w:rsidRPr="00BB1DF3">
        <w:rPr>
          <w:color w:val="auto"/>
          <w:spacing w:val="-2"/>
        </w:rPr>
        <w:t>ди</w:t>
      </w:r>
      <w:r w:rsidRPr="00BB1DF3">
        <w:rPr>
          <w:color w:val="auto"/>
        </w:rPr>
        <w:t>н</w:t>
      </w:r>
      <w:r w:rsidRPr="00BB1DF3">
        <w:rPr>
          <w:color w:val="auto"/>
          <w:spacing w:val="-1"/>
        </w:rPr>
        <w:t>амик</w:t>
      </w:r>
      <w:r w:rsidRPr="00BB1DF3">
        <w:rPr>
          <w:color w:val="auto"/>
        </w:rPr>
        <w:t>у</w:t>
      </w:r>
      <w:r w:rsidRPr="00BB1DF3">
        <w:rPr>
          <w:color w:val="auto"/>
          <w:spacing w:val="-2"/>
        </w:rPr>
        <w:t xml:space="preserve"> 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ође</w:t>
      </w:r>
      <w:r w:rsidRPr="00BB1DF3">
        <w:rPr>
          <w:color w:val="auto"/>
        </w:rPr>
        <w:t xml:space="preserve">ња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ва п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</w:rPr>
        <w:t>е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п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ч</w:t>
      </w:r>
      <w:r w:rsidRPr="00BB1DF3">
        <w:rPr>
          <w:color w:val="auto"/>
          <w:spacing w:val="-1"/>
        </w:rPr>
        <w:t>етк</w:t>
      </w:r>
      <w:r w:rsidRPr="00BB1DF3">
        <w:rPr>
          <w:color w:val="auto"/>
        </w:rPr>
        <w:t>а</w:t>
      </w:r>
      <w:r w:rsidRPr="00BB1DF3">
        <w:rPr>
          <w:color w:val="auto"/>
          <w:spacing w:val="-2"/>
        </w:rPr>
        <w:t xml:space="preserve"> 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 xml:space="preserve">ња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  <w:spacing w:val="-1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auto"/>
        </w:rPr>
        <w:t>да</w:t>
      </w:r>
      <w:r w:rsidRPr="00BB1DF3">
        <w:rPr>
          <w:color w:val="auto"/>
          <w:spacing w:val="4"/>
        </w:rPr>
        <w:t xml:space="preserve"> 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м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чу</w:t>
      </w:r>
      <w:r w:rsidRPr="00BB1DF3">
        <w:rPr>
          <w:color w:val="auto"/>
          <w:spacing w:val="2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ва</w:t>
      </w:r>
      <w:r w:rsidRPr="00BB1DF3">
        <w:rPr>
          <w:color w:val="auto"/>
          <w:spacing w:val="2"/>
        </w:rPr>
        <w:t xml:space="preserve"> 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б</w:t>
      </w:r>
      <w:r w:rsidRPr="00BB1DF3">
        <w:rPr>
          <w:color w:val="auto"/>
          <w:spacing w:val="-1"/>
        </w:rPr>
        <w:t>ез</w:t>
      </w:r>
      <w:r w:rsidRPr="00BB1DF3">
        <w:rPr>
          <w:color w:val="auto"/>
        </w:rPr>
        <w:t>б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>ди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3"/>
        </w:rPr>
        <w:t>п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  <w:spacing w:val="-1"/>
        </w:rPr>
        <w:t>мера</w:t>
      </w:r>
      <w:r w:rsidRPr="00BB1DF3">
        <w:rPr>
          <w:color w:val="auto"/>
        </w:rPr>
        <w:t>к</w:t>
      </w:r>
      <w:r w:rsidRPr="00BB1DF3">
        <w:rPr>
          <w:color w:val="auto"/>
          <w:spacing w:val="4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г</w:t>
      </w:r>
      <w:r w:rsidRPr="00BB1DF3">
        <w:rPr>
          <w:color w:val="auto"/>
          <w:spacing w:val="5"/>
        </w:rPr>
        <w:t xml:space="preserve"> 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 xml:space="preserve">, </w:t>
      </w:r>
      <w:r w:rsidRPr="00BB1DF3">
        <w:rPr>
          <w:color w:val="auto"/>
          <w:lang w:val="sr-Cyrl-RS"/>
        </w:rPr>
        <w:t xml:space="preserve">пројектно-техничку </w:t>
      </w:r>
      <w:r w:rsidRPr="00BB1DF3">
        <w:rPr>
          <w:color w:val="000000" w:themeColor="text1"/>
          <w:lang w:val="sr-Cyrl-RS"/>
        </w:rPr>
        <w:t xml:space="preserve">документацију </w:t>
      </w:r>
      <w:r w:rsidRPr="00BB1DF3">
        <w:rPr>
          <w:color w:val="000000" w:themeColor="text1"/>
        </w:rPr>
        <w:t>и</w:t>
      </w:r>
      <w:r w:rsidRPr="00BB1DF3">
        <w:rPr>
          <w:color w:val="000000" w:themeColor="text1"/>
          <w:spacing w:val="-3"/>
        </w:rPr>
        <w:t xml:space="preserve"> 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1"/>
        </w:rPr>
        <w:t>и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1"/>
        </w:rPr>
        <w:t>ам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</w:rPr>
        <w:t>ч</w:t>
      </w:r>
      <w:r w:rsidRPr="00BB1DF3">
        <w:rPr>
          <w:color w:val="000000" w:themeColor="text1"/>
          <w:spacing w:val="-1"/>
        </w:rPr>
        <w:t>к</w:t>
      </w:r>
      <w:r w:rsidRPr="00BB1DF3">
        <w:rPr>
          <w:color w:val="000000" w:themeColor="text1"/>
        </w:rPr>
        <w:t>и</w:t>
      </w:r>
      <w:r w:rsidRPr="00BB1DF3">
        <w:rPr>
          <w:color w:val="000000" w:themeColor="text1"/>
          <w:spacing w:val="-3"/>
        </w:rPr>
        <w:t xml:space="preserve"> </w:t>
      </w:r>
      <w:r w:rsidRPr="00BB1DF3">
        <w:rPr>
          <w:color w:val="000000" w:themeColor="text1"/>
        </w:rPr>
        <w:t>пл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1"/>
        </w:rPr>
        <w:t xml:space="preserve"> </w:t>
      </w:r>
      <w:r w:rsidRPr="00BB1DF3">
        <w:rPr>
          <w:color w:val="000000" w:themeColor="text1"/>
        </w:rPr>
        <w:t>на</w:t>
      </w:r>
      <w:r w:rsidRPr="00BB1DF3">
        <w:rPr>
          <w:color w:val="000000" w:themeColor="text1"/>
          <w:spacing w:val="-2"/>
        </w:rPr>
        <w:t xml:space="preserve"> 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сн</w:t>
      </w:r>
      <w:r w:rsidRPr="00BB1DF3">
        <w:rPr>
          <w:color w:val="000000" w:themeColor="text1"/>
          <w:spacing w:val="-3"/>
        </w:rPr>
        <w:t>о</w:t>
      </w:r>
      <w:r w:rsidRPr="00BB1DF3">
        <w:rPr>
          <w:color w:val="000000" w:themeColor="text1"/>
        </w:rPr>
        <w:t>ву</w:t>
      </w:r>
      <w:r w:rsidRPr="00BB1DF3">
        <w:rPr>
          <w:color w:val="000000" w:themeColor="text1"/>
          <w:spacing w:val="-2"/>
        </w:rPr>
        <w:t xml:space="preserve"> </w:t>
      </w:r>
      <w:r w:rsidRPr="00BB1DF3">
        <w:rPr>
          <w:color w:val="000000" w:themeColor="text1"/>
          <w:spacing w:val="-1"/>
        </w:rPr>
        <w:t>ко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</w:rPr>
        <w:t>а се</w:t>
      </w:r>
      <w:r w:rsidRPr="00BB1DF3">
        <w:rPr>
          <w:color w:val="000000" w:themeColor="text1"/>
          <w:spacing w:val="-4"/>
        </w:rPr>
        <w:t xml:space="preserve"> 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  <w:spacing w:val="-1"/>
        </w:rPr>
        <w:t>з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 xml:space="preserve">де </w:t>
      </w:r>
      <w:r w:rsidRPr="00BB1DF3">
        <w:rPr>
          <w:color w:val="000000" w:themeColor="text1"/>
          <w:spacing w:val="-3"/>
        </w:rPr>
        <w:t>у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1"/>
        </w:rPr>
        <w:t>ор</w:t>
      </w:r>
      <w:r w:rsidRPr="00BB1DF3">
        <w:rPr>
          <w:color w:val="000000" w:themeColor="text1"/>
          <w:spacing w:val="-3"/>
        </w:rPr>
        <w:t>е</w:t>
      </w:r>
      <w:r w:rsidRPr="00BB1DF3">
        <w:rPr>
          <w:color w:val="000000" w:themeColor="text1"/>
        </w:rPr>
        <w:t xml:space="preserve">ни </w:t>
      </w:r>
      <w:r w:rsidRPr="00BB1DF3">
        <w:rPr>
          <w:color w:val="000000" w:themeColor="text1"/>
          <w:spacing w:val="-1"/>
        </w:rPr>
        <w:t>ра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3"/>
        </w:rPr>
        <w:t>о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  <w:spacing w:val="-2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000000" w:themeColor="text1"/>
        </w:rPr>
        <w:t>да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</w:rPr>
        <w:t>п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  <w:spacing w:val="-4"/>
        </w:rPr>
        <w:t>и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ви</w:t>
      </w:r>
      <w:r w:rsidRPr="00BB1DF3">
        <w:rPr>
          <w:color w:val="000000" w:themeColor="text1"/>
          <w:spacing w:val="9"/>
        </w:rPr>
        <w:t xml:space="preserve"> 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ве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  <w:spacing w:val="-1"/>
        </w:rPr>
        <w:t>ор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ну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  <w:spacing w:val="-3"/>
        </w:rPr>
        <w:t>у</w:t>
      </w:r>
      <w:r w:rsidRPr="00BB1DF3">
        <w:rPr>
          <w:color w:val="000000" w:themeColor="text1"/>
        </w:rPr>
        <w:t>п</w:t>
      </w:r>
      <w:r w:rsidRPr="00BB1DF3">
        <w:rPr>
          <w:color w:val="000000" w:themeColor="text1"/>
          <w:spacing w:val="-1"/>
        </w:rPr>
        <w:t>ра</w:t>
      </w:r>
      <w:r w:rsidRPr="00BB1DF3">
        <w:rPr>
          <w:color w:val="000000" w:themeColor="text1"/>
        </w:rPr>
        <w:t>ве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  <w:spacing w:val="-1"/>
        </w:rPr>
        <w:t>ко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</w:rPr>
        <w:t>и</w:t>
      </w:r>
      <w:r w:rsidRPr="00BB1DF3">
        <w:rPr>
          <w:color w:val="000000" w:themeColor="text1"/>
          <w:spacing w:val="7"/>
        </w:rPr>
        <w:t xml:space="preserve"> 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</w:rPr>
        <w:t>е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дл</w:t>
      </w:r>
      <w:r w:rsidRPr="00BB1DF3">
        <w:rPr>
          <w:color w:val="000000" w:themeColor="text1"/>
          <w:spacing w:val="-3"/>
        </w:rPr>
        <w:t>е</w:t>
      </w:r>
      <w:r w:rsidRPr="00BB1DF3">
        <w:rPr>
          <w:color w:val="000000" w:themeColor="text1"/>
          <w:spacing w:val="1"/>
        </w:rPr>
        <w:t>ж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11"/>
        </w:rPr>
        <w:t xml:space="preserve"> </w:t>
      </w:r>
      <w:r w:rsidRPr="00BB1DF3">
        <w:rPr>
          <w:color w:val="000000" w:themeColor="text1"/>
          <w:spacing w:val="-1"/>
        </w:rPr>
        <w:t>з</w:t>
      </w:r>
      <w:r w:rsidRPr="00BB1DF3">
        <w:rPr>
          <w:color w:val="000000" w:themeColor="text1"/>
        </w:rPr>
        <w:t>а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</w:rPr>
        <w:t>п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  <w:spacing w:val="-3"/>
        </w:rPr>
        <w:t>с</w:t>
      </w:r>
      <w:r w:rsidRPr="00BB1DF3">
        <w:rPr>
          <w:color w:val="000000" w:themeColor="text1"/>
        </w:rPr>
        <w:t>л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ве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  <w:spacing w:val="-1"/>
        </w:rPr>
        <w:t>рађ</w:t>
      </w:r>
      <w:r w:rsidRPr="00BB1DF3">
        <w:rPr>
          <w:color w:val="000000" w:themeColor="text1"/>
          <w:spacing w:val="-3"/>
        </w:rPr>
        <w:t>ев</w:t>
      </w:r>
      <w:r w:rsidRPr="00BB1DF3">
        <w:rPr>
          <w:color w:val="000000" w:themeColor="text1"/>
          <w:spacing w:val="-1"/>
        </w:rPr>
        <w:t>и</w:t>
      </w:r>
      <w:r w:rsidRPr="00BB1DF3">
        <w:rPr>
          <w:color w:val="000000" w:themeColor="text1"/>
        </w:rPr>
        <w:t>нс</w:t>
      </w:r>
      <w:r w:rsidRPr="00BB1DF3">
        <w:rPr>
          <w:color w:val="000000" w:themeColor="text1"/>
          <w:spacing w:val="-1"/>
        </w:rPr>
        <w:t>к</w:t>
      </w:r>
      <w:r w:rsidRPr="00BB1DF3">
        <w:rPr>
          <w:color w:val="000000" w:themeColor="text1"/>
        </w:rPr>
        <w:t>е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</w:rPr>
        <w:t>нсп</w:t>
      </w:r>
      <w:r w:rsidRPr="00BB1DF3">
        <w:rPr>
          <w:color w:val="000000" w:themeColor="text1"/>
          <w:spacing w:val="-1"/>
        </w:rPr>
        <w:t>е</w:t>
      </w:r>
      <w:r w:rsidRPr="00BB1DF3">
        <w:rPr>
          <w:color w:val="000000" w:themeColor="text1"/>
          <w:spacing w:val="-4"/>
        </w:rPr>
        <w:t>к</w:t>
      </w:r>
      <w:r w:rsidRPr="00BB1DF3">
        <w:rPr>
          <w:color w:val="000000" w:themeColor="text1"/>
        </w:rPr>
        <w:t>ц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  <w:spacing w:val="-1"/>
        </w:rPr>
        <w:t>е</w:t>
      </w:r>
      <w:r w:rsidRPr="00BB1DF3">
        <w:rPr>
          <w:color w:val="000000" w:themeColor="text1"/>
        </w:rPr>
        <w:t>,</w:t>
      </w:r>
      <w:r w:rsidRPr="00BB1DF3">
        <w:rPr>
          <w:color w:val="000000" w:themeColor="text1"/>
          <w:spacing w:val="9"/>
        </w:rPr>
        <w:t xml:space="preserve"> 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  <w:spacing w:val="-1"/>
        </w:rPr>
        <w:t>м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 xml:space="preserve">ње 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с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м д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 xml:space="preserve">на </w:t>
      </w:r>
      <w:r w:rsidRPr="00BB1DF3">
        <w:rPr>
          <w:color w:val="000000" w:themeColor="text1"/>
          <w:spacing w:val="-3"/>
        </w:rPr>
        <w:t>п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</w:rPr>
        <w:t>е п</w:t>
      </w:r>
      <w:r w:rsidRPr="00BB1DF3">
        <w:rPr>
          <w:color w:val="000000" w:themeColor="text1"/>
          <w:spacing w:val="-3"/>
        </w:rPr>
        <w:t>о</w:t>
      </w:r>
      <w:r w:rsidRPr="00BB1DF3">
        <w:rPr>
          <w:color w:val="000000" w:themeColor="text1"/>
        </w:rPr>
        <w:t>ч</w:t>
      </w:r>
      <w:r w:rsidRPr="00BB1DF3">
        <w:rPr>
          <w:color w:val="000000" w:themeColor="text1"/>
          <w:spacing w:val="-1"/>
        </w:rPr>
        <w:t>етк</w:t>
      </w:r>
      <w:r w:rsidRPr="00BB1DF3">
        <w:rPr>
          <w:color w:val="000000" w:themeColor="text1"/>
        </w:rPr>
        <w:t>а</w:t>
      </w:r>
      <w:r w:rsidRPr="00BB1DF3">
        <w:rPr>
          <w:color w:val="000000" w:themeColor="text1"/>
          <w:spacing w:val="-2"/>
        </w:rPr>
        <w:t xml:space="preserve"> и</w:t>
      </w:r>
      <w:r w:rsidRPr="00BB1DF3">
        <w:rPr>
          <w:color w:val="000000" w:themeColor="text1"/>
          <w:spacing w:val="-2"/>
          <w:lang w:val="sr-Cyrl-RS"/>
        </w:rPr>
        <w:t>з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1"/>
        </w:rPr>
        <w:t>ође</w:t>
      </w:r>
      <w:r w:rsidRPr="00BB1DF3">
        <w:rPr>
          <w:color w:val="000000" w:themeColor="text1"/>
        </w:rPr>
        <w:t xml:space="preserve">ња 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  <w:spacing w:val="-3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000000" w:themeColor="text1"/>
          <w:spacing w:val="-3"/>
          <w:lang w:val="sr-Cyrl-RS"/>
        </w:rPr>
        <w:t>да изради елаборат безбедности и здравља на раду;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000000" w:themeColor="text1"/>
        </w:rPr>
        <w:t xml:space="preserve">да писмено обавести </w:t>
      </w:r>
      <w:r w:rsidRPr="00BB1DF3">
        <w:rPr>
          <w:color w:val="000000" w:themeColor="text1"/>
          <w:lang w:val="sr-Cyrl-RS"/>
        </w:rPr>
        <w:t>Дирекцију</w:t>
      </w:r>
      <w:r w:rsidRPr="00BB1DF3">
        <w:rPr>
          <w:color w:val="000000" w:themeColor="text1"/>
        </w:rPr>
        <w:t xml:space="preserve"> о наступању непредвиђених околности које су од утицаја на извођење предметних радова и прoмену техничке докуме</w:t>
      </w:r>
      <w:r w:rsidR="00C63BD7" w:rsidRPr="00BB1DF3">
        <w:rPr>
          <w:color w:val="000000" w:themeColor="text1"/>
          <w:lang w:val="sr-Cyrl-RS"/>
        </w:rPr>
        <w:t>н</w:t>
      </w:r>
      <w:r w:rsidRPr="00BB1DF3">
        <w:rPr>
          <w:color w:val="000000" w:themeColor="text1"/>
        </w:rPr>
        <w:t>тације</w:t>
      </w:r>
      <w:r w:rsidRPr="00BB1DF3">
        <w:rPr>
          <w:color w:val="000000" w:themeColor="text1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000000" w:themeColor="text1"/>
        </w:rPr>
        <w:t xml:space="preserve">да осигура градилиште </w:t>
      </w:r>
      <w:r w:rsidRPr="00BB1DF3">
        <w:rPr>
          <w:color w:val="auto"/>
        </w:rPr>
        <w:t>најкасније до дана увођења у посао, односно да достави  полису осигурања за објекат у изградњи и полису осигурања од одговорности за штету причињену трећим лицима и стварима трећих лица за све време изградње, тј. до предаје радова Дирекцији и потписивања записника о примопредаји радова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предузме све потребне мере у складу са одредбама Закона о заштити на раду и да обезбеди превентивне мере за безбедан и здрав рад у складу са законом и искључиво одговара за доследну примену одредби закона и подзаконских аката из ове области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  <w:lang w:val="sr-Cyrl-RS"/>
        </w:rPr>
        <w:t>и</w:t>
      </w:r>
      <w:r w:rsidRPr="00BB1DF3">
        <w:rPr>
          <w:color w:val="auto"/>
          <w:lang w:val="en-US"/>
        </w:rPr>
        <w:t>звођач радова подноси органу који је издао грађевинску дозволу изјаву о завршетку израде темеља и о завршетку објекта у конструктивном смислу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  <w:lang w:val="sr-Cyrl-RS"/>
        </w:rPr>
        <w:t>извођач уз изјаву о завршетку изградње темеља прилаже геодетски снимак изграђених темеља, а уз изјаву о завршетку изградње објекта у конструктивном смислу геодетски снимак објекта, у складу са прописима којима је уређено извођење геодетских радова;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 xml:space="preserve">да обезбеди </w:t>
      </w:r>
      <w:r w:rsidRPr="00BB1DF3">
        <w:rPr>
          <w:color w:val="auto"/>
          <w:lang w:val="sr-Cyrl-RS"/>
        </w:rPr>
        <w:t>довољан број контејнера за потребе радника на градилишту и минимум два мобилна тоалета;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за уграђену опрему и извршене радове прибави атесте и другу пратећу документацију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обезбеди монтажу специфичне опреме од стране овлашћених лица произвођача те опреме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очисти и уклони са локације и градилишта сву опрему, непотребан материјал, градилишни отпад и шут, привремене објекте свих врста и да остави локацију и објекат уредан, сходно намени и у употребном стању, као и о томе да сачини записник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lastRenderedPageBreak/>
        <w:t>да по завршетку радова преда Дирекцији уговорене радове изведене према  пројектима  и важећим стандардима и техничким нормативима</w:t>
      </w:r>
      <w:r w:rsidRPr="00BB1DF3">
        <w:rPr>
          <w:color w:val="auto"/>
          <w:lang w:val="sr-Cyrl-RS"/>
        </w:rPr>
        <w:t>;</w:t>
      </w:r>
    </w:p>
    <w:p w:rsidR="00E6349A" w:rsidRPr="000C6CAA" w:rsidRDefault="00E6349A" w:rsidP="000C6CA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  <w:lang w:val="sr-Cyrl-RS"/>
        </w:rPr>
        <w:t>да изради елаборат геодетских радова за изведени објекат и посебне делове објекта</w:t>
      </w:r>
      <w:r w:rsidR="000C6CAA">
        <w:rPr>
          <w:color w:val="auto"/>
          <w:lang w:val="sr-Cyrl-RS"/>
        </w:rPr>
        <w:t>.</w:t>
      </w:r>
    </w:p>
    <w:p w:rsidR="000C6CAA" w:rsidRPr="000C6CAA" w:rsidRDefault="000C6CAA" w:rsidP="000C6CAA">
      <w:pPr>
        <w:pStyle w:val="ListParagraph"/>
        <w:spacing w:line="240" w:lineRule="auto"/>
        <w:ind w:left="284"/>
        <w:jc w:val="both"/>
        <w:rPr>
          <w:color w:val="auto"/>
          <w:lang w:val="en-US"/>
        </w:rPr>
      </w:pPr>
    </w:p>
    <w:p w:rsidR="00E6349A" w:rsidRPr="00BB1DF3" w:rsidRDefault="00E6349A" w:rsidP="00E6349A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>Одговорни извођач радова дужан је да: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руководи извођењем радова и изводи радове према </w:t>
      </w:r>
      <w:r w:rsidRPr="00BB1DF3">
        <w:rPr>
          <w:color w:val="auto"/>
          <w:lang w:val="sr-Cyrl-RS"/>
        </w:rPr>
        <w:t xml:space="preserve">пројектно </w:t>
      </w:r>
      <w:r w:rsidRPr="00BB1DF3">
        <w:rPr>
          <w:color w:val="auto"/>
        </w:rPr>
        <w:t>техничкој документацији, важећим прописима, стандардима и нормативима квалитета који важе за уговорене врсте радова, инсталација и опреме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организује градилиште на начин којим ће се обезбедити несметан рад </w:t>
      </w:r>
      <w:r w:rsidR="00791214" w:rsidRPr="00BB1DF3">
        <w:rPr>
          <w:color w:val="auto"/>
        </w:rPr>
        <w:t>на складишту нафтних деривата Смедерево у Смедереву</w:t>
      </w:r>
      <w:r w:rsidRPr="00BB1DF3">
        <w:rPr>
          <w:color w:val="auto"/>
          <w:lang w:val="sr-Cyrl-RS"/>
        </w:rPr>
        <w:t>:</w:t>
      </w:r>
      <w:r w:rsidRPr="00BB1DF3">
        <w:rPr>
          <w:color w:val="auto"/>
        </w:rPr>
        <w:t xml:space="preserve"> приступ локацији, обезбеђење несметаног саобраћаја, заштиту околине за све време грађења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обезбеди потребне мере за заштиту и сигурност објеката, радова, опреме и инсталација, мере за заштиту радника и осталих лица и околине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обезбеђује доказ о квалитету извршених радова, уграђеног материјала, инсталација и опреме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управља грађевинским отпадом насталим током грађења на градилишту сагласно прописима којима се уређује управљање отпадом;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користи и/или складишти грађевински отпад настао током грађења на градилишту сагласно прописима којима се уређује управљање отпадом;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води грађевински дневник, грађевинску књигу и књигу инспекције, са садржином и начином сагласним са важећим законом, правилницима и прописима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да прати динамику извођења радова у складу са динамичким планом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да обезбеди објекте и околину у случају прекида радова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после коначног обрачуна преда Дирекцији грађевинску књигу</w:t>
      </w:r>
      <w:r w:rsidRPr="00BB1DF3">
        <w:rPr>
          <w:color w:val="auto"/>
          <w:lang w:val="sr-Cyrl-RS"/>
        </w:rPr>
        <w:t>,</w:t>
      </w:r>
      <w:r w:rsidRPr="00BB1DF3">
        <w:rPr>
          <w:color w:val="auto"/>
        </w:rPr>
        <w:t xml:space="preserve"> инспекцијску књигу </w:t>
      </w:r>
      <w:r w:rsidRPr="00BB1DF3">
        <w:rPr>
          <w:color w:val="auto"/>
          <w:lang w:val="sr-Cyrl-RS"/>
        </w:rPr>
        <w:t>и</w:t>
      </w:r>
      <w:r w:rsidRPr="00BB1DF3">
        <w:rPr>
          <w:color w:val="auto"/>
        </w:rPr>
        <w:t xml:space="preserve"> атесте и другу пратећу документацију за уграђену опрему и извршене радове 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да</w:t>
      </w:r>
      <w:r w:rsidRPr="00BB1DF3">
        <w:rPr>
          <w:color w:val="auto"/>
        </w:rPr>
        <w:t xml:space="preserve"> </w:t>
      </w:r>
      <w:r w:rsidRPr="00BB1DF3">
        <w:rPr>
          <w:color w:val="auto"/>
          <w:lang w:val="sr-Cyrl-RS"/>
        </w:rPr>
        <w:t>учествује у Техничком пријему објекта.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Одговорни извођач радова </w:t>
      </w:r>
      <w:r w:rsidRPr="00BB1DF3">
        <w:rPr>
          <w:color w:val="auto"/>
          <w:lang w:val="sr-Cyrl-RS"/>
        </w:rPr>
        <w:t xml:space="preserve">је </w:t>
      </w:r>
      <w:r w:rsidRPr="00BB1DF3">
        <w:rPr>
          <w:color w:val="auto"/>
        </w:rPr>
        <w:t xml:space="preserve">лице са високом стручном спремом одговарајућег смера и лиценцом за извођење </w:t>
      </w:r>
      <w:r w:rsidRPr="00BB1DF3">
        <w:rPr>
          <w:color w:val="auto"/>
          <w:lang w:val="sr-Cyrl-RS"/>
        </w:rPr>
        <w:t xml:space="preserve">предметних </w:t>
      </w:r>
      <w:r w:rsidRPr="00BB1DF3">
        <w:rPr>
          <w:color w:val="auto"/>
        </w:rPr>
        <w:t>радова</w:t>
      </w:r>
      <w:r w:rsidRPr="00BB1DF3">
        <w:rPr>
          <w:color w:val="auto"/>
          <w:lang w:val="sr-Cyrl-R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3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>Материјал и опрему, који по квалитету одговарају техничкој документацији, техничким условима и утврђеним стандардима, потребну за извођење радова из члана 1. овог уговора набавља Извођач радова. Одговорност за њихов квалитет сноси Извођач радова</w:t>
      </w:r>
      <w:r w:rsidRPr="00BB1DF3">
        <w:rPr>
          <w:color w:val="auto"/>
          <w:lang w:val="sr-Cyrl-R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4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272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>Дирекција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: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val="sr-Cyrl-RS" w:eastAsia="sr-Latn-RS"/>
        </w:rPr>
        <w:t>да изврши пријаву радова надлежном органу;</w:t>
      </w:r>
      <w:r w:rsidRPr="00BB1DF3">
        <w:rPr>
          <w:rFonts w:eastAsia="Times New Roman"/>
          <w:color w:val="auto"/>
          <w:kern w:val="0"/>
          <w:lang w:eastAsia="sr-Latn-RS"/>
        </w:rPr>
        <w:t xml:space="preserve"> 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val="sr-Cyrl-RS" w:eastAsia="sr-Latn-RS"/>
        </w:rPr>
        <w:t>да обезбеди координатора за извођење радова на градилишт</w:t>
      </w:r>
      <w:r w:rsidR="00BE7FD8">
        <w:rPr>
          <w:rFonts w:eastAsia="Times New Roman"/>
          <w:color w:val="auto"/>
          <w:kern w:val="0"/>
          <w:lang w:val="sr-Cyrl-RS" w:eastAsia="sr-Latn-RS"/>
        </w:rPr>
        <w:t>у</w:t>
      </w:r>
      <w:r w:rsidRPr="00BB1DF3">
        <w:rPr>
          <w:rFonts w:eastAsia="Times New Roman"/>
          <w:color w:val="auto"/>
          <w:kern w:val="0"/>
          <w:lang w:val="sr-Cyrl-RS" w:eastAsia="sr-Latn-RS"/>
        </w:rPr>
        <w:t>;</w:t>
      </w:r>
      <w:r w:rsidRPr="00BB1DF3">
        <w:rPr>
          <w:rFonts w:eastAsia="Times New Roman"/>
          <w:color w:val="auto"/>
          <w:kern w:val="0"/>
          <w:lang w:eastAsia="sr-Latn-RS"/>
        </w:rPr>
        <w:t xml:space="preserve"> 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това</w:t>
      </w:r>
      <w:r w:rsidRPr="00BB1DF3">
        <w:rPr>
          <w:rFonts w:eastAsia="Times New Roman"/>
          <w:color w:val="auto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нс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вн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24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 xml:space="preserve">               </w:t>
      </w:r>
      <w:r w:rsidRPr="00BB1DF3">
        <w:rPr>
          <w:rFonts w:eastAsia="Times New Roman"/>
          <w:color w:val="auto"/>
          <w:kern w:val="0"/>
          <w:lang w:eastAsia="sr-Latn-RS"/>
        </w:rPr>
        <w:t>5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 </w:t>
      </w:r>
      <w:r w:rsidRPr="00BB1DF3">
        <w:rPr>
          <w:rFonts w:eastAsia="Times New Roman"/>
          <w:color w:val="auto"/>
          <w:kern w:val="0"/>
          <w:lang w:val="sr-Cyrl-RS" w:eastAsia="sr-Latn-RS"/>
        </w:rPr>
        <w:t>дана добијања ХСЕ квалификације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 xml:space="preserve">да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да </w:t>
      </w:r>
      <w:r w:rsidRPr="00BB1DF3">
        <w:rPr>
          <w:rFonts w:eastAsia="Times New Roman"/>
          <w:color w:val="auto"/>
          <w:kern w:val="0"/>
          <w:lang w:val="sr-Cyrl-RS" w:eastAsia="sr-Latn-RS"/>
        </w:rPr>
        <w:t>пројектно-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х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та</w:t>
      </w:r>
      <w:r w:rsidRPr="00BB1DF3">
        <w:rPr>
          <w:rFonts w:eastAsia="Times New Roman"/>
          <w:color w:val="auto"/>
          <w:kern w:val="0"/>
          <w:lang w:eastAsia="sr-Latn-RS"/>
        </w:rPr>
        <w:t>ц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ње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ва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з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ч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.</w:t>
      </w:r>
      <w:r w:rsidRPr="00BB1DF3">
        <w:rPr>
          <w:rFonts w:eastAsia="Times New Roman"/>
          <w:color w:val="auto"/>
          <w:spacing w:val="1"/>
          <w:kern w:val="0"/>
          <w:lang w:val="sr-Cyrl-RS"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1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ез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ди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ње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чн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зор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1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>ве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рем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</w:p>
    <w:p w:rsidR="00E6349A" w:rsidRPr="00BB1DF3" w:rsidRDefault="00E6349A" w:rsidP="00E6349A">
      <w:pPr>
        <w:pStyle w:val="ListParagraph"/>
        <w:numPr>
          <w:ilvl w:val="0"/>
          <w:numId w:val="20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rFonts w:eastAsia="Times New Roman"/>
          <w:color w:val="auto"/>
          <w:kern w:val="0"/>
          <w:lang w:eastAsia="sr-Latn-RS"/>
        </w:rPr>
        <w:lastRenderedPageBreak/>
        <w:t>да по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етк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Из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ођа</w:t>
      </w:r>
      <w:r w:rsidRPr="00BB1DF3">
        <w:rPr>
          <w:rFonts w:eastAsia="Times New Roman"/>
          <w:color w:val="auto"/>
          <w:kern w:val="0"/>
          <w:lang w:eastAsia="sr-Latn-RS"/>
        </w:rPr>
        <w:t>ча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рим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5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Уговорне стране сагласно констатују да ће поједине радове из члана 1. овог Уговора изводити </w:t>
      </w:r>
      <w:r w:rsidR="00791214" w:rsidRPr="00BB1DF3">
        <w:rPr>
          <w:color w:val="auto"/>
          <w:lang w:val="sr-Cyrl-CS"/>
        </w:rPr>
        <w:t>чланови</w:t>
      </w:r>
      <w:r w:rsidRPr="00BB1DF3">
        <w:rPr>
          <w:color w:val="auto"/>
          <w:lang w:val="sr-Cyrl-CS"/>
        </w:rPr>
        <w:t xml:space="preserve"> у заједничкој понуди: ____________________________________________________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______________________________________________________________________________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Радове ће обављати </w:t>
      </w:r>
      <w:r w:rsidR="00791214" w:rsidRPr="00BB1DF3">
        <w:rPr>
          <w:color w:val="auto"/>
          <w:lang w:val="sr-Cyrl-CS"/>
        </w:rPr>
        <w:t>чланови</w:t>
      </w:r>
      <w:r w:rsidRPr="00BB1DF3">
        <w:rPr>
          <w:color w:val="auto"/>
          <w:lang w:val="sr-Cyrl-CS"/>
        </w:rPr>
        <w:t xml:space="preserve"> у заједничкој понуди и то:</w:t>
      </w:r>
    </w:p>
    <w:p w:rsidR="00E6349A" w:rsidRPr="00BB1DF3" w:rsidRDefault="00791214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Члан</w:t>
      </w:r>
      <w:r w:rsidR="00E6349A" w:rsidRPr="00BB1DF3">
        <w:rPr>
          <w:color w:val="auto"/>
          <w:lang w:val="sr-Cyrl-CS"/>
        </w:rPr>
        <w:t xml:space="preserve"> заједничк</w:t>
      </w:r>
      <w:r w:rsidRPr="00BB1DF3">
        <w:rPr>
          <w:color w:val="auto"/>
          <w:lang w:val="sr-Cyrl-CS"/>
        </w:rPr>
        <w:t>е</w:t>
      </w:r>
      <w:r w:rsidR="00E6349A" w:rsidRPr="00BB1DF3">
        <w:rPr>
          <w:color w:val="auto"/>
          <w:lang w:val="sr-Cyrl-CS"/>
        </w:rPr>
        <w:t xml:space="preserve"> понуд</w:t>
      </w:r>
      <w:r w:rsidRPr="00BB1DF3">
        <w:rPr>
          <w:color w:val="auto"/>
          <w:lang w:val="sr-Cyrl-CS"/>
        </w:rPr>
        <w:t>е</w:t>
      </w:r>
      <w:r w:rsidR="00E6349A" w:rsidRPr="00BB1DF3">
        <w:rPr>
          <w:color w:val="auto"/>
          <w:lang w:val="sr-Cyrl-CS"/>
        </w:rPr>
        <w:t xml:space="preserve"> __________________________________________</w:t>
      </w:r>
      <w:r w:rsidRPr="00BB1DF3">
        <w:rPr>
          <w:color w:val="auto"/>
          <w:lang w:val="sr-Cyrl-CS"/>
        </w:rPr>
        <w:t>___</w:t>
      </w:r>
      <w:r w:rsidR="00E6349A" w:rsidRPr="00BB1DF3">
        <w:rPr>
          <w:color w:val="auto"/>
          <w:lang w:val="sr-Cyrl-CS"/>
        </w:rPr>
        <w:t>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ће извршити радове : _______________________</w:t>
      </w:r>
      <w:r w:rsidR="00791214" w:rsidRPr="00BB1DF3">
        <w:rPr>
          <w:color w:val="auto"/>
          <w:lang w:val="sr-Cyrl-CS"/>
        </w:rPr>
        <w:t>_______________________________</w:t>
      </w:r>
      <w:r w:rsidRPr="00BB1DF3">
        <w:rPr>
          <w:color w:val="auto"/>
          <w:lang w:val="sr-Cyrl-CS"/>
        </w:rPr>
        <w:t>_____,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који представљају _______% од укупне вредности уговорених радова;</w:t>
      </w:r>
    </w:p>
    <w:p w:rsidR="00E6349A" w:rsidRPr="00BB1DF3" w:rsidRDefault="00791214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Члан заједничке понуде </w:t>
      </w:r>
      <w:r w:rsidR="00E6349A" w:rsidRPr="00BB1DF3">
        <w:rPr>
          <w:color w:val="auto"/>
          <w:lang w:val="sr-Cyrl-CS"/>
        </w:rPr>
        <w:t>______________________________________________</w:t>
      </w:r>
      <w:r w:rsidRPr="00BB1DF3">
        <w:rPr>
          <w:color w:val="auto"/>
          <w:lang w:val="sr-Cyrl-CS"/>
        </w:rPr>
        <w:t>___</w:t>
      </w:r>
      <w:r w:rsidR="00E6349A" w:rsidRPr="00BB1DF3">
        <w:rPr>
          <w:color w:val="auto"/>
          <w:lang w:val="sr-Cyrl-CS"/>
        </w:rPr>
        <w:t>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ће извршити радове: ___________________________</w:t>
      </w:r>
      <w:r w:rsidR="00791214" w:rsidRPr="00BB1DF3">
        <w:rPr>
          <w:color w:val="auto"/>
          <w:lang w:val="sr-Cyrl-CS"/>
        </w:rPr>
        <w:t>_______________________________</w:t>
      </w:r>
      <w:r w:rsidRPr="00BB1DF3">
        <w:rPr>
          <w:color w:val="auto"/>
          <w:lang w:val="sr-Cyrl-CS"/>
        </w:rPr>
        <w:t>_,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који представљају _______% од укупне вредности уговорених радова;</w:t>
      </w:r>
    </w:p>
    <w:p w:rsidR="00E6349A" w:rsidRPr="00BB1DF3" w:rsidRDefault="00791214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Члан заједничке понуде</w:t>
      </w:r>
      <w:r w:rsidR="00E6349A" w:rsidRPr="00BB1DF3">
        <w:rPr>
          <w:color w:val="auto"/>
          <w:lang w:val="sr-Cyrl-CS"/>
        </w:rPr>
        <w:t xml:space="preserve"> ___</w:t>
      </w:r>
      <w:r w:rsidRPr="00BB1DF3">
        <w:rPr>
          <w:color w:val="auto"/>
          <w:lang w:val="sr-Cyrl-CS"/>
        </w:rPr>
        <w:t>__</w:t>
      </w:r>
      <w:r w:rsidR="00E6349A" w:rsidRPr="00BB1DF3">
        <w:rPr>
          <w:color w:val="auto"/>
          <w:lang w:val="sr-Cyrl-CS"/>
        </w:rPr>
        <w:t>___________________________________________________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ће извршити радове: ___________________</w:t>
      </w:r>
      <w:r w:rsidR="00791214" w:rsidRPr="00BB1DF3">
        <w:rPr>
          <w:color w:val="auto"/>
          <w:lang w:val="sr-Cyrl-CS"/>
        </w:rPr>
        <w:t>_______________________________</w:t>
      </w:r>
      <w:r w:rsidRPr="00BB1DF3">
        <w:rPr>
          <w:color w:val="auto"/>
          <w:lang w:val="sr-Cyrl-CS"/>
        </w:rPr>
        <w:t>_________,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а који представљају _______% од укупне вредности уговорених радова; 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према</w:t>
      </w:r>
      <w:r w:rsidR="00791214" w:rsidRPr="00BB1DF3">
        <w:rPr>
          <w:color w:val="auto"/>
          <w:lang w:val="sr-Cyrl-CS"/>
        </w:rPr>
        <w:t xml:space="preserve"> достављеном </w:t>
      </w:r>
      <w:r w:rsidRPr="00BB1DF3">
        <w:rPr>
          <w:color w:val="auto"/>
          <w:lang w:val="sr-Cyrl-CS"/>
        </w:rPr>
        <w:t>Споразуму</w:t>
      </w:r>
      <w:r w:rsidR="00791214" w:rsidRPr="00BB1DF3">
        <w:rPr>
          <w:color w:val="auto"/>
          <w:lang w:val="sr-Cyrl-CS"/>
        </w:rPr>
        <w:t xml:space="preserve"> након доделе уговора,</w:t>
      </w:r>
      <w:r w:rsidRPr="00BB1DF3">
        <w:rPr>
          <w:color w:val="auto"/>
          <w:lang w:val="sr-Cyrl-CS"/>
        </w:rPr>
        <w:t xml:space="preserve"> којим се </w:t>
      </w:r>
      <w:r w:rsidR="00791214" w:rsidRPr="00BB1DF3">
        <w:rPr>
          <w:color w:val="auto"/>
          <w:lang w:val="sr-Cyrl-CS"/>
        </w:rPr>
        <w:t>чланови заједничке понуде</w:t>
      </w:r>
      <w:r w:rsidRPr="00BB1DF3">
        <w:rPr>
          <w:color w:val="auto"/>
          <w:lang w:val="sr-Cyrl-CS"/>
        </w:rPr>
        <w:t xml:space="preserve"> међусобно и према Дирекцији обавезују на извршење </w:t>
      </w:r>
      <w:r w:rsidR="00791214" w:rsidRPr="00BB1DF3">
        <w:rPr>
          <w:color w:val="auto"/>
          <w:lang w:val="sr-Cyrl-CS"/>
        </w:rPr>
        <w:t xml:space="preserve">уговора о </w:t>
      </w:r>
      <w:r w:rsidRPr="00BB1DF3">
        <w:rPr>
          <w:color w:val="auto"/>
          <w:lang w:val="sr-Cyrl-CS"/>
        </w:rPr>
        <w:t>јавн</w:t>
      </w:r>
      <w:r w:rsidR="00791214" w:rsidRPr="00BB1DF3">
        <w:rPr>
          <w:color w:val="auto"/>
          <w:lang w:val="sr-Cyrl-CS"/>
        </w:rPr>
        <w:t>ој</w:t>
      </w:r>
      <w:r w:rsidRPr="00BB1DF3">
        <w:rPr>
          <w:color w:val="auto"/>
          <w:lang w:val="sr-Cyrl-CS"/>
        </w:rPr>
        <w:t xml:space="preserve"> набав</w:t>
      </w:r>
      <w:r w:rsidR="00791214" w:rsidRPr="00BB1DF3">
        <w:rPr>
          <w:color w:val="auto"/>
          <w:lang w:val="sr-Cyrl-CS"/>
        </w:rPr>
        <w:t>ци</w:t>
      </w:r>
      <w:r w:rsidRPr="00BB1DF3">
        <w:rPr>
          <w:color w:val="auto"/>
          <w:lang w:val="sr-Cyrl-C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6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spacing w:val="-11"/>
        </w:rPr>
        <w:t>У</w:t>
      </w:r>
      <w:r w:rsidRPr="00BB1DF3">
        <w:rPr>
          <w:color w:val="auto"/>
          <w:spacing w:val="-4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тра</w:t>
      </w:r>
      <w:r w:rsidRPr="00BB1DF3">
        <w:rPr>
          <w:color w:val="auto"/>
        </w:rPr>
        <w:t>не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с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  <w:spacing w:val="-4"/>
        </w:rPr>
        <w:t>г</w:t>
      </w:r>
      <w:r w:rsidRPr="00BB1DF3">
        <w:rPr>
          <w:color w:val="auto"/>
        </w:rPr>
        <w:t>л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сно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1"/>
        </w:rPr>
        <w:t>к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2"/>
        </w:rPr>
        <w:t>н</w:t>
      </w:r>
      <w:r w:rsidRPr="00BB1DF3">
        <w:rPr>
          <w:color w:val="auto"/>
        </w:rPr>
        <w:t>с</w:t>
      </w:r>
      <w:r w:rsidRPr="00BB1DF3">
        <w:rPr>
          <w:color w:val="auto"/>
          <w:spacing w:val="-3"/>
        </w:rPr>
        <w:t>т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  <w:spacing w:val="2"/>
        </w:rPr>
        <w:t>т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1"/>
        </w:rPr>
        <w:t>ј</w:t>
      </w:r>
      <w:r w:rsidRPr="00BB1DF3">
        <w:rPr>
          <w:color w:val="auto"/>
        </w:rPr>
        <w:t>у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да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1"/>
        </w:rPr>
        <w:t>ћ</w:t>
      </w:r>
      <w:r w:rsidRPr="00BB1DF3">
        <w:rPr>
          <w:color w:val="auto"/>
        </w:rPr>
        <w:t>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  <w:spacing w:val="-4"/>
        </w:rPr>
        <w:t>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ође</w:t>
      </w:r>
      <w:r w:rsidRPr="00BB1DF3">
        <w:rPr>
          <w:color w:val="auto"/>
        </w:rPr>
        <w:t>ње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п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  <w:spacing w:val="1"/>
        </w:rPr>
        <w:t>ј</w:t>
      </w:r>
      <w:r w:rsidRPr="00BB1DF3">
        <w:rPr>
          <w:color w:val="auto"/>
          <w:spacing w:val="-6"/>
        </w:rPr>
        <w:t>е</w:t>
      </w:r>
      <w:r w:rsidRPr="00BB1DF3">
        <w:rPr>
          <w:color w:val="auto"/>
        </w:rPr>
        <w:t>д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  <w:spacing w:val="1"/>
        </w:rPr>
        <w:t>н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</w:rPr>
        <w:t>х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</w:rPr>
        <w:t>а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</w:rPr>
        <w:t>з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чл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на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3"/>
        </w:rPr>
        <w:t>1</w:t>
      </w:r>
      <w:r w:rsidRPr="00BB1DF3">
        <w:rPr>
          <w:color w:val="auto"/>
        </w:rPr>
        <w:t>.</w:t>
      </w:r>
      <w:r w:rsidRPr="00BB1DF3">
        <w:rPr>
          <w:color w:val="auto"/>
          <w:spacing w:val="28"/>
        </w:rPr>
        <w:t xml:space="preserve"> </w:t>
      </w:r>
      <w:r w:rsidRPr="00BB1DF3">
        <w:rPr>
          <w:color w:val="auto"/>
          <w:spacing w:val="-3"/>
        </w:rPr>
        <w:t>ов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г</w:t>
      </w:r>
      <w:r w:rsidRPr="00BB1DF3">
        <w:rPr>
          <w:color w:val="auto"/>
          <w:spacing w:val="26"/>
        </w:rPr>
        <w:t xml:space="preserve"> </w:t>
      </w:r>
      <w:r w:rsidRPr="00BB1DF3">
        <w:rPr>
          <w:color w:val="auto"/>
          <w:spacing w:val="-13"/>
        </w:rPr>
        <w:t>У</w:t>
      </w:r>
      <w:r w:rsidRPr="00BB1DF3">
        <w:rPr>
          <w:color w:val="auto"/>
          <w:spacing w:val="-4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р</w:t>
      </w:r>
      <w:r w:rsidRPr="00BB1DF3">
        <w:rPr>
          <w:color w:val="auto"/>
        </w:rPr>
        <w:t xml:space="preserve">а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</w:rPr>
        <w:t>ч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</w:rPr>
        <w:t>а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п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ер</w:t>
      </w:r>
      <w:r w:rsidRPr="00BB1DF3">
        <w:rPr>
          <w:color w:val="auto"/>
          <w:spacing w:val="-4"/>
        </w:rPr>
        <w:t>и</w:t>
      </w:r>
      <w:r w:rsidRPr="00BB1DF3">
        <w:rPr>
          <w:color w:val="auto"/>
          <w:spacing w:val="-1"/>
        </w:rPr>
        <w:t>т</w:t>
      </w:r>
      <w:r w:rsidRPr="00BB1DF3">
        <w:rPr>
          <w:color w:val="auto"/>
        </w:rPr>
        <w:t xml:space="preserve">и </w:t>
      </w:r>
      <w:r w:rsidRPr="00BB1DF3">
        <w:rPr>
          <w:color w:val="auto"/>
          <w:spacing w:val="-1"/>
        </w:rPr>
        <w:t>П</w:t>
      </w:r>
      <w:r w:rsidRPr="00BB1DF3">
        <w:rPr>
          <w:color w:val="auto"/>
          <w:spacing w:val="-6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</w:rPr>
        <w:t>чу</w:t>
      </w:r>
      <w:r w:rsidRPr="00BB1DF3">
        <w:rPr>
          <w:color w:val="auto"/>
          <w:lang w:val="sr-Cyrl-RS"/>
        </w:rPr>
        <w:t xml:space="preserve"> 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______________________________________________________________________________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Подизвођач ће извршити радове __________________________________________________,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који представљ</w:t>
      </w:r>
      <w:r w:rsidR="00C63BD7" w:rsidRPr="00BB1DF3">
        <w:rPr>
          <w:color w:val="auto"/>
          <w:lang w:val="sr-Cyrl-CS"/>
        </w:rPr>
        <w:t>а</w:t>
      </w:r>
      <w:r w:rsidRPr="00BB1DF3">
        <w:rPr>
          <w:color w:val="auto"/>
          <w:lang w:val="sr-Cyrl-CS"/>
        </w:rPr>
        <w:t>ју _______% од укупне вредности уговорених радова.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7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BE7FD8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>Дирекција обезбеђуј</w:t>
      </w:r>
      <w:r w:rsidR="00EE44F4">
        <w:rPr>
          <w:color w:val="auto"/>
          <w:lang w:val="sr-Cyrl-RS"/>
        </w:rPr>
        <w:t>е</w:t>
      </w:r>
      <w:r w:rsidRPr="00BB1DF3">
        <w:rPr>
          <w:color w:val="auto"/>
        </w:rPr>
        <w:t xml:space="preserve"> стручни надзорни орган који ће у току извођења уговорених радова вршити надзор над истим и о томе ће обавестити извођача радова.</w:t>
      </w:r>
    </w:p>
    <w:p w:rsidR="00B25848" w:rsidRPr="00BB1DF3" w:rsidRDefault="00B25848" w:rsidP="00BE7FD8">
      <w:pPr>
        <w:jc w:val="both"/>
      </w:pPr>
      <w:r w:rsidRPr="00BB1DF3">
        <w:t>Стручни надзорни орган врши следеће послове: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да ли се извођење радова врши према пројектној документацији, као и благовремено предузимање мера у случају одступања извођења радова од тих пројеката;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и проверу квалитета и количина извођења свих врста радова и примену прописа, стандарда и техничких норматива;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и оверу количина изведених радова (овера грађевинских књига, привремених и окончане ситуације, рачуна за изведене радове и др), и степена изведености радова;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проверу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 (атест, сертификат, извештај о испитивању и др.);</w:t>
      </w:r>
    </w:p>
    <w:p w:rsidR="00B25848" w:rsidRPr="00BB1DF3" w:rsidRDefault="00B25848" w:rsidP="00BE7FD8">
      <w:pPr>
        <w:jc w:val="both"/>
      </w:pPr>
      <w:r w:rsidRPr="00BB1DF3">
        <w:lastRenderedPageBreak/>
        <w:t>-</w:t>
      </w:r>
      <w:r w:rsidRPr="00BB1DF3">
        <w:tab/>
        <w:t>контролу и проверу квалитета изведених радова који се, према природи и динамици изградње објекта, не могу проверити у каснијим фазама изградње објекта (радови на извођењу темеља, арматуре, оплате, изолације и др.);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давање потребних упутстава извођачу радова, нарочито у случају одступања градње од пројекта за грађевинску дозволу, односно пројекта за извођење, као и у случају промене услова градње објекта (промена врсте тла или других параметара утврђених геомеханичким елаборатом и др.);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редовно праћење динамике извођења радова на објекту и усклађености са уговореним роковима;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обавља целокупну стручну комуникацију са Извођачем радова преко грађевинског дневника;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сарађује са извођачем радова при избору детаља технолошких и организационих решења за извођење радова;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сарађује са извођачем радова и пројектантом у припреми пројекта изведеног објекта;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констатује завршетак радова на последњој страни грађевинског дневника и тиме даје сагласност да је објекат, односно да су радови изведени у свему према техничкој документацији, стандардима и нормативима и спремни за технички преглед;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решава друга питања која се појаве у току извођења радова.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8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561934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Примедбе и предлози Надзорног органа уписују се у грађевински дневник.</w:t>
      </w:r>
    </w:p>
    <w:p w:rsidR="00E6349A" w:rsidRPr="00BB1DF3" w:rsidRDefault="00E6349A" w:rsidP="00561934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Извођач радова је дужан да поступи по примедбама и захтевима Надзорног органа и да о свом трошку отклони недостатке у радовима у погледу стављених примедби, уколико су примедбе учињене у циљу испуњења уговорених обавеза.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9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>За свако одступање од пројеката за извођење, односно уговорених радова, Извођач радова мора имати писмену сагласност Дирекције</w:t>
      </w:r>
      <w:r w:rsidRPr="00BB1DF3">
        <w:rPr>
          <w:color w:val="auto"/>
          <w:lang w:val="sr-Cyrl-RS"/>
        </w:rPr>
        <w:t>.</w:t>
      </w:r>
    </w:p>
    <w:p w:rsidR="000C69BA" w:rsidRDefault="00E6349A" w:rsidP="00CB3DB1">
      <w:pPr>
        <w:spacing w:before="240" w:after="240" w:line="240" w:lineRule="auto"/>
        <w:jc w:val="center"/>
        <w:rPr>
          <w:b/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10</w:t>
      </w:r>
      <w:proofErr w:type="gramEnd"/>
      <w:r w:rsidRPr="00BB1DF3">
        <w:rPr>
          <w:b/>
          <w:color w:val="auto"/>
          <w:lang w:val="en-US"/>
        </w:rPr>
        <w:t>.</w:t>
      </w:r>
    </w:p>
    <w:p w:rsidR="00BE7FD8" w:rsidRDefault="000C69BA" w:rsidP="00CB3DB1">
      <w:pPr>
        <w:spacing w:line="240" w:lineRule="auto"/>
        <w:rPr>
          <w:color w:val="auto"/>
          <w:lang w:val="sr-Cyrl-RS"/>
        </w:rPr>
      </w:pPr>
      <w:r w:rsidRPr="009631A2">
        <w:rPr>
          <w:color w:val="auto"/>
          <w:lang w:val="sr-Cyrl-RS"/>
        </w:rPr>
        <w:t>Извођач радова пре почетка извођења радова</w:t>
      </w:r>
      <w:r w:rsidR="00BE7FD8">
        <w:rPr>
          <w:color w:val="auto"/>
          <w:lang w:val="sr-Cyrl-RS"/>
        </w:rPr>
        <w:t xml:space="preserve"> у обавези је:</w:t>
      </w:r>
    </w:p>
    <w:p w:rsidR="00CB3DB1" w:rsidRDefault="00BE7FD8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>-</w:t>
      </w:r>
      <w:r w:rsidR="000C69BA" w:rsidRPr="009631A2">
        <w:rPr>
          <w:color w:val="auto"/>
          <w:lang w:val="sr-Cyrl-RS"/>
        </w:rPr>
        <w:t xml:space="preserve"> </w:t>
      </w:r>
      <w:r>
        <w:rPr>
          <w:color w:val="auto"/>
          <w:lang w:val="sr-Cyrl-RS"/>
        </w:rPr>
        <w:t xml:space="preserve">да </w:t>
      </w:r>
      <w:r w:rsidR="000C69BA" w:rsidRPr="009631A2">
        <w:rPr>
          <w:color w:val="auto"/>
          <w:lang w:val="sr-Cyrl-RS"/>
        </w:rPr>
        <w:t>про</w:t>
      </w:r>
      <w:r>
        <w:rPr>
          <w:color w:val="auto"/>
          <w:lang w:val="sr-Cyrl-RS"/>
        </w:rPr>
        <w:t>ђе</w:t>
      </w:r>
      <w:r w:rsidR="000C69BA" w:rsidRPr="009631A2">
        <w:rPr>
          <w:color w:val="auto"/>
          <w:lang w:val="sr-Cyrl-RS"/>
        </w:rPr>
        <w:t xml:space="preserve"> обуку у НИС АД Нови Сад за ХСЕ квалификацију укључујући све учеснике у заједничкој понуди као и подизвођаче. </w:t>
      </w:r>
    </w:p>
    <w:p w:rsidR="00BE7FD8" w:rsidRDefault="00BE7FD8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 xml:space="preserve">- да радници </w:t>
      </w:r>
      <w:r w:rsidR="00CB3DB1">
        <w:rPr>
          <w:color w:val="auto"/>
          <w:lang w:val="sr-Cyrl-RS"/>
        </w:rPr>
        <w:t>имају на градилишту</w:t>
      </w:r>
      <w:r>
        <w:rPr>
          <w:color w:val="auto"/>
          <w:lang w:val="sr-Cyrl-RS"/>
        </w:rPr>
        <w:t xml:space="preserve"> ватроотпорну </w:t>
      </w:r>
      <w:r w:rsidR="000C69BA" w:rsidRPr="009631A2">
        <w:rPr>
          <w:color w:val="auto"/>
          <w:lang w:val="sr-Cyrl-RS"/>
        </w:rPr>
        <w:t>ЛЗО</w:t>
      </w:r>
      <w:r>
        <w:rPr>
          <w:color w:val="auto"/>
          <w:lang w:val="sr-Cyrl-RS"/>
        </w:rPr>
        <w:t>;</w:t>
      </w:r>
    </w:p>
    <w:p w:rsidR="00CB3DB1" w:rsidRDefault="00BE7FD8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 xml:space="preserve">- да изради </w:t>
      </w:r>
      <w:r w:rsidR="000C69BA" w:rsidRPr="009631A2">
        <w:rPr>
          <w:color w:val="auto"/>
          <w:lang w:val="sr-Cyrl-RS"/>
        </w:rPr>
        <w:t>Елаборат о уређењу градилишта је обавезан</w:t>
      </w:r>
      <w:r w:rsidR="00CB3DB1">
        <w:rPr>
          <w:color w:val="auto"/>
          <w:lang w:val="sr-Cyrl-RS"/>
        </w:rPr>
        <w:t>;</w:t>
      </w:r>
    </w:p>
    <w:p w:rsidR="00CB3DB1" w:rsidRDefault="00CB3DB1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 xml:space="preserve">- да </w:t>
      </w:r>
      <w:r w:rsidR="000C69BA" w:rsidRPr="009631A2">
        <w:rPr>
          <w:color w:val="auto"/>
          <w:lang w:val="sr-Cyrl-RS"/>
        </w:rPr>
        <w:t>ХСЕ лице стално мора бити присутно на градилишту</w:t>
      </w:r>
      <w:r>
        <w:rPr>
          <w:color w:val="auto"/>
          <w:lang w:val="sr-Cyrl-RS"/>
        </w:rPr>
        <w:t>;</w:t>
      </w:r>
    </w:p>
    <w:p w:rsidR="000C69BA" w:rsidRPr="009631A2" w:rsidRDefault="00CB3DB1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>- да поседује</w:t>
      </w:r>
      <w:r w:rsidR="000C69BA" w:rsidRPr="009631A2">
        <w:rPr>
          <w:color w:val="auto"/>
          <w:lang w:val="sr-Cyrl-RS"/>
        </w:rPr>
        <w:t xml:space="preserve"> ХСЕ документација за опрему, средства, алат, превозна средства и др. </w:t>
      </w:r>
    </w:p>
    <w:p w:rsidR="000C69BA" w:rsidRDefault="000C69BA" w:rsidP="000C69BA">
      <w:pPr>
        <w:spacing w:before="240" w:after="240" w:line="240" w:lineRule="auto"/>
        <w:jc w:val="center"/>
        <w:rPr>
          <w:color w:val="auto"/>
          <w:lang w:val="sr-Cyrl-R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11</w:t>
      </w:r>
      <w:proofErr w:type="gramEnd"/>
      <w:r w:rsidRPr="00BB1DF3">
        <w:rPr>
          <w:b/>
          <w:color w:val="auto"/>
          <w:lang w:val="en-US"/>
        </w:rPr>
        <w:t>.</w:t>
      </w:r>
    </w:p>
    <w:p w:rsidR="004160DF" w:rsidRPr="00BB1DF3" w:rsidRDefault="00EE44F4" w:rsidP="00E6349A">
      <w:pPr>
        <w:spacing w:line="240" w:lineRule="auto"/>
        <w:jc w:val="both"/>
        <w:rPr>
          <w:color w:val="auto"/>
          <w:lang w:val="sr-Cyrl-RS"/>
        </w:rPr>
      </w:pPr>
      <w:r>
        <w:rPr>
          <w:color w:val="auto"/>
          <w:lang w:val="sr-Cyrl-RS"/>
        </w:rPr>
        <w:t>Дирекција</w:t>
      </w:r>
      <w:r w:rsidR="00E6349A" w:rsidRPr="00BB1DF3">
        <w:rPr>
          <w:color w:val="auto"/>
        </w:rPr>
        <w:t xml:space="preserve"> се обавезује да Извођачу радова плати на име укупне цене за све уговорене радове</w:t>
      </w:r>
      <w:r w:rsidR="00E6349A" w:rsidRPr="00BB1DF3">
        <w:rPr>
          <w:color w:val="auto"/>
          <w:lang w:val="sr-Cyrl-RS"/>
        </w:rPr>
        <w:t xml:space="preserve"> из члана 1. овог Уговора износ од _________________</w:t>
      </w:r>
      <w:r w:rsidR="00B25848" w:rsidRPr="00BB1DF3">
        <w:rPr>
          <w:color w:val="auto"/>
          <w:lang w:val="sr-Cyrl-RS"/>
        </w:rPr>
        <w:t>_____</w:t>
      </w:r>
      <w:r w:rsidR="004160DF" w:rsidRPr="00BB1DF3">
        <w:rPr>
          <w:color w:val="auto"/>
          <w:lang w:val="sr-Cyrl-RS"/>
        </w:rPr>
        <w:t>________________</w:t>
      </w:r>
      <w:r w:rsidR="00B25848" w:rsidRPr="00BB1DF3">
        <w:rPr>
          <w:color w:val="auto"/>
          <w:lang w:val="sr-Cyrl-RS"/>
        </w:rPr>
        <w:t>__</w:t>
      </w:r>
      <w:r w:rsidR="00E6349A" w:rsidRPr="00BB1DF3">
        <w:rPr>
          <w:color w:val="auto"/>
          <w:lang w:val="sr-Cyrl-RS"/>
        </w:rPr>
        <w:t xml:space="preserve">___ </w:t>
      </w:r>
    </w:p>
    <w:p w:rsidR="00E6349A" w:rsidRPr="00BB1DF3" w:rsidRDefault="00E6349A" w:rsidP="004160DF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(</w:t>
      </w:r>
      <w:r w:rsidR="00B25848" w:rsidRPr="00BB1DF3">
        <w:rPr>
          <w:color w:val="auto"/>
          <w:lang w:val="sr-Cyrl-RS"/>
        </w:rPr>
        <w:t>_______</w:t>
      </w:r>
      <w:r w:rsidRPr="00BB1DF3">
        <w:rPr>
          <w:color w:val="auto"/>
          <w:lang w:val="sr-Cyrl-RS"/>
        </w:rPr>
        <w:t>___</w:t>
      </w:r>
      <w:r w:rsidR="004160DF" w:rsidRPr="00BB1DF3">
        <w:rPr>
          <w:color w:val="auto"/>
          <w:lang w:val="sr-Cyrl-RS"/>
        </w:rPr>
        <w:t>___________</w:t>
      </w:r>
      <w:r w:rsidRPr="00BB1DF3">
        <w:rPr>
          <w:color w:val="auto"/>
          <w:lang w:val="sr-Cyrl-RS"/>
        </w:rPr>
        <w:t xml:space="preserve">__________________) </w:t>
      </w:r>
      <w:r w:rsidR="004160DF" w:rsidRPr="00BB1DF3">
        <w:rPr>
          <w:color w:val="auto"/>
          <w:lang w:val="sr-Cyrl-RS"/>
        </w:rPr>
        <w:t xml:space="preserve">динара </w:t>
      </w:r>
      <w:r w:rsidRPr="00BB1DF3">
        <w:rPr>
          <w:color w:val="auto"/>
          <w:lang w:val="sr-Cyrl-RS"/>
        </w:rPr>
        <w:t>без ПДВ-а</w:t>
      </w:r>
      <w:r w:rsidR="004160DF" w:rsidRPr="00BB1DF3">
        <w:rPr>
          <w:color w:val="auto"/>
          <w:lang w:val="sr-Cyrl-RS"/>
        </w:rPr>
        <w:t>, односно ____________________________  (_______________________________________) динара са ПДВ-ом</w:t>
      </w:r>
      <w:r w:rsidRPr="00BB1DF3">
        <w:rPr>
          <w:color w:val="auto"/>
          <w:lang w:val="sr-Cyrl-RS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lastRenderedPageBreak/>
        <w:t>Уговорена цена садржи све трошкове које Извођач радова има у реализацији овог уговора.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</w:rPr>
        <w:t>Цена је фиксна, изражена у динарима и не може се мењати</w:t>
      </w:r>
      <w:r w:rsidRPr="00BB1DF3">
        <w:rPr>
          <w:color w:val="auto"/>
          <w:lang w:val="sr-Cyrl-CS"/>
        </w:rPr>
        <w:t xml:space="preserve"> током трајања уговора.</w:t>
      </w:r>
    </w:p>
    <w:p w:rsidR="00E6349A" w:rsidRPr="00BB1DF3" w:rsidRDefault="00E6349A" w:rsidP="00E6349A">
      <w:pPr>
        <w:jc w:val="both"/>
        <w:rPr>
          <w:rFonts w:eastAsia="Times New Roman"/>
          <w:shd w:val="clear" w:color="auto" w:fill="FFFFFF"/>
          <w:lang w:val="ru-RU"/>
        </w:rPr>
      </w:pPr>
      <w:r w:rsidRPr="00BB1DF3">
        <w:rPr>
          <w:rFonts w:eastAsia="Times New Roman"/>
          <w:shd w:val="clear" w:color="auto" w:fill="FFFFFF"/>
          <w:lang w:val="ru-RU"/>
        </w:rPr>
        <w:t>За део реализације уговора који се односи на 20</w:t>
      </w:r>
      <w:r w:rsidRPr="00BB1DF3">
        <w:rPr>
          <w:rFonts w:eastAsia="Times New Roman"/>
          <w:shd w:val="clear" w:color="auto" w:fill="FFFFFF"/>
        </w:rPr>
        <w:t>2</w:t>
      </w:r>
      <w:r w:rsidR="00B25848" w:rsidRPr="00BB1DF3">
        <w:rPr>
          <w:rFonts w:eastAsia="Times New Roman"/>
          <w:shd w:val="clear" w:color="auto" w:fill="FFFFFF"/>
          <w:lang w:val="sr-Cyrl-RS"/>
        </w:rPr>
        <w:t>2</w:t>
      </w:r>
      <w:r w:rsidRPr="00BB1DF3">
        <w:rPr>
          <w:rFonts w:eastAsia="Times New Roman"/>
          <w:shd w:val="clear" w:color="auto" w:fill="FFFFFF"/>
          <w:lang w:val="ru-RU"/>
        </w:rPr>
        <w:t>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годину реализација уговора ће зависити од обезбеђења средстава предвиђених Законом којим се уређује буџет за 20</w:t>
      </w:r>
      <w:r w:rsidRPr="00BB1DF3">
        <w:rPr>
          <w:rFonts w:eastAsia="Times New Roman"/>
          <w:shd w:val="clear" w:color="auto" w:fill="FFFFFF"/>
        </w:rPr>
        <w:t>2</w:t>
      </w:r>
      <w:r w:rsidR="00B25848" w:rsidRPr="00BB1DF3">
        <w:rPr>
          <w:rFonts w:eastAsia="Times New Roman"/>
          <w:shd w:val="clear" w:color="auto" w:fill="FFFFFF"/>
          <w:lang w:val="sr-Cyrl-RS"/>
        </w:rPr>
        <w:t>2</w:t>
      </w:r>
      <w:r w:rsidRPr="00BB1DF3">
        <w:rPr>
          <w:rFonts w:eastAsia="Times New Roman"/>
          <w:shd w:val="clear" w:color="auto" w:fill="FFFFFF"/>
          <w:lang w:val="ru-RU"/>
        </w:rPr>
        <w:t>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годину (Фин.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план за 20</w:t>
      </w:r>
      <w:r w:rsidRPr="00BB1DF3">
        <w:rPr>
          <w:rFonts w:eastAsia="Times New Roman"/>
          <w:shd w:val="clear" w:color="auto" w:fill="FFFFFF"/>
        </w:rPr>
        <w:t>2</w:t>
      </w:r>
      <w:r w:rsidR="00B25848" w:rsidRPr="00BB1DF3">
        <w:rPr>
          <w:rFonts w:eastAsia="Times New Roman"/>
          <w:shd w:val="clear" w:color="auto" w:fill="FFFFFF"/>
          <w:lang w:val="sr-Cyrl-RS"/>
        </w:rPr>
        <w:t>2</w:t>
      </w:r>
      <w:r w:rsidRPr="00BB1DF3">
        <w:rPr>
          <w:rFonts w:eastAsia="Times New Roman"/>
          <w:shd w:val="clear" w:color="auto" w:fill="FFFFFF"/>
          <w:lang w:val="ru-RU"/>
        </w:rPr>
        <w:t>.годину).</w:t>
      </w:r>
    </w:p>
    <w:p w:rsidR="00E6349A" w:rsidRPr="00BB1DF3" w:rsidRDefault="00E6349A" w:rsidP="00E6349A">
      <w:pPr>
        <w:jc w:val="both"/>
        <w:rPr>
          <w:rFonts w:eastAsia="Times New Roman"/>
          <w:shd w:val="clear" w:color="auto" w:fill="FFFFFF"/>
          <w:lang w:val="ru-RU"/>
        </w:rPr>
      </w:pPr>
      <w:r w:rsidRPr="00BB1DF3">
        <w:rPr>
          <w:rFonts w:eastAsia="Times New Roman"/>
          <w:shd w:val="clear" w:color="auto" w:fill="FFFFFF"/>
          <w:lang w:val="ru-RU"/>
        </w:rPr>
        <w:t>За део реализације уговора који се односи на 202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3. </w:t>
      </w:r>
      <w:r w:rsidRPr="00BB1DF3">
        <w:rPr>
          <w:rFonts w:eastAsia="Times New Roman"/>
          <w:shd w:val="clear" w:color="auto" w:fill="FFFFFF"/>
          <w:lang w:val="ru-RU"/>
        </w:rPr>
        <w:t>годину реализација уговора ће зависити од обезбеђења средстава предвиђених Законом којим се уређује буџет за 202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3. </w:t>
      </w:r>
      <w:r w:rsidRPr="00BB1DF3">
        <w:rPr>
          <w:rFonts w:eastAsia="Times New Roman"/>
          <w:shd w:val="clear" w:color="auto" w:fill="FFFFFF"/>
          <w:lang w:val="ru-RU"/>
        </w:rPr>
        <w:t>годину (Фин.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план за 202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3. </w:t>
      </w:r>
      <w:r w:rsidRPr="00BB1DF3">
        <w:rPr>
          <w:rFonts w:eastAsia="Times New Roman"/>
          <w:shd w:val="clear" w:color="auto" w:fill="FFFFFF"/>
          <w:lang w:val="ru-RU"/>
        </w:rPr>
        <w:t>годину).</w:t>
      </w:r>
    </w:p>
    <w:p w:rsidR="00E6349A" w:rsidRPr="00BB1DF3" w:rsidRDefault="00E6349A" w:rsidP="00E6349A">
      <w:pPr>
        <w:jc w:val="both"/>
      </w:pPr>
      <w:r w:rsidRPr="00BB1DF3">
        <w:rPr>
          <w:rFonts w:eastAsia="Times New Roman"/>
          <w:shd w:val="clear" w:color="auto" w:fill="FFFFFF"/>
          <w:lang w:val="ru-RU"/>
        </w:rPr>
        <w:t>У супротном уговор престаје да важи без накнаде штете због немогућности преузимања и плаћања обавеза од стране</w:t>
      </w:r>
      <w:r w:rsidR="00EE44F4">
        <w:rPr>
          <w:rFonts w:eastAsia="Times New Roman"/>
          <w:shd w:val="clear" w:color="auto" w:fill="FFFFFF"/>
          <w:lang w:val="ru-RU"/>
        </w:rPr>
        <w:t xml:space="preserve"> Дирекције</w:t>
      </w:r>
      <w:r w:rsidRPr="00BB1DF3">
        <w:rPr>
          <w:rFonts w:eastAsia="Times New Roman"/>
          <w:shd w:val="clear" w:color="auto" w:fill="FFFFFF"/>
          <w:lang w:val="ru-RU"/>
        </w:rPr>
        <w:t>.</w:t>
      </w:r>
      <w:r w:rsidRPr="00BB1DF3">
        <w:rPr>
          <w:rFonts w:eastAsia="Times New Roman"/>
          <w:shd w:val="clear" w:color="auto" w:fill="FFFFFF"/>
          <w:lang w:val="ru-RU"/>
        </w:rPr>
        <w:tab/>
      </w: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2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E44F4" w:rsidP="00E6349A">
      <w:pPr>
        <w:spacing w:after="120"/>
        <w:jc w:val="both"/>
        <w:rPr>
          <w:iCs/>
          <w:lang w:val="sr-Cyrl-RS"/>
        </w:rPr>
      </w:pPr>
      <w:r>
        <w:rPr>
          <w:iCs/>
          <w:lang w:val="sr-Cyrl-RS"/>
        </w:rPr>
        <w:t>Дирекција</w:t>
      </w:r>
      <w:r w:rsidR="00E6349A" w:rsidRPr="00BB1DF3">
        <w:rPr>
          <w:iCs/>
        </w:rPr>
        <w:t xml:space="preserve"> </w:t>
      </w:r>
      <w:r w:rsidR="00E6349A" w:rsidRPr="00BB1DF3">
        <w:rPr>
          <w:iCs/>
          <w:lang w:val="sr-Cyrl-RS"/>
        </w:rPr>
        <w:t xml:space="preserve">ће изабраном Извођачу радова </w:t>
      </w:r>
      <w:r w:rsidR="00E6349A" w:rsidRPr="00BB1DF3">
        <w:rPr>
          <w:iCs/>
        </w:rPr>
        <w:t>плати</w:t>
      </w:r>
      <w:r w:rsidR="00E6349A" w:rsidRPr="00BB1DF3">
        <w:rPr>
          <w:iCs/>
          <w:lang w:val="sr-Cyrl-RS"/>
        </w:rPr>
        <w:t>ти</w:t>
      </w:r>
      <w:r w:rsidR="00E6349A" w:rsidRPr="00BB1DF3">
        <w:rPr>
          <w:iCs/>
        </w:rPr>
        <w:t xml:space="preserve"> уговорене радове </w:t>
      </w:r>
      <w:r w:rsidR="00E6349A" w:rsidRPr="00BB1DF3">
        <w:rPr>
          <w:iCs/>
          <w:lang w:val="sr-Cyrl-RS"/>
        </w:rPr>
        <w:t xml:space="preserve">авансно по годинама. </w:t>
      </w:r>
      <w:r w:rsidR="00E6349A" w:rsidRPr="00BB1DF3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="00E6349A" w:rsidRPr="00BB1DF3">
        <w:rPr>
          <w:iCs/>
          <w:lang w:val="sr-Cyrl-RS"/>
        </w:rPr>
        <w:t>ће правдати изведене радове на основу привремених ситуација и окончане ситуације, оверених од стране надзорног органа и Дирекције, којe морају бити регистроване у Централном регистру фактура који води Министарство финансија-Управа за трезор.</w:t>
      </w:r>
    </w:p>
    <w:p w:rsidR="00E6349A" w:rsidRPr="00BB1DF3" w:rsidRDefault="00E6349A" w:rsidP="00E6349A">
      <w:pPr>
        <w:spacing w:before="240" w:after="240" w:line="240" w:lineRule="auto"/>
        <w:rPr>
          <w:b/>
          <w:color w:val="auto"/>
          <w:lang w:val="sr-Cyrl-RS"/>
        </w:rPr>
      </w:pPr>
      <w:r w:rsidRPr="00BB1DF3">
        <w:rPr>
          <w:b/>
          <w:color w:val="auto"/>
          <w:lang w:val="sr-Cyrl-RS"/>
        </w:rPr>
        <w:t xml:space="preserve">                                                                         Члан 1</w:t>
      </w:r>
      <w:r w:rsidR="000C69BA">
        <w:rPr>
          <w:b/>
          <w:color w:val="auto"/>
          <w:lang w:val="sr-Cyrl-RS"/>
        </w:rPr>
        <w:t>3</w:t>
      </w:r>
      <w:r w:rsidRPr="00BB1DF3">
        <w:rPr>
          <w:b/>
          <w:color w:val="auto"/>
          <w:lang w:val="sr-Cyrl-RS"/>
        </w:rPr>
        <w:t xml:space="preserve">. </w:t>
      </w:r>
    </w:p>
    <w:p w:rsidR="00E6349A" w:rsidRPr="000C6CAA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 w:rsidRPr="000C6CAA">
        <w:rPr>
          <w:rFonts w:eastAsia="TimesNewRomanPSMT"/>
          <w:bCs/>
          <w:iCs/>
          <w:color w:val="auto"/>
          <w:lang w:val="sr-Cyrl-RS"/>
        </w:rPr>
        <w:t xml:space="preserve">Извођач радова је дужан да </w:t>
      </w:r>
      <w:r w:rsidR="006D6C68" w:rsidRPr="000C6CAA">
        <w:rPr>
          <w:rFonts w:eastAsia="TimesNewRomanPSMT"/>
          <w:bCs/>
          <w:iCs/>
          <w:color w:val="auto"/>
        </w:rPr>
        <w:t xml:space="preserve"> </w:t>
      </w:r>
      <w:r w:rsidR="00EE44F4" w:rsidRPr="000C6CAA">
        <w:rPr>
          <w:rFonts w:eastAsia="TimesNewRomanPSMT"/>
          <w:bCs/>
          <w:iCs/>
          <w:color w:val="auto"/>
          <w:lang w:val="sr-Cyrl-RS"/>
        </w:rPr>
        <w:t>Дирекцији</w:t>
      </w:r>
      <w:r w:rsidR="006D6C68" w:rsidRPr="000C6CAA">
        <w:rPr>
          <w:rFonts w:eastAsia="TimesNewRomanPSMT"/>
          <w:bCs/>
          <w:iCs/>
          <w:color w:val="auto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>достави банкарску гаранцију за повраћај авансног плаћања за 202</w:t>
      </w:r>
      <w:r w:rsidR="00B25848" w:rsidRPr="000C6CAA">
        <w:rPr>
          <w:rFonts w:eastAsia="TimesNewRomanPSMT"/>
          <w:bCs/>
          <w:iCs/>
          <w:color w:val="auto"/>
          <w:lang w:val="sr-Cyrl-RS"/>
        </w:rPr>
        <w:t>1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годину у износу од </w:t>
      </w:r>
      <w:r w:rsidR="00F60F83" w:rsidRPr="000C6CAA">
        <w:rPr>
          <w:rFonts w:eastAsia="TimesNewRomanPSMT"/>
          <w:bCs/>
          <w:iCs/>
          <w:color w:val="auto"/>
        </w:rPr>
        <w:t>445</w:t>
      </w:r>
      <w:r w:rsidR="00327851" w:rsidRPr="000C6CAA">
        <w:rPr>
          <w:lang w:val="sr-Cyrl-RS"/>
        </w:rPr>
        <w:t>.</w:t>
      </w:r>
      <w:r w:rsidR="00F60F83" w:rsidRPr="000C6CAA">
        <w:t>0</w:t>
      </w:r>
      <w:r w:rsidR="00327851" w:rsidRPr="000C6CAA">
        <w:rPr>
          <w:lang w:val="sr-Cyrl-RS"/>
        </w:rPr>
        <w:t>00.000</w:t>
      </w:r>
      <w:r w:rsidRPr="000C6CAA">
        <w:rPr>
          <w:lang w:val="sr-Cyrl-RS"/>
        </w:rPr>
        <w:t xml:space="preserve">,00 </w:t>
      </w:r>
      <w:r w:rsidRPr="000C6CAA">
        <w:rPr>
          <w:rFonts w:eastAsia="Times New Roman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динара без урачунатог ПДВ-а, у року до </w:t>
      </w:r>
      <w:r w:rsidR="00E85276">
        <w:rPr>
          <w:rFonts w:eastAsia="TimesNewRomanPSMT"/>
          <w:bCs/>
          <w:iCs/>
          <w:color w:val="auto"/>
          <w:lang w:val="sr-Cyrl-RS"/>
        </w:rPr>
        <w:t>15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дана од дана закључења уговора са роком важности 31.0</w:t>
      </w:r>
      <w:r w:rsidR="000C6CAA" w:rsidRPr="000C6CAA">
        <w:rPr>
          <w:rFonts w:eastAsia="TimesNewRomanPSMT"/>
          <w:bCs/>
          <w:iCs/>
          <w:color w:val="auto"/>
          <w:lang w:val="sr-Cyrl-RS"/>
        </w:rPr>
        <w:t>7</w:t>
      </w:r>
      <w:r w:rsidRPr="000C6CAA">
        <w:rPr>
          <w:rFonts w:eastAsia="TimesNewRomanPSMT"/>
          <w:bCs/>
          <w:iCs/>
          <w:color w:val="auto"/>
          <w:lang w:val="sr-Cyrl-RS"/>
        </w:rPr>
        <w:t>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2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године. Уколико Извођач радова пре рока оправда дати аванс, </w:t>
      </w:r>
      <w:r w:rsidR="00616D50" w:rsidRPr="000C6CAA">
        <w:rPr>
          <w:rFonts w:eastAsia="TimesNewRomanPSMT"/>
          <w:bCs/>
          <w:iCs/>
          <w:color w:val="auto"/>
          <w:lang w:val="sr-Cyrl-RS"/>
        </w:rPr>
        <w:t>Дирекција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ће извршити повраћај банкарске гаранције. </w:t>
      </w:r>
    </w:p>
    <w:p w:rsidR="00E6349A" w:rsidRPr="000C6CAA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 w:rsidRPr="000C6CAA">
        <w:rPr>
          <w:rFonts w:eastAsia="TimesNewRomanPSMT"/>
          <w:bCs/>
          <w:iCs/>
          <w:color w:val="auto"/>
          <w:lang w:val="sr-Cyrl-RS"/>
        </w:rPr>
        <w:t>Извођач радова је дужан да достави банкарску гаранцију за повраћај авансног плаћања за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2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годину у износу од </w:t>
      </w:r>
      <w:r w:rsidR="00F60F83" w:rsidRPr="000C6CAA">
        <w:rPr>
          <w:rFonts w:eastAsia="TimesNewRomanPSMT"/>
          <w:bCs/>
          <w:iCs/>
          <w:color w:val="auto"/>
        </w:rPr>
        <w:t>440</w:t>
      </w:r>
      <w:r w:rsidR="00327851" w:rsidRPr="000C6CAA">
        <w:rPr>
          <w:lang w:val="sr-Cyrl-RS"/>
        </w:rPr>
        <w:t>.</w:t>
      </w:r>
      <w:r w:rsidR="00F60F83" w:rsidRPr="000C6CAA">
        <w:t>000</w:t>
      </w:r>
      <w:r w:rsidR="00327851" w:rsidRPr="000C6CAA">
        <w:rPr>
          <w:lang w:val="sr-Cyrl-RS"/>
        </w:rPr>
        <w:t>.000</w:t>
      </w:r>
      <w:r w:rsidRPr="000C6CAA">
        <w:rPr>
          <w:lang w:val="sr-Cyrl-RS"/>
        </w:rPr>
        <w:t xml:space="preserve">,00 </w:t>
      </w:r>
      <w:r w:rsidRPr="000C6CAA">
        <w:rPr>
          <w:rFonts w:eastAsia="Times New Roman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>динара без урачунатог ПДВ-а, најкасније до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2</w:t>
      </w:r>
      <w:r w:rsidRPr="000C6CAA">
        <w:rPr>
          <w:rFonts w:eastAsia="TimesNewRomanPSMT"/>
          <w:bCs/>
          <w:iCs/>
          <w:color w:val="auto"/>
          <w:lang w:val="sr-Cyrl-RS"/>
        </w:rPr>
        <w:t>. са роком важности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године. Уколико Извођач радова пре рока оправда дати аванс, </w:t>
      </w:r>
      <w:r w:rsidR="00616D50" w:rsidRPr="000C6CAA">
        <w:rPr>
          <w:rFonts w:eastAsia="TimesNewRomanPSMT"/>
          <w:bCs/>
          <w:iCs/>
          <w:color w:val="auto"/>
          <w:lang w:val="sr-Cyrl-RS"/>
        </w:rPr>
        <w:t>Дирекција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ће извршити повраћај банкарске гаранције. Уколико  Извођач радова не оправда дати аванс до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>.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године, дужан је да достави </w:t>
      </w:r>
      <w:r w:rsidRPr="000C6CAA">
        <w:rPr>
          <w:iCs/>
          <w:color w:val="auto"/>
          <w:lang w:val="sr-Cyrl-RS"/>
        </w:rPr>
        <w:t xml:space="preserve">нову банкарску гаранцију или амандман банкарске гаранције (анекс банкарске гаранције или измену банкарске гаранције) </w:t>
      </w:r>
      <w:r w:rsidRPr="000C6CAA">
        <w:rPr>
          <w:rFonts w:eastAsia="TimesNewRomanPSMT"/>
          <w:bCs/>
          <w:iCs/>
          <w:color w:val="auto"/>
          <w:lang w:val="sr-Cyrl-RS"/>
        </w:rPr>
        <w:t>на износ неоправданог аванса.</w:t>
      </w:r>
    </w:p>
    <w:p w:rsidR="00E6349A" w:rsidRPr="000C6CAA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 w:rsidRPr="000C6CAA">
        <w:rPr>
          <w:rFonts w:eastAsia="TimesNewRomanPSMT"/>
          <w:bCs/>
          <w:iCs/>
          <w:color w:val="auto"/>
          <w:lang w:val="sr-Cyrl-RS"/>
        </w:rPr>
        <w:t>Извођач радова је дужан да достави банкарску гаранцију за повраћај авансног плаћања за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годину у износу </w:t>
      </w:r>
      <w:r w:rsidR="00F60F83" w:rsidRPr="000C6CAA">
        <w:rPr>
          <w:rFonts w:eastAsia="TimesNewRomanPSMT"/>
          <w:bCs/>
          <w:iCs/>
          <w:color w:val="auto"/>
          <w:lang w:val="sr-Cyrl-RS"/>
        </w:rPr>
        <w:t xml:space="preserve">од </w:t>
      </w:r>
      <w:r w:rsidR="00A46DA7" w:rsidRPr="000C6CAA">
        <w:rPr>
          <w:rFonts w:eastAsia="TimesNewRomanPSMT"/>
          <w:bCs/>
          <w:iCs/>
          <w:color w:val="auto"/>
          <w:lang w:val="sr-Cyrl-RS"/>
        </w:rPr>
        <w:t>________________________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динара без ПДВ-а (који представља разлику између укупне уговорене цене у динарима без урачунатог ПДВ-а и датих аванса у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1</w:t>
      </w:r>
      <w:r w:rsidRPr="000C6CAA">
        <w:rPr>
          <w:rFonts w:eastAsia="TimesNewRomanPSMT"/>
          <w:bCs/>
          <w:iCs/>
          <w:color w:val="auto"/>
          <w:lang w:val="sr-Cyrl-RS"/>
        </w:rPr>
        <w:t>. и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 xml:space="preserve">2. 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години), најкасније до 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31.01</w:t>
      </w:r>
      <w:r w:rsidRPr="000C6CAA">
        <w:rPr>
          <w:rFonts w:eastAsia="TimesNewRomanPSMT"/>
          <w:bCs/>
          <w:iCs/>
          <w:color w:val="auto"/>
          <w:lang w:val="sr-Cyrl-RS"/>
        </w:rPr>
        <w:t>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>.</w:t>
      </w:r>
      <w:r w:rsidR="00BB1DF3" w:rsidRPr="000C6CAA">
        <w:rPr>
          <w:rFonts w:eastAsia="TimesNewRomanPSMT"/>
          <w:bCs/>
          <w:iCs/>
          <w:color w:val="auto"/>
          <w:lang w:val="sr-Cyrl-RS"/>
        </w:rPr>
        <w:t xml:space="preserve"> године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са роком важности до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4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године. Уколико Извођач радова пре рока оправда дати аванс, </w:t>
      </w:r>
      <w:r w:rsidR="00616D50" w:rsidRPr="000C6CAA">
        <w:rPr>
          <w:rFonts w:eastAsia="TimesNewRomanPSMT"/>
          <w:bCs/>
          <w:iCs/>
          <w:color w:val="auto"/>
          <w:lang w:val="sr-Cyrl-RS"/>
        </w:rPr>
        <w:t>Дирекција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ће извршити повраћај банкарске гаранције.</w:t>
      </w:r>
    </w:p>
    <w:p w:rsidR="00E6349A" w:rsidRPr="00BB1DF3" w:rsidRDefault="00616D50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>
        <w:rPr>
          <w:rFonts w:eastAsia="TimesNewRomanPSMT"/>
          <w:bCs/>
          <w:iCs/>
          <w:color w:val="auto"/>
          <w:lang w:val="sr-Cyrl-RS"/>
        </w:rPr>
        <w:t>Дирекција</w:t>
      </w:r>
      <w:r w:rsidR="00E6349A" w:rsidRPr="00BB1DF3">
        <w:rPr>
          <w:rFonts w:eastAsia="TimesNewRomanPSMT"/>
          <w:bCs/>
          <w:iCs/>
          <w:color w:val="auto"/>
          <w:lang w:val="sr-Cyrl-RS"/>
        </w:rPr>
        <w:t xml:space="preserve"> се обавезује да Извођачу радова уплати аванс у року д</w:t>
      </w:r>
      <w:r w:rsidR="00E6349A" w:rsidRPr="00BB1DF3">
        <w:rPr>
          <w:rFonts w:eastAsia="TimesNewRomanPSMT"/>
          <w:bCs/>
          <w:iCs/>
          <w:color w:val="auto"/>
        </w:rPr>
        <w:t>o</w:t>
      </w:r>
      <w:r w:rsidR="00E6349A" w:rsidRPr="00BB1DF3">
        <w:rPr>
          <w:rFonts w:eastAsia="TimesNewRomanPSMT"/>
          <w:bCs/>
          <w:iCs/>
          <w:color w:val="auto"/>
          <w:lang w:val="sr-Cyrl-RS"/>
        </w:rPr>
        <w:t xml:space="preserve"> 45 дана од дана</w:t>
      </w:r>
      <w:r w:rsidR="00545843" w:rsidRPr="00BB1DF3">
        <w:rPr>
          <w:rFonts w:eastAsia="TimesNewRomanPSMT"/>
          <w:bCs/>
          <w:iCs/>
          <w:color w:val="auto"/>
          <w:lang w:val="sr-Cyrl-RS"/>
        </w:rPr>
        <w:t xml:space="preserve"> прихватања банкарске гаранције од стране </w:t>
      </w:r>
      <w:r>
        <w:rPr>
          <w:rFonts w:eastAsia="TimesNewRomanPSMT"/>
          <w:bCs/>
          <w:iCs/>
          <w:color w:val="auto"/>
          <w:lang w:val="sr-Cyrl-RS"/>
        </w:rPr>
        <w:t>Дирекције</w:t>
      </w:r>
      <w:r w:rsidR="00545843" w:rsidRPr="00BB1DF3">
        <w:rPr>
          <w:rFonts w:eastAsia="TimesNewRomanPSMT"/>
          <w:bCs/>
          <w:iCs/>
          <w:color w:val="auto"/>
          <w:lang w:val="sr-Cyrl-RS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rFonts w:eastAsia="Times New Roman"/>
          <w:color w:val="auto"/>
        </w:rPr>
      </w:pPr>
      <w:r w:rsidRPr="00BB1DF3">
        <w:rPr>
          <w:rFonts w:eastAsia="TimesNewRomanPSMT"/>
          <w:bCs/>
          <w:iCs/>
          <w:color w:val="auto"/>
          <w:lang w:val="sr-Cyrl-RS"/>
        </w:rPr>
        <w:t>Поднета банкарска гаранција мора бити са клаузулом</w:t>
      </w:r>
      <w:r w:rsidRPr="00BB1DF3">
        <w:rPr>
          <w:iCs/>
          <w:color w:val="auto"/>
          <w:lang w:val="sr-Cyrl-RS"/>
        </w:rPr>
        <w:t xml:space="preserve">: неопозиво и безусловно ''на први позив'' и ''без приговора''. Извођач радова </w:t>
      </w:r>
      <w:r w:rsidRPr="00BB1DF3">
        <w:rPr>
          <w:rFonts w:eastAsia="Times New Roman"/>
          <w:color w:val="auto"/>
        </w:rPr>
        <w:t xml:space="preserve">је дужан да уз банкарску гаранцију достави </w:t>
      </w:r>
      <w:r w:rsidRPr="00BB1DF3">
        <w:rPr>
          <w:rFonts w:eastAsia="Times New Roman"/>
          <w:color w:val="auto"/>
          <w:lang w:val="sr-Cyrl-RS"/>
        </w:rPr>
        <w:t xml:space="preserve"> фотокопију </w:t>
      </w:r>
      <w:r w:rsidRPr="00BB1DF3">
        <w:rPr>
          <w:rFonts w:eastAsia="Times New Roman"/>
          <w:color w:val="auto"/>
        </w:rPr>
        <w:t>картон</w:t>
      </w:r>
      <w:r w:rsidRPr="00BB1DF3">
        <w:rPr>
          <w:rFonts w:eastAsia="Times New Roman"/>
          <w:color w:val="auto"/>
          <w:lang w:val="sr-Cyrl-RS"/>
        </w:rPr>
        <w:t>а</w:t>
      </w:r>
      <w:r w:rsidRPr="00BB1DF3">
        <w:rPr>
          <w:rFonts w:eastAsia="Times New Roman"/>
          <w:color w:val="auto"/>
        </w:rPr>
        <w:t xml:space="preserve"> депонованих потписа </w:t>
      </w:r>
      <w:r w:rsidRPr="00BB1DF3">
        <w:rPr>
          <w:rFonts w:eastAsia="Times New Roman"/>
          <w:color w:val="auto"/>
          <w:lang w:val="sr-Cyrl-RS"/>
        </w:rPr>
        <w:t>овлашћених лица за потписивање банкарске гаранције</w:t>
      </w:r>
      <w:r w:rsidRPr="00BB1DF3">
        <w:rPr>
          <w:rFonts w:eastAsia="Times New Roman"/>
          <w:color w:val="auto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rFonts w:eastAsia="Times New Roman"/>
          <w:color w:val="auto"/>
          <w:lang w:val="sr-Cyrl-RS"/>
        </w:rPr>
      </w:pPr>
      <w:r w:rsidRPr="00BB1DF3">
        <w:rPr>
          <w:rFonts w:eastAsia="Times New Roman"/>
          <w:color w:val="auto"/>
          <w:lang w:val="sr-Cyrl-RS"/>
        </w:rPr>
        <w:lastRenderedPageBreak/>
        <w:t>Поднета банкарска гаранција мора бити издата од стране банке са важећом дозволом за рад издатом од стране Народне банке Србије.</w:t>
      </w:r>
    </w:p>
    <w:p w:rsidR="00E6349A" w:rsidRPr="00BB1DF3" w:rsidRDefault="00E6349A" w:rsidP="00E6349A">
      <w:pPr>
        <w:pStyle w:val="ListParagraph"/>
        <w:spacing w:line="240" w:lineRule="auto"/>
        <w:ind w:left="0"/>
        <w:jc w:val="both"/>
        <w:rPr>
          <w:rFonts w:eastAsia="TimesNewRomanPSMT"/>
          <w:bCs/>
          <w:iCs/>
          <w:color w:val="auto"/>
          <w:lang w:val="sr-Cyrl-CS"/>
        </w:rPr>
      </w:pPr>
      <w:r w:rsidRPr="00BB1DF3">
        <w:rPr>
          <w:rFonts w:eastAsia="TimesNewRomanPSMT"/>
          <w:bCs/>
          <w:iCs/>
          <w:color w:val="auto"/>
          <w:lang w:val="sr-Cyrl-CS"/>
        </w:rPr>
        <w:t xml:space="preserve">Поднета банкарска гаранција не може да садржи додатне услове за исплату, краће рокове од оних које одреди </w:t>
      </w:r>
      <w:r w:rsidR="00616D50">
        <w:rPr>
          <w:rFonts w:eastAsia="TimesNewRomanPSMT"/>
          <w:bCs/>
          <w:iCs/>
          <w:color w:val="auto"/>
          <w:lang w:val="sr-Cyrl-CS"/>
        </w:rPr>
        <w:t>Дирекција</w:t>
      </w:r>
      <w:r w:rsidRPr="00BB1DF3">
        <w:rPr>
          <w:rFonts w:eastAsia="TimesNewRomanPSMT"/>
          <w:bCs/>
          <w:iCs/>
          <w:color w:val="auto"/>
          <w:lang w:val="sr-Cyrl-CS"/>
        </w:rPr>
        <w:t xml:space="preserve">, мањи износ од оног који одреди </w:t>
      </w:r>
      <w:r w:rsidR="007954E3">
        <w:rPr>
          <w:rFonts w:eastAsia="TimesNewRomanPSMT"/>
          <w:bCs/>
          <w:iCs/>
          <w:color w:val="auto"/>
          <w:lang w:val="sr-Cyrl-CS"/>
        </w:rPr>
        <w:t>Дирекција</w:t>
      </w:r>
      <w:r w:rsidRPr="00BB1DF3">
        <w:rPr>
          <w:rFonts w:eastAsia="TimesNewRomanPSMT"/>
          <w:bCs/>
          <w:iCs/>
          <w:color w:val="auto"/>
          <w:lang w:val="sr-Cyrl-CS"/>
        </w:rPr>
        <w:t xml:space="preserve"> или промењену месну надлежност за решавање спорова. </w:t>
      </w:r>
    </w:p>
    <w:p w:rsidR="00E6349A" w:rsidRPr="00BB1DF3" w:rsidRDefault="00E6349A" w:rsidP="00E6349A">
      <w:pPr>
        <w:spacing w:line="240" w:lineRule="auto"/>
        <w:jc w:val="both"/>
        <w:rPr>
          <w:iCs/>
          <w:color w:val="auto"/>
          <w:lang w:val="sr-Cyrl-RS"/>
        </w:rPr>
      </w:pPr>
      <w:r w:rsidRPr="00BB1DF3">
        <w:rPr>
          <w:iCs/>
          <w:color w:val="auto"/>
          <w:lang w:val="sr-Cyrl-RS"/>
        </w:rPr>
        <w:t>Аванс ће се правдати кроз испостављене привремене и окончану ситуацију за изведене радове, с тим што ће се износ сваке испостављене ситуације умањити процентуално за дати аванс до коначног правдања уплаћеног аванса.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Ако се за време трајања уговора промене рокови за извршење уговорне обавезе</w:t>
      </w:r>
      <w:r w:rsidRPr="00BB1DF3">
        <w:rPr>
          <w:color w:val="auto"/>
          <w:lang w:val="sr-Cyrl-RS"/>
        </w:rPr>
        <w:t xml:space="preserve"> о чему ће бити сачињен анекс уговора у складу са чланом 1</w:t>
      </w:r>
      <w:r w:rsidR="00576773" w:rsidRPr="00BB1DF3">
        <w:rPr>
          <w:color w:val="auto"/>
        </w:rPr>
        <w:t>56</w:t>
      </w:r>
      <w:r w:rsidRPr="00BB1DF3">
        <w:rPr>
          <w:color w:val="auto"/>
          <w:lang w:val="sr-Cyrl-RS"/>
        </w:rPr>
        <w:t xml:space="preserve">. 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>Закона о јавним набавкама</w:t>
      </w:r>
      <w:r w:rsidRPr="00BB1DF3">
        <w:rPr>
          <w:color w:val="auto"/>
          <w:lang w:val="sr-Cyrl-RS"/>
        </w:rPr>
        <w:t xml:space="preserve"> </w:t>
      </w:r>
      <w:r w:rsidR="00454A5F" w:rsidRPr="00BB1DF3">
        <w:rPr>
          <w:color w:val="auto"/>
          <w:lang w:val="sr-Cyrl-RS"/>
        </w:rPr>
        <w:t>(„Службени гласник РС“, број 91/2019)</w:t>
      </w:r>
      <w:r w:rsidRPr="00BB1DF3">
        <w:rPr>
          <w:color w:val="auto"/>
          <w:lang w:val="sr-Cyrl-RS"/>
        </w:rPr>
        <w:t>, Извођач радова мора доставити нову банкарску гаранцију или амандман  банкарске гаранције (анекс банкарске гаранције или измену банкарске гаранције) на износ неоправданог аванса у складу са потписаним анексом уговора</w:t>
      </w:r>
      <w:r w:rsidRPr="00BB1DF3">
        <w:rPr>
          <w:color w:val="auto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У случају да извођач радова не достави банкарску гаранцију за повраћај авансног плаћања уговор се сматра раскинутим.</w:t>
      </w:r>
    </w:p>
    <w:p w:rsidR="00E6349A" w:rsidRPr="00321FAA" w:rsidRDefault="00E6349A" w:rsidP="00E6349A">
      <w:pPr>
        <w:spacing w:before="240" w:after="240" w:line="240" w:lineRule="auto"/>
        <w:ind w:right="-23"/>
        <w:jc w:val="center"/>
        <w:rPr>
          <w:b/>
          <w:color w:val="auto"/>
          <w:lang w:val="en-US"/>
        </w:rPr>
      </w:pPr>
      <w:r w:rsidRPr="00321FAA">
        <w:rPr>
          <w:b/>
          <w:color w:val="auto"/>
          <w:lang w:val="en-US"/>
        </w:rPr>
        <w:t xml:space="preserve">Члан </w:t>
      </w:r>
      <w:r w:rsidRPr="00321FAA">
        <w:rPr>
          <w:b/>
          <w:color w:val="auto"/>
          <w:lang w:val="sr-Cyrl-RS"/>
        </w:rPr>
        <w:t>1</w:t>
      </w:r>
      <w:r w:rsidR="000C69BA" w:rsidRPr="00321FAA">
        <w:rPr>
          <w:b/>
          <w:color w:val="auto"/>
          <w:lang w:val="sr-Cyrl-RS"/>
        </w:rPr>
        <w:t>4</w:t>
      </w:r>
      <w:r w:rsidRPr="00321FAA">
        <w:rPr>
          <w:b/>
          <w:color w:val="auto"/>
          <w:lang w:val="en-US"/>
        </w:rPr>
        <w:t>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rFonts w:eastAsia="Times New Roman"/>
          <w:color w:val="auto"/>
          <w:lang w:val="sr-Cyrl-RS"/>
        </w:rPr>
      </w:pP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rFonts w:eastAsia="TimesNewRomanPSMT"/>
          <w:bCs/>
          <w:iCs/>
          <w:color w:val="auto"/>
        </w:rPr>
        <w:t xml:space="preserve">се обавезује да у року </w:t>
      </w:r>
      <w:r w:rsidRPr="00A65862">
        <w:rPr>
          <w:rFonts w:eastAsia="TimesNewRomanPSMT"/>
          <w:bCs/>
          <w:iCs/>
          <w:color w:val="auto"/>
          <w:lang w:val="sr-Cyrl-RS"/>
        </w:rPr>
        <w:t>до</w:t>
      </w:r>
      <w:r w:rsidRPr="00A65862">
        <w:rPr>
          <w:rFonts w:eastAsia="TimesNewRomanPSMT"/>
          <w:bCs/>
          <w:iCs/>
          <w:color w:val="auto"/>
        </w:rPr>
        <w:t xml:space="preserve"> </w:t>
      </w:r>
      <w:r w:rsidRPr="00A65862">
        <w:rPr>
          <w:rFonts w:eastAsia="TimesNewRomanPSMT"/>
          <w:bCs/>
          <w:iCs/>
          <w:color w:val="auto"/>
          <w:lang w:val="sr-Cyrl-RS"/>
        </w:rPr>
        <w:t>30</w:t>
      </w:r>
      <w:r w:rsidRPr="00A65862">
        <w:rPr>
          <w:rFonts w:eastAsia="TimesNewRomanPSMT"/>
          <w:bCs/>
          <w:iCs/>
          <w:color w:val="auto"/>
        </w:rPr>
        <w:t xml:space="preserve"> дана од дана закључења уговора преда </w:t>
      </w:r>
      <w:r w:rsidR="004D1A22" w:rsidRPr="00A65862">
        <w:rPr>
          <w:rFonts w:eastAsia="TimesNewRomanPSMT"/>
          <w:bCs/>
          <w:iCs/>
          <w:color w:val="auto"/>
          <w:lang w:val="sr-Cyrl-RS"/>
        </w:rPr>
        <w:t>Дирекцији</w:t>
      </w:r>
      <w:r w:rsidRPr="00A65862">
        <w:rPr>
          <w:rFonts w:eastAsia="TimesNewRomanPSMT"/>
          <w:bCs/>
          <w:iCs/>
          <w:color w:val="auto"/>
        </w:rPr>
        <w:t xml:space="preserve"> банкарску гаранцију за</w:t>
      </w:r>
      <w:r w:rsidRPr="00A65862">
        <w:rPr>
          <w:rFonts w:eastAsia="TimesNewRomanPSMT"/>
          <w:bCs/>
          <w:iCs/>
          <w:color w:val="auto"/>
          <w:lang w:val="sr-Cyrl-RS"/>
        </w:rPr>
        <w:t xml:space="preserve"> испуњење уговорних обавеза</w:t>
      </w:r>
      <w:r w:rsidRPr="00A65862">
        <w:rPr>
          <w:rFonts w:eastAsia="TimesNewRomanPSMT"/>
          <w:bCs/>
          <w:iCs/>
          <w:color w:val="auto"/>
        </w:rPr>
        <w:t>, која ће бити са клаузулом:</w:t>
      </w:r>
      <w:r w:rsidRPr="00A65862">
        <w:rPr>
          <w:iCs/>
          <w:color w:val="auto"/>
          <w:lang w:val="sr-Cyrl-RS"/>
        </w:rPr>
        <w:t xml:space="preserve"> неопозиво и безусловно  </w:t>
      </w:r>
      <w:r w:rsidRPr="00A65862">
        <w:rPr>
          <w:rFonts w:eastAsia="TimesNewRomanPSMT"/>
          <w:bCs/>
          <w:iCs/>
          <w:color w:val="auto"/>
          <w:lang w:val="sr-Cyrl-RS"/>
        </w:rPr>
        <w:t>''на први позив'' и ''без приговора''</w:t>
      </w:r>
      <w:r w:rsidRPr="00A65862">
        <w:rPr>
          <w:rFonts w:eastAsia="TimesNewRomanPSMT"/>
          <w:bCs/>
          <w:iCs/>
          <w:color w:val="auto"/>
        </w:rPr>
        <w:t>.</w:t>
      </w:r>
      <w:r w:rsidRPr="00A65862">
        <w:rPr>
          <w:iCs/>
          <w:color w:val="auto"/>
          <w:lang w:val="sr-Cyrl-RS"/>
        </w:rPr>
        <w:t xml:space="preserve"> </w:t>
      </w: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rFonts w:eastAsia="Times New Roman"/>
          <w:color w:val="auto"/>
        </w:rPr>
        <w:t xml:space="preserve">је дужан да уз банкарску гаранцију достави </w:t>
      </w:r>
      <w:r w:rsidRPr="00A65862">
        <w:rPr>
          <w:rFonts w:eastAsia="Times New Roman"/>
          <w:color w:val="auto"/>
          <w:lang w:val="sr-Cyrl-RS"/>
        </w:rPr>
        <w:t xml:space="preserve">фотокопију </w:t>
      </w:r>
      <w:r w:rsidRPr="00A65862">
        <w:rPr>
          <w:rFonts w:eastAsia="Times New Roman"/>
          <w:color w:val="auto"/>
        </w:rPr>
        <w:t>картон</w:t>
      </w:r>
      <w:r w:rsidRPr="00A65862">
        <w:rPr>
          <w:rFonts w:eastAsia="Times New Roman"/>
          <w:color w:val="auto"/>
          <w:lang w:val="sr-Cyrl-RS"/>
        </w:rPr>
        <w:t>а</w:t>
      </w:r>
      <w:r w:rsidRPr="00A65862">
        <w:rPr>
          <w:rFonts w:eastAsia="Times New Roman"/>
          <w:color w:val="auto"/>
        </w:rPr>
        <w:t xml:space="preserve"> депонованих потписа </w:t>
      </w:r>
      <w:r w:rsidRPr="00A65862">
        <w:rPr>
          <w:rFonts w:eastAsia="Times New Roman"/>
          <w:color w:val="auto"/>
          <w:lang w:val="sr-Cyrl-RS"/>
        </w:rPr>
        <w:t>овлашћених лица за потписивање банкарске гаранције.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color w:val="auto"/>
        </w:rPr>
      </w:pPr>
      <w:r w:rsidRPr="00A65862">
        <w:rPr>
          <w:rFonts w:eastAsia="TimesNewRomanPSMT"/>
          <w:bCs/>
          <w:iCs/>
          <w:color w:val="auto"/>
        </w:rPr>
        <w:t xml:space="preserve">Банкарска гаранција за </w:t>
      </w:r>
      <w:r w:rsidRPr="00A65862">
        <w:rPr>
          <w:rFonts w:eastAsia="TimesNewRomanPSMT"/>
          <w:bCs/>
          <w:iCs/>
          <w:color w:val="auto"/>
          <w:lang w:val="sr-Cyrl-RS"/>
        </w:rPr>
        <w:t>испуњење уговорних обавеза</w:t>
      </w:r>
      <w:r w:rsidRPr="00A65862">
        <w:rPr>
          <w:rFonts w:eastAsia="TimesNewRomanPSMT"/>
          <w:bCs/>
          <w:iCs/>
          <w:color w:val="auto"/>
        </w:rPr>
        <w:t xml:space="preserve"> издаје се у висини од 10% од укупне вредности уговора </w:t>
      </w:r>
      <w:r w:rsidRPr="00A65862">
        <w:rPr>
          <w:rFonts w:eastAsia="TimesNewRomanPSMT"/>
          <w:bCs/>
          <w:iCs/>
          <w:color w:val="auto"/>
          <w:lang w:val="sr-Cyrl-RS"/>
        </w:rPr>
        <w:t>без ПДВ-а</w:t>
      </w:r>
      <w:r w:rsidRPr="00A65862">
        <w:rPr>
          <w:rFonts w:eastAsia="TimesNewRomanPSMT"/>
          <w:bCs/>
          <w:iCs/>
          <w:color w:val="auto"/>
        </w:rPr>
        <w:t xml:space="preserve">, </w:t>
      </w:r>
      <w:r w:rsidRPr="00A65862">
        <w:rPr>
          <w:color w:val="auto"/>
        </w:rPr>
        <w:t xml:space="preserve">са роком важења </w:t>
      </w:r>
      <w:r w:rsidRPr="00A65862">
        <w:rPr>
          <w:color w:val="auto"/>
          <w:lang w:val="sr-Cyrl-RS"/>
        </w:rPr>
        <w:t xml:space="preserve">30 </w:t>
      </w:r>
      <w:r w:rsidRPr="00A65862">
        <w:rPr>
          <w:color w:val="auto"/>
        </w:rPr>
        <w:t xml:space="preserve">дана </w:t>
      </w:r>
      <w:r w:rsidRPr="00A65862">
        <w:rPr>
          <w:rFonts w:eastAsia="TimesNewRomanPSMT"/>
          <w:bCs/>
          <w:iCs/>
          <w:color w:val="auto"/>
          <w:lang w:val="sr-Cyrl-RS"/>
        </w:rPr>
        <w:t>дуже од дана истека рока важења уговора</w:t>
      </w:r>
      <w:r w:rsidRPr="00A65862">
        <w:rPr>
          <w:color w:val="auto"/>
        </w:rPr>
        <w:t>.</w:t>
      </w:r>
    </w:p>
    <w:p w:rsidR="00E6349A" w:rsidRPr="00A65862" w:rsidRDefault="00E6349A" w:rsidP="00E6349A">
      <w:pPr>
        <w:spacing w:after="120" w:line="240" w:lineRule="auto"/>
        <w:jc w:val="both"/>
        <w:rPr>
          <w:rFonts w:eastAsia="Times New Roman"/>
          <w:color w:val="auto"/>
          <w:lang w:val="sr-Cyrl-RS"/>
        </w:rPr>
      </w:pPr>
      <w:r w:rsidRPr="00A65862">
        <w:rPr>
          <w:rFonts w:eastAsia="Times New Roman"/>
          <w:color w:val="auto"/>
          <w:lang w:val="sr-Cyrl-RS"/>
        </w:rPr>
        <w:t>Поднета банкарска гаранција мора бити издата од стране банке са важећом дозволом за рад издатом од стране Народне банке Србије.</w:t>
      </w:r>
    </w:p>
    <w:p w:rsidR="00E6349A" w:rsidRPr="00A65862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CS"/>
        </w:rPr>
      </w:pPr>
      <w:r w:rsidRPr="00A65862">
        <w:rPr>
          <w:rFonts w:eastAsia="TimesNewRomanPSMT"/>
          <w:bCs/>
          <w:iCs/>
          <w:color w:val="auto"/>
          <w:lang w:val="sr-Cyrl-CS"/>
        </w:rPr>
        <w:t xml:space="preserve">Поднета банкарска гаранција не може да садржи додатне услове за исплату, краће рокове од оних које одреди </w:t>
      </w:r>
      <w:r w:rsidR="004D1A22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, мањи износ од оног који одреди </w:t>
      </w:r>
      <w:r w:rsidR="004D1A22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 или промењену месну надлежност за решавање спорова. </w:t>
      </w:r>
    </w:p>
    <w:p w:rsidR="00E6349A" w:rsidRPr="00A65862" w:rsidRDefault="00E6349A" w:rsidP="00E6349A">
      <w:pPr>
        <w:spacing w:after="120"/>
        <w:jc w:val="both"/>
        <w:rPr>
          <w:iCs/>
          <w:color w:val="auto"/>
          <w:lang w:val="sr-Cyrl-RS"/>
        </w:rPr>
      </w:pPr>
      <w:r w:rsidRPr="00A65862">
        <w:rPr>
          <w:iCs/>
          <w:color w:val="auto"/>
          <w:lang w:val="sr-Cyrl-RS"/>
        </w:rPr>
        <w:t>Ако се за време трајања уговора продуже рокови за извршење уговорне обавезе, мора  да се уради Анекс уговора, а Извођач радова доставља нову банкарску гаранцију или амандман банкарске гаранције (анекс банкарске гаранције или измену банкарске гаранције)  у складу са потписаним Анексом уговора.</w:t>
      </w:r>
    </w:p>
    <w:p w:rsidR="00E6349A" w:rsidRPr="00BB1DF3" w:rsidRDefault="004D1A22" w:rsidP="00E6349A">
      <w:pPr>
        <w:spacing w:before="120" w:after="120" w:line="240" w:lineRule="auto"/>
        <w:jc w:val="both"/>
        <w:rPr>
          <w:rFonts w:eastAsia="TimesNewRomanPSMT"/>
          <w:bCs/>
          <w:iCs/>
          <w:color w:val="auto"/>
          <w:lang w:val="sr-Cyrl-CS"/>
        </w:rPr>
      </w:pPr>
      <w:r w:rsidRPr="00A65862">
        <w:rPr>
          <w:iCs/>
          <w:color w:val="auto"/>
          <w:lang w:val="sr-Cyrl-RS"/>
        </w:rPr>
        <w:t>Дирекција</w:t>
      </w:r>
      <w:r w:rsidR="00E6349A" w:rsidRPr="00A65862">
        <w:rPr>
          <w:iCs/>
          <w:color w:val="auto"/>
        </w:rPr>
        <w:t xml:space="preserve"> ће </w:t>
      </w:r>
      <w:r w:rsidR="00E6349A" w:rsidRPr="00A65862">
        <w:rPr>
          <w:iCs/>
          <w:color w:val="auto"/>
          <w:lang w:val="sr-Cyrl-RS"/>
        </w:rPr>
        <w:t xml:space="preserve">наплатити </w:t>
      </w:r>
      <w:r w:rsidR="00E6349A" w:rsidRPr="00A65862">
        <w:rPr>
          <w:iCs/>
          <w:color w:val="auto"/>
        </w:rPr>
        <w:t xml:space="preserve"> банкарску гаранцију за испуњење уговорних обавеза у случају да понуђач не буде извршавао своје уговорне обавезе у роковима и на начин предвиђен</w:t>
      </w:r>
      <w:r w:rsidR="00E6349A" w:rsidRPr="00BB1DF3">
        <w:rPr>
          <w:iCs/>
          <w:color w:val="auto"/>
        </w:rPr>
        <w:t xml:space="preserve"> уговором.</w:t>
      </w:r>
      <w:r w:rsidR="00E6349A" w:rsidRPr="00BB1DF3">
        <w:rPr>
          <w:rFonts w:eastAsia="TimesNewRomanPSMT"/>
          <w:bCs/>
          <w:iCs/>
          <w:color w:val="auto"/>
          <w:lang w:val="sr-Cyrl-CS"/>
        </w:rPr>
        <w:t xml:space="preserve"> Поднета банкарска гаранција не може да садржи додатне услове за исплату, краће рокове, мањи износ или промењену месну надлежност за решавање спорова. 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У случају да извођач радова не достави банкарску гаранцију за испуњење уговорних обавеза уговор се сматра раскинутим.</w:t>
      </w:r>
    </w:p>
    <w:p w:rsidR="00A65862" w:rsidRDefault="00A65862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</w:p>
    <w:p w:rsidR="00E6349A" w:rsidRPr="00321FAA" w:rsidRDefault="00E6349A" w:rsidP="00E6349A">
      <w:pPr>
        <w:spacing w:before="240" w:after="240" w:line="240" w:lineRule="auto"/>
        <w:jc w:val="center"/>
        <w:rPr>
          <w:b/>
          <w:color w:val="auto"/>
        </w:rPr>
      </w:pPr>
      <w:r w:rsidRPr="00321FAA">
        <w:rPr>
          <w:b/>
          <w:color w:val="auto"/>
          <w:lang w:val="en-US"/>
        </w:rPr>
        <w:lastRenderedPageBreak/>
        <w:t xml:space="preserve">Члан </w:t>
      </w:r>
      <w:r w:rsidRPr="00321FAA">
        <w:rPr>
          <w:b/>
          <w:color w:val="auto"/>
          <w:lang w:val="sr-Cyrl-RS"/>
        </w:rPr>
        <w:t>1</w:t>
      </w:r>
      <w:r w:rsidR="000C69BA" w:rsidRPr="00321FAA">
        <w:rPr>
          <w:b/>
          <w:color w:val="auto"/>
          <w:lang w:val="sr-Cyrl-RS"/>
        </w:rPr>
        <w:t>5</w:t>
      </w:r>
      <w:r w:rsidRPr="00321FAA">
        <w:rPr>
          <w:b/>
          <w:color w:val="auto"/>
        </w:rPr>
        <w:t>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rFonts w:eastAsia="Times New Roman"/>
          <w:color w:val="auto"/>
        </w:rPr>
      </w:pP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color w:val="auto"/>
        </w:rPr>
        <w:t xml:space="preserve">се обавезује да </w:t>
      </w:r>
      <w:r w:rsidRPr="00A65862">
        <w:rPr>
          <w:color w:val="auto"/>
          <w:lang w:val="sr-Cyrl-RS"/>
        </w:rPr>
        <w:t xml:space="preserve">у </w:t>
      </w:r>
      <w:r w:rsidRPr="00A65862">
        <w:rPr>
          <w:color w:val="auto"/>
        </w:rPr>
        <w:t xml:space="preserve"> року </w:t>
      </w:r>
      <w:r w:rsidRPr="00A65862">
        <w:rPr>
          <w:color w:val="auto"/>
          <w:lang w:val="sr-Cyrl-RS"/>
        </w:rPr>
        <w:t>до</w:t>
      </w:r>
      <w:r w:rsidRPr="00A65862">
        <w:rPr>
          <w:color w:val="auto"/>
        </w:rPr>
        <w:t xml:space="preserve"> </w:t>
      </w:r>
      <w:r w:rsidRPr="00A65862">
        <w:rPr>
          <w:color w:val="auto"/>
          <w:lang w:val="sr-Cyrl-RS"/>
        </w:rPr>
        <w:t>30</w:t>
      </w:r>
      <w:r w:rsidRPr="00A65862">
        <w:rPr>
          <w:color w:val="auto"/>
        </w:rPr>
        <w:t xml:space="preserve"> дана од дана </w:t>
      </w:r>
      <w:r w:rsidRPr="00A65862">
        <w:rPr>
          <w:color w:val="auto"/>
          <w:lang w:val="sr-Cyrl-RS"/>
        </w:rPr>
        <w:t xml:space="preserve">техничког пријема објекта </w:t>
      </w:r>
      <w:r w:rsidRPr="00A65862">
        <w:rPr>
          <w:color w:val="auto"/>
        </w:rPr>
        <w:t xml:space="preserve"> преда </w:t>
      </w:r>
      <w:r w:rsidR="00C57AA5" w:rsidRPr="00A65862">
        <w:rPr>
          <w:color w:val="auto"/>
          <w:lang w:val="sr-Cyrl-RS"/>
        </w:rPr>
        <w:t>Дирекцији</w:t>
      </w:r>
      <w:r w:rsidRPr="00A65862">
        <w:rPr>
          <w:color w:val="auto"/>
        </w:rPr>
        <w:t xml:space="preserve"> банкарску гаранцију за отклањање грешака у гарантном року, која ће бити са клаузулама:</w:t>
      </w:r>
      <w:r w:rsidRPr="00A65862">
        <w:rPr>
          <w:iCs/>
          <w:color w:val="auto"/>
          <w:lang w:val="sr-Cyrl-RS"/>
        </w:rPr>
        <w:t xml:space="preserve"> неопозиво и безусловно  </w:t>
      </w:r>
      <w:r w:rsidRPr="00A65862">
        <w:rPr>
          <w:rFonts w:eastAsia="TimesNewRomanPSMT"/>
          <w:bCs/>
          <w:iCs/>
          <w:color w:val="auto"/>
          <w:lang w:val="sr-Cyrl-RS"/>
        </w:rPr>
        <w:t>''на први позив'' и ''без приговора''.</w:t>
      </w:r>
      <w:r w:rsidRPr="00A65862">
        <w:rPr>
          <w:color w:val="auto"/>
        </w:rPr>
        <w:t xml:space="preserve"> </w:t>
      </w: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rFonts w:eastAsia="Times New Roman"/>
          <w:color w:val="auto"/>
        </w:rPr>
        <w:t xml:space="preserve">је дужан да уз банкарску гаранцију достави </w:t>
      </w:r>
      <w:r w:rsidRPr="00A65862">
        <w:rPr>
          <w:rFonts w:eastAsia="Times New Roman"/>
          <w:color w:val="auto"/>
          <w:lang w:val="sr-Cyrl-RS"/>
        </w:rPr>
        <w:t xml:space="preserve"> фотокопију </w:t>
      </w:r>
      <w:r w:rsidRPr="00A65862">
        <w:rPr>
          <w:rFonts w:eastAsia="Times New Roman"/>
          <w:color w:val="auto"/>
        </w:rPr>
        <w:t>картон</w:t>
      </w:r>
      <w:r w:rsidRPr="00A65862">
        <w:rPr>
          <w:rFonts w:eastAsia="Times New Roman"/>
          <w:color w:val="auto"/>
          <w:lang w:val="sr-Cyrl-RS"/>
        </w:rPr>
        <w:t>а</w:t>
      </w:r>
      <w:r w:rsidRPr="00A65862">
        <w:rPr>
          <w:rFonts w:eastAsia="Times New Roman"/>
          <w:color w:val="auto"/>
        </w:rPr>
        <w:t xml:space="preserve"> депонованих потписа </w:t>
      </w:r>
      <w:r w:rsidRPr="00A65862">
        <w:rPr>
          <w:rFonts w:eastAsia="Times New Roman"/>
          <w:color w:val="auto"/>
          <w:lang w:val="sr-Cyrl-RS"/>
        </w:rPr>
        <w:t>овлашћених лица за потписивање банкарске гаранције</w:t>
      </w:r>
      <w:r w:rsidRPr="00A65862">
        <w:rPr>
          <w:rFonts w:eastAsia="Times New Roman"/>
          <w:color w:val="auto"/>
        </w:rPr>
        <w:t>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color w:val="auto"/>
        </w:rPr>
      </w:pPr>
      <w:r w:rsidRPr="00A65862">
        <w:rPr>
          <w:color w:val="auto"/>
        </w:rPr>
        <w:t xml:space="preserve">Банкарска гаранција за отклањање грешака у гарантном року се издаје у висини </w:t>
      </w:r>
      <w:r w:rsidRPr="00A65862">
        <w:rPr>
          <w:color w:val="auto"/>
          <w:lang w:val="sr-Cyrl-CS"/>
        </w:rPr>
        <w:t>10</w:t>
      </w:r>
      <w:r w:rsidRPr="00A65862">
        <w:rPr>
          <w:color w:val="auto"/>
        </w:rPr>
        <w:t>% од укупне вредности уговора</w:t>
      </w:r>
      <w:r w:rsidRPr="00A65862">
        <w:rPr>
          <w:color w:val="auto"/>
          <w:lang w:val="sr-Cyrl-RS"/>
        </w:rPr>
        <w:t xml:space="preserve"> без  ПДВ</w:t>
      </w:r>
      <w:r w:rsidRPr="00A65862">
        <w:rPr>
          <w:color w:val="auto"/>
          <w:lang w:val="ru-RU"/>
        </w:rPr>
        <w:t>-</w:t>
      </w:r>
      <w:r w:rsidRPr="00A65862">
        <w:rPr>
          <w:color w:val="auto"/>
          <w:lang w:val="en-US"/>
        </w:rPr>
        <w:t>а</w:t>
      </w:r>
      <w:r w:rsidRPr="00A65862">
        <w:rPr>
          <w:color w:val="auto"/>
          <w:lang w:val="sr-Cyrl-RS"/>
        </w:rPr>
        <w:t xml:space="preserve">. Рок важења банкарске гаранције је </w:t>
      </w:r>
      <w:r w:rsidRPr="00A65862">
        <w:rPr>
          <w:color w:val="auto"/>
        </w:rPr>
        <w:t xml:space="preserve"> </w:t>
      </w:r>
      <w:r w:rsidRPr="00A65862">
        <w:rPr>
          <w:color w:val="auto"/>
          <w:lang w:val="sr-Cyrl-RS"/>
        </w:rPr>
        <w:t xml:space="preserve">37 месеци </w:t>
      </w:r>
      <w:r w:rsidRPr="00A65862">
        <w:rPr>
          <w:color w:val="auto"/>
        </w:rPr>
        <w:t xml:space="preserve">од дана </w:t>
      </w:r>
      <w:r w:rsidRPr="00A65862">
        <w:rPr>
          <w:color w:val="auto"/>
          <w:lang w:val="sr-Cyrl-RS"/>
        </w:rPr>
        <w:t>техничког пријема објекта</w:t>
      </w:r>
      <w:r w:rsidRPr="00A65862">
        <w:rPr>
          <w:color w:val="auto"/>
        </w:rPr>
        <w:t>.</w:t>
      </w:r>
    </w:p>
    <w:p w:rsidR="00E6349A" w:rsidRPr="00A65862" w:rsidRDefault="00E6349A" w:rsidP="00E6349A">
      <w:pPr>
        <w:spacing w:after="120" w:line="240" w:lineRule="auto"/>
        <w:jc w:val="both"/>
        <w:rPr>
          <w:rFonts w:eastAsia="Times New Roman"/>
          <w:color w:val="auto"/>
          <w:lang w:val="sr-Cyrl-RS"/>
        </w:rPr>
      </w:pPr>
      <w:r w:rsidRPr="00A65862">
        <w:rPr>
          <w:rFonts w:eastAsia="Times New Roman"/>
          <w:color w:val="auto"/>
          <w:lang w:val="sr-Cyrl-RS"/>
        </w:rPr>
        <w:t>Поднета банкарска гаранција мора бити издата од стране банке са важећом дозволом за рад издатом од стране Народне банке Србије.</w:t>
      </w:r>
    </w:p>
    <w:p w:rsidR="00E6349A" w:rsidRPr="00A65862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CS"/>
        </w:rPr>
      </w:pPr>
      <w:r w:rsidRPr="00A65862">
        <w:rPr>
          <w:rFonts w:eastAsia="TimesNewRomanPSMT"/>
          <w:bCs/>
          <w:iCs/>
          <w:color w:val="auto"/>
          <w:lang w:val="sr-Cyrl-CS"/>
        </w:rPr>
        <w:t xml:space="preserve">Поднета банкарска гаранција не може да садржи додатне услове за исплату, краће рокове од оних које одреди </w:t>
      </w:r>
      <w:r w:rsidR="00C57AA5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, мањи износ од оног који одреди </w:t>
      </w:r>
      <w:r w:rsidR="00C57AA5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 или промењену месну надлежност за решавање спорова. </w:t>
      </w:r>
    </w:p>
    <w:p w:rsidR="00E6349A" w:rsidRPr="00A65862" w:rsidRDefault="00C57AA5" w:rsidP="00E6349A">
      <w:pPr>
        <w:spacing w:before="120" w:after="120" w:line="240" w:lineRule="auto"/>
        <w:jc w:val="both"/>
        <w:rPr>
          <w:iCs/>
          <w:color w:val="auto"/>
        </w:rPr>
      </w:pPr>
      <w:r w:rsidRPr="00A65862">
        <w:rPr>
          <w:color w:val="auto"/>
          <w:lang w:val="sr-Cyrl-RS"/>
        </w:rPr>
        <w:t>Дирекција</w:t>
      </w:r>
      <w:r w:rsidR="00E6349A" w:rsidRPr="00A65862">
        <w:rPr>
          <w:color w:val="auto"/>
        </w:rPr>
        <w:t xml:space="preserve"> ће уновчити банкарску гаранцију за отклањање грешака у гарантном року у случају да </w:t>
      </w:r>
      <w:r w:rsidR="00E6349A"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="00E6349A" w:rsidRPr="00A65862">
        <w:rPr>
          <w:color w:val="auto"/>
        </w:rPr>
        <w:t>не изврши обавезу отклањања недостатака који би могли да умање могућност коришћења предмета уговора у гарантном року.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6</w:t>
      </w:r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Рок за завршетак уговорених радова из члана 1. овог уговора је </w:t>
      </w:r>
      <w:r w:rsidRPr="00BB1DF3">
        <w:rPr>
          <w:color w:val="auto"/>
          <w:lang w:val="sr-Cyrl-RS"/>
        </w:rPr>
        <w:t>31.12.202</w:t>
      </w:r>
      <w:r w:rsidR="00327851" w:rsidRPr="00BB1DF3">
        <w:rPr>
          <w:color w:val="auto"/>
          <w:lang w:val="sr-Cyrl-RS"/>
        </w:rPr>
        <w:t>3</w:t>
      </w:r>
      <w:r w:rsidRPr="00BB1DF3">
        <w:rPr>
          <w:color w:val="auto"/>
          <w:lang w:val="sr-Cyrl-RS"/>
        </w:rPr>
        <w:t>. године</w:t>
      </w:r>
      <w:r w:rsidR="00545843" w:rsidRPr="00BB1DF3">
        <w:rPr>
          <w:color w:val="auto"/>
          <w:lang w:val="sr-Cyrl-RS"/>
        </w:rPr>
        <w:t>.</w:t>
      </w:r>
    </w:p>
    <w:p w:rsidR="00545843" w:rsidRPr="00BB1DF3" w:rsidRDefault="00545843" w:rsidP="00545843">
      <w:pPr>
        <w:spacing w:line="240" w:lineRule="auto"/>
        <w:jc w:val="center"/>
        <w:rPr>
          <w:b/>
          <w:color w:val="auto"/>
          <w:lang w:val="en-US"/>
        </w:rPr>
      </w:pPr>
    </w:p>
    <w:p w:rsidR="00545843" w:rsidRPr="00BB1DF3" w:rsidRDefault="00545843" w:rsidP="00545843">
      <w:pPr>
        <w:spacing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7</w:t>
      </w:r>
      <w:r w:rsidRPr="00BB1DF3">
        <w:rPr>
          <w:b/>
          <w:color w:val="auto"/>
          <w:lang w:val="en-US"/>
        </w:rPr>
        <w:t>.</w:t>
      </w:r>
    </w:p>
    <w:p w:rsidR="00C71CDC" w:rsidRPr="00BB1DF3" w:rsidRDefault="00545843" w:rsidP="00C71CDC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Током трајања 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>уговора о јавној набавци Дирекција може да</w:t>
      </w:r>
      <w:r w:rsidR="004D5AFE" w:rsidRPr="00BB1DF3">
        <w:rPr>
          <w:rFonts w:eastAsia="Times New Roman"/>
          <w:color w:val="auto"/>
          <w:shd w:val="clear" w:color="auto" w:fill="FFFFFF"/>
        </w:rPr>
        <w:t xml:space="preserve"> 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измени</w:t>
      </w:r>
      <w:r w:rsidR="004D5AFE" w:rsidRPr="00BB1DF3">
        <w:rPr>
          <w:rFonts w:eastAsia="Times New Roman"/>
          <w:i/>
          <w:color w:val="auto"/>
          <w:shd w:val="clear" w:color="auto" w:fill="FFFFFF"/>
          <w:lang w:val="sr-Cyrl-RS"/>
        </w:rPr>
        <w:t xml:space="preserve"> 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>рок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за завршетак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 xml:space="preserve"> уговор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ених радова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 xml:space="preserve"> услед дејства више силе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и промењених (непредвидивих) околности, насталих након закључења уговора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C71CDC" w:rsidRPr="00BB1DF3">
        <w:rPr>
          <w:color w:val="auto"/>
        </w:rPr>
        <w:t xml:space="preserve"> Уговорени рок ће бити продужен када уговорне стране о томе сачине анекс </w:t>
      </w:r>
      <w:r w:rsidR="00C71CDC" w:rsidRPr="00BB1DF3">
        <w:rPr>
          <w:color w:val="auto"/>
          <w:lang w:val="sr-Cyrl-RS"/>
        </w:rPr>
        <w:t>У</w:t>
      </w:r>
      <w:r w:rsidR="00C71CDC" w:rsidRPr="00BB1DF3">
        <w:rPr>
          <w:color w:val="auto"/>
        </w:rPr>
        <w:t>говора</w:t>
      </w:r>
      <w:r w:rsidR="00C71CDC" w:rsidRPr="00BB1DF3">
        <w:rPr>
          <w:color w:val="auto"/>
          <w:lang w:val="sr-Cyrl-RS"/>
        </w:rPr>
        <w:t xml:space="preserve">. </w:t>
      </w:r>
    </w:p>
    <w:p w:rsidR="00C71CDC" w:rsidRPr="00BB1DF3" w:rsidRDefault="00C71CDC" w:rsidP="00C71CDC">
      <w:pPr>
        <w:spacing w:after="120" w:line="240" w:lineRule="auto"/>
        <w:jc w:val="both"/>
        <w:rPr>
          <w:b/>
          <w:color w:val="auto"/>
          <w:lang w:val="en-US"/>
        </w:rPr>
      </w:pP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Остале измене уговора о јавној набавци </w:t>
      </w:r>
      <w:r w:rsidR="00545843" w:rsidRPr="00BB1DF3">
        <w:rPr>
          <w:rFonts w:eastAsia="Times New Roman"/>
          <w:color w:val="auto"/>
          <w:shd w:val="clear" w:color="auto" w:fill="FFFFFF"/>
          <w:lang w:val="sr-Cyrl-RS"/>
        </w:rPr>
        <w:t>вршиће се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у складу са 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 xml:space="preserve">одредбама </w:t>
      </w:r>
      <w:r w:rsidR="00A0779E" w:rsidRPr="00BB1DF3">
        <w:rPr>
          <w:rFonts w:eastAsia="Times New Roman"/>
          <w:color w:val="auto"/>
          <w:shd w:val="clear" w:color="auto" w:fill="FFFFFF"/>
          <w:lang w:val="sr-Cyrl-RS"/>
        </w:rPr>
        <w:t>чл.</w:t>
      </w:r>
      <w:r w:rsidR="00262BFD" w:rsidRPr="00BB1DF3">
        <w:rPr>
          <w:rFonts w:eastAsia="Times New Roman"/>
          <w:color w:val="auto"/>
          <w:shd w:val="clear" w:color="auto" w:fill="FFFFFF"/>
        </w:rPr>
        <w:t xml:space="preserve"> 15</w:t>
      </w:r>
      <w:r w:rsidR="00CB3DB1">
        <w:rPr>
          <w:rFonts w:eastAsia="Times New Roman"/>
          <w:color w:val="auto"/>
          <w:shd w:val="clear" w:color="auto" w:fill="FFFFFF"/>
          <w:lang w:val="sr-Cyrl-RS"/>
        </w:rPr>
        <w:t>7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>-</w:t>
      </w:r>
      <w:r w:rsidR="00262BFD" w:rsidRPr="00BB1DF3">
        <w:rPr>
          <w:rFonts w:eastAsia="Times New Roman"/>
          <w:color w:val="auto"/>
          <w:shd w:val="clear" w:color="auto" w:fill="FFFFFF"/>
        </w:rPr>
        <w:t xml:space="preserve"> 161.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Закон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>а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о јавним набавкама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 xml:space="preserve"> („Службени гласник РС“, број 91/2019)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.</w:t>
      </w:r>
    </w:p>
    <w:p w:rsidR="007639AE" w:rsidRPr="00BB1DF3" w:rsidRDefault="007639AE" w:rsidP="00E6349A">
      <w:pPr>
        <w:spacing w:after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8</w:t>
      </w:r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 xml:space="preserve">Ако Извођач радова својом кривицом не изврши уговорене радове у року из </w:t>
      </w:r>
      <w:r w:rsidRPr="00BB1DF3">
        <w:rPr>
          <w:color w:val="auto"/>
          <w:lang w:val="sr-Cyrl-RS"/>
        </w:rPr>
        <w:t>ч</w:t>
      </w:r>
      <w:r w:rsidRPr="00BB1DF3">
        <w:rPr>
          <w:color w:val="auto"/>
        </w:rPr>
        <w:t xml:space="preserve">лана </w:t>
      </w:r>
      <w:r w:rsidRPr="00BB1DF3">
        <w:rPr>
          <w:color w:val="auto"/>
          <w:lang w:val="sr-Cyrl-RS"/>
        </w:rPr>
        <w:t>15</w:t>
      </w:r>
      <w:r w:rsidRPr="00BB1DF3">
        <w:rPr>
          <w:color w:val="auto"/>
        </w:rPr>
        <w:t>.</w:t>
      </w:r>
      <w:r w:rsidRPr="00BB1DF3">
        <w:rPr>
          <w:color w:val="auto"/>
          <w:lang w:val="sr-Cyrl-RS"/>
        </w:rPr>
        <w:t xml:space="preserve"> </w:t>
      </w:r>
      <w:r w:rsidRPr="00BB1DF3">
        <w:rPr>
          <w:color w:val="auto"/>
        </w:rPr>
        <w:t>овог Уговора, дужан је да плати Дирекцији уговорну казну за сваки дан закашњења у висини 2‰ (промила) од вредности угов</w:t>
      </w:r>
      <w:r w:rsidRPr="00BB1DF3">
        <w:rPr>
          <w:color w:val="auto"/>
          <w:lang w:val="sr-Cyrl-RS"/>
        </w:rPr>
        <w:t>о</w:t>
      </w:r>
      <w:r w:rsidRPr="00BB1DF3">
        <w:rPr>
          <w:color w:val="auto"/>
        </w:rPr>
        <w:t>рених радова, а највише 5% од вредности уговорених радова.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 xml:space="preserve">Уговорну казну из става 1.овог члана, Извођач радова ће платити Дирекцији по извршеном коначном обрачуну, у року од </w:t>
      </w:r>
      <w:r w:rsidRPr="00BB1DF3">
        <w:rPr>
          <w:color w:val="auto"/>
          <w:lang w:val="sr-Cyrl-RS"/>
        </w:rPr>
        <w:t>10</w:t>
      </w:r>
      <w:r w:rsidRPr="00BB1DF3">
        <w:rPr>
          <w:color w:val="auto"/>
        </w:rPr>
        <w:t xml:space="preserve"> дана.</w:t>
      </w:r>
    </w:p>
    <w:p w:rsidR="00A65862" w:rsidRDefault="00A65862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</w:p>
    <w:p w:rsidR="00A65862" w:rsidRDefault="00A65862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lastRenderedPageBreak/>
        <w:t xml:space="preserve">Члан </w:t>
      </w:r>
      <w:r w:rsidR="00545843"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9</w:t>
      </w:r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12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си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3</w:t>
      </w:r>
      <w:r w:rsidRPr="00BB1DF3">
        <w:rPr>
          <w:rFonts w:eastAsia="Times New Roman"/>
          <w:color w:val="auto"/>
          <w:kern w:val="0"/>
          <w:lang w:eastAsia="sr-Latn-RS"/>
        </w:rPr>
        <w:t>6</w:t>
      </w:r>
      <w:r w:rsidRPr="00BB1DF3">
        <w:rPr>
          <w:rFonts w:eastAsia="Times New Roman"/>
          <w:color w:val="auto"/>
          <w:spacing w:val="1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ци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ћ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color w:val="auto"/>
          <w:kern w:val="1"/>
          <w:u w:val="single"/>
        </w:rPr>
        <w:t>од дана техничког пријема објекта</w:t>
      </w:r>
      <w:r w:rsidRPr="00BB1DF3">
        <w:rPr>
          <w:color w:val="auto"/>
          <w:kern w:val="1"/>
          <w:u w:val="single"/>
          <w:lang w:val="sr-Cyrl-RS"/>
        </w:rPr>
        <w:t>,</w:t>
      </w:r>
      <w:r w:rsidRPr="00BB1DF3">
        <w:rPr>
          <w:rFonts w:eastAsia="Times New Roman"/>
          <w:color w:val="auto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о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не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ђе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25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kern w:val="0"/>
          <w:lang w:eastAsia="sr-Latn-RS"/>
        </w:rPr>
        <w:t>ну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2</w:t>
      </w:r>
      <w:r w:rsidRPr="00BB1DF3">
        <w:rPr>
          <w:rFonts w:eastAsia="Times New Roman"/>
          <w:color w:val="auto"/>
          <w:kern w:val="0"/>
          <w:lang w:eastAsia="sr-Latn-RS"/>
        </w:rPr>
        <w:t>4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месе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ц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ем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ни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рок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ти</w:t>
      </w:r>
      <w:r w:rsidRPr="00BB1DF3">
        <w:rPr>
          <w:rFonts w:eastAsia="Times New Roman"/>
          <w:color w:val="auto"/>
          <w:kern w:val="0"/>
          <w:lang w:eastAsia="sr-Latn-RS"/>
        </w:rPr>
        <w:t>м ш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о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ц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нц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ча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реме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са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ут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ви 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6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Дирекцији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св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ђе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ом 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ли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5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5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5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5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ја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5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5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ди</w:t>
      </w:r>
      <w:r w:rsidRPr="00BB1DF3">
        <w:rPr>
          <w:rFonts w:eastAsia="Times New Roman"/>
          <w:color w:val="auto"/>
          <w:kern w:val="0"/>
          <w:lang w:val="sr-Cyrl-RS"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Дирекција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02"/>
        <w:jc w:val="both"/>
        <w:rPr>
          <w:rFonts w:eastAsia="Times New Roman"/>
          <w:color w:val="auto"/>
          <w:spacing w:val="-1"/>
          <w:kern w:val="0"/>
          <w:lang w:eastAsia="sr-Latn-RS"/>
        </w:rPr>
      </w:pPr>
      <w:r w:rsidRPr="00BB1DF3">
        <w:rPr>
          <w:rFonts w:eastAsia="Times New Roman"/>
          <w:color w:val="auto"/>
          <w:spacing w:val="-11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ч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тк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та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8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ље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6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24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="00C57AA5">
        <w:rPr>
          <w:rFonts w:eastAsia="Times New Roman"/>
          <w:color w:val="auto"/>
          <w:spacing w:val="2"/>
          <w:kern w:val="0"/>
          <w:lang w:val="sr-Cyrl-RS" w:eastAsia="sr-Latn-RS"/>
        </w:rPr>
        <w:t>Дирекција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ав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реа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нц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val="sr-Cyrl-RS" w:eastAsia="sr-Latn-RS"/>
        </w:rPr>
        <w:t>ч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>14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ња 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та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="000C69BA">
        <w:rPr>
          <w:b/>
          <w:color w:val="auto"/>
          <w:lang w:val="sr-Cyrl-RS"/>
        </w:rPr>
        <w:t>20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Извођач радова обавезује се да преда Дирекцији, на дан примопредаје радова, следећу документацију:</w:t>
      </w:r>
    </w:p>
    <w:p w:rsidR="00E6349A" w:rsidRPr="00BB1DF3" w:rsidRDefault="00E6349A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BB1DF3">
        <w:rPr>
          <w:color w:val="auto"/>
        </w:rPr>
        <w:t>атестну докуме</w:t>
      </w:r>
      <w:r w:rsidR="00477132" w:rsidRPr="00BB1DF3">
        <w:rPr>
          <w:color w:val="auto"/>
          <w:lang w:val="sr-Cyrl-RS"/>
        </w:rPr>
        <w:t>н</w:t>
      </w:r>
      <w:r w:rsidRPr="00BB1DF3">
        <w:rPr>
          <w:color w:val="auto"/>
        </w:rPr>
        <w:t>тацију уграђеног репроматеријала и опреме</w:t>
      </w:r>
    </w:p>
    <w:p w:rsidR="00E6349A" w:rsidRPr="00BB1DF3" w:rsidRDefault="00E6349A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BB1DF3">
        <w:rPr>
          <w:color w:val="auto"/>
        </w:rPr>
        <w:t>документацију о функционалним пробама</w:t>
      </w:r>
    </w:p>
    <w:p w:rsidR="00E6349A" w:rsidRPr="00BB1DF3" w:rsidRDefault="00E6349A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BB1DF3">
        <w:rPr>
          <w:color w:val="auto"/>
        </w:rPr>
        <w:t>документацију о извршеној контроли заварених спојева.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="00545843"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1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4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ма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по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1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ић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се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х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1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1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>а 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ти</w:t>
      </w:r>
      <w:r w:rsidRPr="00BB1DF3">
        <w:rPr>
          <w:rFonts w:eastAsia="Times New Roman"/>
          <w:color w:val="auto"/>
          <w:kern w:val="0"/>
          <w:lang w:eastAsia="sr-Latn-RS"/>
        </w:rPr>
        <w:t>вн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тра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ић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римо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ом 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4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3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3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љ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3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3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ће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ци</w:t>
      </w:r>
      <w:r w:rsidRPr="00BB1DF3">
        <w:rPr>
          <w:rFonts w:eastAsia="Times New Roman"/>
          <w:color w:val="auto"/>
          <w:spacing w:val="3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>Дирекције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,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ча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ор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се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ли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>г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ду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има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ље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ер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ла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>г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за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ње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Default="00E6349A" w:rsidP="00E6349A">
      <w:pPr>
        <w:spacing w:line="240" w:lineRule="auto"/>
        <w:rPr>
          <w:rFonts w:eastAsia="Times New Roman"/>
          <w:color w:val="auto"/>
          <w:spacing w:val="-3"/>
          <w:kern w:val="0"/>
          <w:lang w:val="sr-Cyrl-RS"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ч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м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м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е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рђ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е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ње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еђ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и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.</w:t>
      </w:r>
    </w:p>
    <w:p w:rsidR="00321FAA" w:rsidRDefault="00321FAA" w:rsidP="00E6349A">
      <w:pPr>
        <w:spacing w:line="240" w:lineRule="auto"/>
        <w:rPr>
          <w:color w:val="auto"/>
          <w:lang w:val="sr-Cyrl-RS"/>
        </w:rPr>
      </w:pPr>
    </w:p>
    <w:p w:rsidR="00321FA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2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</w:rPr>
        <w:t xml:space="preserve">На питања која нису регулисана овом </w:t>
      </w:r>
      <w:r w:rsidRPr="00BB1DF3">
        <w:rPr>
          <w:color w:val="auto"/>
          <w:lang w:val="sr-Cyrl-RS"/>
        </w:rPr>
        <w:t>У</w:t>
      </w:r>
      <w:r w:rsidRPr="00BB1DF3">
        <w:rPr>
          <w:color w:val="auto"/>
        </w:rPr>
        <w:t xml:space="preserve">говором примењиваће се одредбе Закона о облигационим односима, Закона о планирању и </w:t>
      </w:r>
      <w:r w:rsidRPr="00BB1DF3">
        <w:rPr>
          <w:color w:val="auto"/>
          <w:lang w:val="sr-Cyrl-RS"/>
        </w:rPr>
        <w:t>из</w:t>
      </w:r>
      <w:r w:rsidRPr="00BB1DF3">
        <w:rPr>
          <w:color w:val="auto"/>
        </w:rPr>
        <w:t>гра</w:t>
      </w:r>
      <w:r w:rsidRPr="00BB1DF3">
        <w:rPr>
          <w:color w:val="auto"/>
          <w:lang w:val="sr-Cyrl-RS"/>
        </w:rPr>
        <w:t>дњи</w:t>
      </w:r>
      <w:r w:rsidRPr="00BB1DF3">
        <w:rPr>
          <w:color w:val="auto"/>
        </w:rPr>
        <w:t xml:space="preserve"> и други прописи који се односе на извођење предметних радова из овог Уговора</w:t>
      </w:r>
      <w:r w:rsidRPr="00BB1DF3">
        <w:rPr>
          <w:color w:val="auto"/>
          <w:lang w:val="sr-Cyrl-CS"/>
        </w:rPr>
        <w:t>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3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120" w:line="240" w:lineRule="auto"/>
        <w:ind w:left="357" w:hanging="357"/>
        <w:jc w:val="both"/>
        <w:rPr>
          <w:color w:val="auto"/>
          <w:lang w:val="en-US"/>
        </w:rPr>
      </w:pPr>
      <w:r w:rsidRPr="00BB1DF3">
        <w:rPr>
          <w:color w:val="auto"/>
          <w:lang w:val="en-US"/>
        </w:rPr>
        <w:t>У случају спора по овом уговору надлежан је Привредни суд у Београду.</w:t>
      </w:r>
    </w:p>
    <w:p w:rsidR="00A65862" w:rsidRDefault="00A65862" w:rsidP="00E6349A">
      <w:pPr>
        <w:spacing w:before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lastRenderedPageBreak/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4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Овај Уговор сматра се закљученим када га потпишу уговорне стране 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5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120" w:line="240" w:lineRule="auto"/>
        <w:jc w:val="both"/>
        <w:rPr>
          <w:color w:val="auto"/>
          <w:lang w:val="en-US"/>
        </w:rPr>
      </w:pPr>
      <w:r w:rsidRPr="00BB1DF3">
        <w:rPr>
          <w:color w:val="auto"/>
          <w:lang w:val="en-US"/>
        </w:rPr>
        <w:t xml:space="preserve">Уговор је сачињен у </w:t>
      </w:r>
      <w:r w:rsidR="00416760">
        <w:rPr>
          <w:color w:val="auto"/>
          <w:lang w:val="en-US"/>
        </w:rPr>
        <w:t>6</w:t>
      </w:r>
      <w:r w:rsidRPr="00BB1DF3">
        <w:rPr>
          <w:color w:val="auto"/>
          <w:lang w:val="en-US"/>
        </w:rPr>
        <w:t xml:space="preserve"> (</w:t>
      </w:r>
      <w:r w:rsidR="00416760">
        <w:rPr>
          <w:color w:val="auto"/>
          <w:lang w:val="sr-Cyrl-RS"/>
        </w:rPr>
        <w:t>шест</w:t>
      </w:r>
      <w:r w:rsidRPr="00BB1DF3">
        <w:rPr>
          <w:color w:val="auto"/>
          <w:lang w:val="en-US"/>
        </w:rPr>
        <w:t xml:space="preserve">) примерака, од којих </w:t>
      </w:r>
      <w:r w:rsidRPr="00BB1DF3">
        <w:rPr>
          <w:color w:val="auto"/>
          <w:lang w:val="sr-Cyrl-RS"/>
        </w:rPr>
        <w:t>Дирекција</w:t>
      </w:r>
      <w:r w:rsidRPr="00BB1DF3">
        <w:rPr>
          <w:color w:val="auto"/>
          <w:lang w:val="en-US"/>
        </w:rPr>
        <w:t xml:space="preserve"> задржава 4 (четири) </w:t>
      </w:r>
      <w:proofErr w:type="gramStart"/>
      <w:r w:rsidRPr="00BB1DF3">
        <w:rPr>
          <w:color w:val="auto"/>
          <w:lang w:val="en-US"/>
        </w:rPr>
        <w:t>примерка,</w:t>
      </w:r>
      <w:r w:rsidRPr="00BB1DF3">
        <w:rPr>
          <w:color w:val="auto"/>
          <w:lang w:val="sr-Cyrl-RS"/>
        </w:rPr>
        <w:t xml:space="preserve"> </w:t>
      </w:r>
      <w:r w:rsidRPr="00BB1DF3">
        <w:rPr>
          <w:color w:val="auto"/>
          <w:lang w:val="en-US"/>
        </w:rPr>
        <w:t xml:space="preserve"> Извођач</w:t>
      </w:r>
      <w:proofErr w:type="gramEnd"/>
      <w:r w:rsidRPr="00BB1DF3">
        <w:rPr>
          <w:color w:val="auto"/>
          <w:lang w:val="en-US"/>
        </w:rPr>
        <w:t xml:space="preserve"> радова 2 (два) примерка.</w:t>
      </w:r>
    </w:p>
    <w:p w:rsidR="00E6349A" w:rsidRPr="00BB1DF3" w:rsidRDefault="00E6349A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225B6" w:rsidRPr="00BB1DF3" w:rsidRDefault="009225B6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225B6" w:rsidRPr="00BB1DF3" w:rsidRDefault="009225B6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225B6" w:rsidRPr="00BB1DF3" w:rsidRDefault="009225B6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E6349A" w:rsidRPr="00BB1DF3" w:rsidRDefault="00E6349A" w:rsidP="00E6349A">
      <w:pPr>
        <w:spacing w:line="240" w:lineRule="auto"/>
        <w:jc w:val="center"/>
        <w:rPr>
          <w:b/>
          <w:color w:val="auto"/>
          <w:lang w:val="sr-Cyrl-RS"/>
        </w:rPr>
      </w:pPr>
      <w:r w:rsidRPr="00BB1DF3">
        <w:rPr>
          <w:b/>
          <w:color w:val="auto"/>
          <w:lang w:val="sr-Cyrl-RS"/>
        </w:rPr>
        <w:t>УГОВОРНЕ СТРАНЕ</w:t>
      </w:r>
    </w:p>
    <w:p w:rsidR="00130849" w:rsidRPr="00BB1DF3" w:rsidRDefault="00130849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011D5" w:rsidRPr="00BB1DF3" w:rsidRDefault="009011D5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011D5" w:rsidRPr="00BB1DF3" w:rsidRDefault="009011D5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E6349A" w:rsidRPr="00BB1DF3" w:rsidRDefault="00E6349A" w:rsidP="00E6349A">
      <w:pPr>
        <w:spacing w:line="240" w:lineRule="auto"/>
        <w:ind w:left="357" w:hanging="357"/>
        <w:jc w:val="both"/>
        <w:rPr>
          <w:b/>
          <w:color w:val="auto"/>
          <w:lang w:val="sr-Cyrl-RS"/>
        </w:rPr>
      </w:pPr>
      <w:r w:rsidRPr="00BB1DF3">
        <w:rPr>
          <w:color w:val="auto"/>
          <w:lang w:val="sr-Cyrl-RS"/>
        </w:rPr>
        <w:t xml:space="preserve">    </w:t>
      </w:r>
      <w:proofErr w:type="gramStart"/>
      <w:r w:rsidRPr="00BB1DF3">
        <w:rPr>
          <w:b/>
          <w:color w:val="auto"/>
          <w:lang w:val="en-US"/>
        </w:rPr>
        <w:t>За  ИЗВОЂАЧ</w:t>
      </w:r>
      <w:r w:rsidRPr="00BB1DF3">
        <w:rPr>
          <w:b/>
          <w:color w:val="auto"/>
          <w:lang w:val="sr-Cyrl-RS"/>
        </w:rPr>
        <w:t>А</w:t>
      </w:r>
      <w:proofErr w:type="gramEnd"/>
      <w:r w:rsidRPr="00BB1DF3">
        <w:rPr>
          <w:b/>
          <w:color w:val="auto"/>
          <w:lang w:val="en-US"/>
        </w:rPr>
        <w:t xml:space="preserve"> РАДОВА:                                              </w:t>
      </w:r>
      <w:r w:rsidRPr="00BB1DF3">
        <w:rPr>
          <w:b/>
          <w:color w:val="auto"/>
          <w:lang w:val="sr-Cyrl-CS"/>
        </w:rPr>
        <w:t xml:space="preserve"> </w:t>
      </w:r>
      <w:r w:rsidRPr="00BB1DF3">
        <w:rPr>
          <w:b/>
          <w:color w:val="auto"/>
          <w:lang w:val="sr-Cyrl-CS"/>
        </w:rPr>
        <w:tab/>
        <w:t xml:space="preserve"> </w:t>
      </w:r>
      <w:r w:rsidRPr="00BB1DF3">
        <w:rPr>
          <w:b/>
          <w:color w:val="auto"/>
          <w:lang w:val="en-US"/>
        </w:rPr>
        <w:t xml:space="preserve">За  </w:t>
      </w:r>
      <w:r w:rsidRPr="00BB1DF3">
        <w:rPr>
          <w:b/>
          <w:color w:val="auto"/>
          <w:lang w:val="sr-Cyrl-RS"/>
        </w:rPr>
        <w:t>ДИРЕКЦИЈУ:</w:t>
      </w:r>
    </w:p>
    <w:p w:rsidR="00E6349A" w:rsidRPr="00BB1DF3" w:rsidRDefault="00E6349A" w:rsidP="00E6349A">
      <w:pPr>
        <w:spacing w:before="120" w:after="120" w:line="240" w:lineRule="auto"/>
        <w:jc w:val="both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___________________________                        </w:t>
      </w:r>
      <w:r w:rsidRPr="00BB1DF3">
        <w:rPr>
          <w:b/>
          <w:color w:val="auto"/>
          <w:lang w:val="sr-Cyrl-RS"/>
        </w:rPr>
        <w:t xml:space="preserve">            </w:t>
      </w:r>
      <w:r w:rsidRPr="00BB1DF3">
        <w:rPr>
          <w:b/>
          <w:color w:val="auto"/>
          <w:lang w:val="en-US"/>
        </w:rPr>
        <w:t>________________________________</w:t>
      </w:r>
    </w:p>
    <w:p w:rsidR="00E6349A" w:rsidRPr="00BB1DF3" w:rsidRDefault="00E6349A" w:rsidP="00E6349A">
      <w:pPr>
        <w:spacing w:before="120" w:after="120" w:line="240" w:lineRule="auto"/>
        <w:ind w:left="357" w:hanging="357"/>
        <w:jc w:val="both"/>
        <w:rPr>
          <w:bCs/>
          <w:color w:val="auto"/>
          <w:lang w:val="sr-Cyrl-RS"/>
        </w:rPr>
      </w:pPr>
      <w:r w:rsidRPr="00BB1DF3">
        <w:rPr>
          <w:bCs/>
          <w:color w:val="auto"/>
          <w:lang w:val="sr-Cyrl-CS"/>
        </w:rPr>
        <w:t xml:space="preserve">                                  </w:t>
      </w:r>
      <w:r w:rsidRPr="00BB1DF3">
        <w:rPr>
          <w:bCs/>
          <w:color w:val="auto"/>
          <w:lang w:val="en-US"/>
        </w:rPr>
        <w:t xml:space="preserve"> , директор                            </w:t>
      </w:r>
      <w:r w:rsidRPr="00BB1DF3">
        <w:rPr>
          <w:bCs/>
          <w:color w:val="auto"/>
          <w:lang w:val="sr-Cyrl-RS"/>
        </w:rPr>
        <w:t xml:space="preserve">                 Зорица Анђелковић, </w:t>
      </w:r>
      <w:r w:rsidRPr="00BB1DF3">
        <w:rPr>
          <w:bCs/>
          <w:color w:val="auto"/>
          <w:lang w:val="en-US"/>
        </w:rPr>
        <w:t>директор</w:t>
      </w:r>
      <w:r w:rsidRPr="00BB1DF3">
        <w:rPr>
          <w:bCs/>
          <w:color w:val="auto"/>
          <w:lang w:val="sr-Cyrl-RS"/>
        </w:rPr>
        <w:t xml:space="preserve">        </w:t>
      </w:r>
    </w:p>
    <w:p w:rsidR="0038580C" w:rsidRPr="00BB1DF3" w:rsidRDefault="00E6349A" w:rsidP="00E6349A">
      <w:pPr>
        <w:spacing w:before="120" w:after="120" w:line="240" w:lineRule="auto"/>
        <w:ind w:left="357" w:hanging="357"/>
        <w:jc w:val="both"/>
        <w:rPr>
          <w:b/>
          <w:bCs/>
          <w:color w:val="auto"/>
          <w:lang w:val="sr-Cyrl-RS"/>
        </w:rPr>
      </w:pPr>
      <w:r w:rsidRPr="00BB1DF3">
        <w:rPr>
          <w:b/>
          <w:bCs/>
          <w:color w:val="auto"/>
          <w:lang w:val="sr-Cyrl-RS"/>
        </w:rPr>
        <w:t xml:space="preserve">                                                                 </w:t>
      </w:r>
      <w:r w:rsidRPr="00BB1DF3">
        <w:rPr>
          <w:b/>
          <w:bCs/>
          <w:color w:val="auto"/>
          <w:lang w:val="sr-Cyrl-RS"/>
        </w:rPr>
        <w:tab/>
      </w:r>
      <w:r w:rsidRPr="00BB1DF3">
        <w:rPr>
          <w:b/>
          <w:bCs/>
          <w:color w:val="auto"/>
          <w:lang w:val="sr-Cyrl-RS"/>
        </w:rPr>
        <w:tab/>
      </w:r>
      <w:r w:rsidRPr="00BB1DF3">
        <w:rPr>
          <w:b/>
          <w:bCs/>
          <w:color w:val="auto"/>
          <w:lang w:val="sr-Cyrl-RS"/>
        </w:rPr>
        <w:tab/>
        <w:t xml:space="preserve">          </w:t>
      </w:r>
    </w:p>
    <w:p w:rsidR="000E767D" w:rsidRPr="00BB1DF3" w:rsidRDefault="000E767D" w:rsidP="000E767D">
      <w:pPr>
        <w:spacing w:before="120" w:after="120" w:line="240" w:lineRule="auto"/>
        <w:ind w:left="357" w:hanging="357"/>
        <w:jc w:val="both"/>
        <w:rPr>
          <w:b/>
          <w:bCs/>
          <w:color w:val="auto"/>
          <w:lang w:val="sr-Cyrl-RS"/>
        </w:rPr>
      </w:pPr>
    </w:p>
    <w:p w:rsidR="000E767D" w:rsidRPr="00BB1DF3" w:rsidRDefault="000E767D" w:rsidP="000E767D">
      <w:pPr>
        <w:spacing w:before="120" w:after="120" w:line="240" w:lineRule="auto"/>
        <w:ind w:left="357" w:hanging="357"/>
        <w:jc w:val="both"/>
        <w:rPr>
          <w:b/>
          <w:bCs/>
          <w:color w:val="auto"/>
          <w:lang w:val="sr-Cyrl-RS"/>
        </w:rPr>
      </w:pPr>
    </w:p>
    <w:p w:rsidR="000E767D" w:rsidRPr="000E767D" w:rsidRDefault="00572BCA" w:rsidP="000E767D">
      <w:pPr>
        <w:spacing w:before="120" w:after="120" w:line="240" w:lineRule="auto"/>
        <w:ind w:left="357" w:hanging="357"/>
        <w:jc w:val="both"/>
        <w:rPr>
          <w:b/>
          <w:i/>
          <w:iCs/>
          <w:color w:val="auto"/>
          <w:sz w:val="20"/>
          <w:szCs w:val="20"/>
          <w:lang w:val="sr-Cyrl-CS"/>
        </w:rPr>
      </w:pPr>
      <w:r w:rsidRPr="00BB1DF3">
        <w:rPr>
          <w:b/>
          <w:i/>
          <w:iCs/>
          <w:color w:val="auto"/>
          <w:sz w:val="20"/>
          <w:szCs w:val="20"/>
          <w:u w:val="single"/>
          <w:lang w:val="sr-Cyrl-CS"/>
        </w:rPr>
        <w:t>Н</w:t>
      </w:r>
      <w:r w:rsidR="00E6349A" w:rsidRPr="00BB1DF3">
        <w:rPr>
          <w:b/>
          <w:i/>
          <w:iCs/>
          <w:color w:val="auto"/>
          <w:sz w:val="20"/>
          <w:szCs w:val="20"/>
          <w:u w:val="single"/>
          <w:lang w:val="sr-Cyrl-CS"/>
        </w:rPr>
        <w:t>апомена</w:t>
      </w:r>
      <w:r w:rsidR="00E6349A" w:rsidRPr="00BB1DF3">
        <w:rPr>
          <w:b/>
          <w:i/>
          <w:iCs/>
          <w:color w:val="auto"/>
          <w:sz w:val="20"/>
          <w:szCs w:val="20"/>
          <w:lang w:val="sr-Cyrl-CS"/>
        </w:rPr>
        <w:t xml:space="preserve">: </w:t>
      </w:r>
      <w:r w:rsidR="000E767D" w:rsidRPr="00BB1DF3">
        <w:rPr>
          <w:i/>
          <w:sz w:val="20"/>
          <w:szCs w:val="20"/>
        </w:rPr>
        <w:t>овај модел уговора представља садржину уговора који ће бити закључен са изабраним понуђачем.</w:t>
      </w:r>
      <w:r w:rsidR="000E767D" w:rsidRPr="00D655BC">
        <w:rPr>
          <w:i/>
          <w:sz w:val="20"/>
          <w:szCs w:val="20"/>
        </w:rPr>
        <w:t xml:space="preserve"> </w:t>
      </w:r>
    </w:p>
    <w:p w:rsidR="006D7443" w:rsidRDefault="006D7443"/>
    <w:sectPr w:rsidR="006D74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wiss Light YU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</w:font>
  <w:font w:name="TimesNewRomanPS-BoldMT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427"/>
    <w:multiLevelType w:val="multilevel"/>
    <w:tmpl w:val="000008AA"/>
    <w:lvl w:ilvl="0">
      <w:numFmt w:val="bullet"/>
      <w:lvlText w:val="-"/>
      <w:lvlJc w:val="left"/>
      <w:pPr>
        <w:ind w:hanging="284"/>
      </w:pPr>
      <w:rPr>
        <w:rFonts w:ascii="Times New Roman" w:hAnsi="Times New Roman" w:cs="Times New Roman"/>
        <w:b w:val="0"/>
        <w:bCs w:val="0"/>
        <w:sz w:val="18"/>
        <w:szCs w:val="18"/>
      </w:rPr>
    </w:lvl>
    <w:lvl w:ilvl="1">
      <w:numFmt w:val="bullet"/>
      <w:lvlText w:val="-"/>
      <w:lvlJc w:val="left"/>
      <w:pPr>
        <w:ind w:hanging="284"/>
      </w:pPr>
      <w:rPr>
        <w:rFonts w:ascii="Times New Roman" w:hAnsi="Times New Roman" w:cs="Times New Roman"/>
        <w:b/>
        <w:bCs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BE2D8F"/>
    <w:multiLevelType w:val="hybridMultilevel"/>
    <w:tmpl w:val="A74CA596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F6EC0"/>
    <w:multiLevelType w:val="hybridMultilevel"/>
    <w:tmpl w:val="D22468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718E"/>
    <w:multiLevelType w:val="hybridMultilevel"/>
    <w:tmpl w:val="512EC6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6E93"/>
    <w:multiLevelType w:val="hybridMultilevel"/>
    <w:tmpl w:val="C702173C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B665F"/>
    <w:multiLevelType w:val="hybridMultilevel"/>
    <w:tmpl w:val="0810BDD0"/>
    <w:lvl w:ilvl="0" w:tplc="910ABA84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32C0F"/>
    <w:multiLevelType w:val="multilevel"/>
    <w:tmpl w:val="238AE574"/>
    <w:lvl w:ilvl="0">
      <w:start w:val="10"/>
      <w:numFmt w:val="decimal"/>
      <w:lvlText w:val="%1"/>
      <w:lvlJc w:val="left"/>
      <w:pPr>
        <w:ind w:left="420" w:hanging="42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eastAsia="TimesNewRomanPSMT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</w:rPr>
    </w:lvl>
  </w:abstractNum>
  <w:abstractNum w:abstractNumId="10" w15:restartNumberingAfterBreak="0">
    <w:nsid w:val="1F0A6B54"/>
    <w:multiLevelType w:val="multilevel"/>
    <w:tmpl w:val="861C4198"/>
    <w:lvl w:ilvl="0">
      <w:start w:val="10"/>
      <w:numFmt w:val="decimal"/>
      <w:lvlText w:val="%1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</w:rPr>
    </w:lvl>
  </w:abstractNum>
  <w:abstractNum w:abstractNumId="11" w15:restartNumberingAfterBreak="0">
    <w:nsid w:val="252F2877"/>
    <w:multiLevelType w:val="hybridMultilevel"/>
    <w:tmpl w:val="1AC43B28"/>
    <w:lvl w:ilvl="0" w:tplc="8C4EFCE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44A5"/>
    <w:multiLevelType w:val="hybridMultilevel"/>
    <w:tmpl w:val="44E217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3790B"/>
    <w:multiLevelType w:val="hybridMultilevel"/>
    <w:tmpl w:val="1736D780"/>
    <w:lvl w:ilvl="0" w:tplc="F2B24E1C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/>
      </w:rPr>
    </w:lvl>
    <w:lvl w:ilvl="1" w:tplc="0CBE4AC6">
      <w:numFmt w:val="bullet"/>
      <w:lvlText w:val="•"/>
      <w:lvlJc w:val="left"/>
      <w:pPr>
        <w:ind w:left="2145" w:hanging="705"/>
      </w:pPr>
      <w:rPr>
        <w:rFonts w:ascii="Times New Roman" w:eastAsia="Arial Unicode MS" w:hAnsi="Times New Roman" w:cs="Times New Roman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17012B"/>
    <w:multiLevelType w:val="multilevel"/>
    <w:tmpl w:val="EC8666DC"/>
    <w:lvl w:ilvl="0">
      <w:start w:val="10"/>
      <w:numFmt w:val="decimal"/>
      <w:lvlText w:val="%1"/>
      <w:lvlJc w:val="left"/>
      <w:pPr>
        <w:ind w:left="600" w:hanging="600"/>
      </w:pPr>
      <w:rPr>
        <w:rFonts w:eastAsia="TimesNewRomanPSMT" w:hint="default"/>
        <w:u w:val="none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eastAsia="TimesNewRomanPSMT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  <w:u w:val="none"/>
      </w:rPr>
    </w:lvl>
  </w:abstractNum>
  <w:abstractNum w:abstractNumId="15" w15:restartNumberingAfterBreak="0">
    <w:nsid w:val="2E5B0B9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20F25F0"/>
    <w:multiLevelType w:val="hybridMultilevel"/>
    <w:tmpl w:val="6302C7AC"/>
    <w:lvl w:ilvl="0" w:tplc="E82200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7CFD"/>
    <w:multiLevelType w:val="multilevel"/>
    <w:tmpl w:val="51689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3620D3"/>
    <w:multiLevelType w:val="hybridMultilevel"/>
    <w:tmpl w:val="9E48D590"/>
    <w:lvl w:ilvl="0" w:tplc="51C09712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7755A"/>
    <w:multiLevelType w:val="hybridMultilevel"/>
    <w:tmpl w:val="B5D2C2C4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51FC4"/>
    <w:multiLevelType w:val="hybridMultilevel"/>
    <w:tmpl w:val="BC5CAAB8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60F624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D4D45"/>
    <w:multiLevelType w:val="multilevel"/>
    <w:tmpl w:val="EE560FF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b/>
        <w:i/>
        <w:u w:val="none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u w:val="none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2" w15:restartNumberingAfterBreak="0">
    <w:nsid w:val="3F4F074E"/>
    <w:multiLevelType w:val="hybridMultilevel"/>
    <w:tmpl w:val="8B1EA67A"/>
    <w:lvl w:ilvl="0" w:tplc="C8C4C312">
      <w:numFmt w:val="bullet"/>
      <w:lvlText w:val="-"/>
      <w:lvlJc w:val="left"/>
      <w:pPr>
        <w:ind w:left="2070" w:hanging="360"/>
      </w:pPr>
      <w:rPr>
        <w:rFonts w:ascii="Arial" w:eastAsia="Arial Unicode MS" w:hAnsi="Arial" w:cs="Arial" w:hint="default"/>
      </w:rPr>
    </w:lvl>
    <w:lvl w:ilvl="1" w:tplc="241A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3FFB2F3C"/>
    <w:multiLevelType w:val="hybridMultilevel"/>
    <w:tmpl w:val="C64AB248"/>
    <w:lvl w:ilvl="0" w:tplc="1276A44C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color w:val="auto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230E4"/>
    <w:multiLevelType w:val="hybridMultilevel"/>
    <w:tmpl w:val="A7945672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D7DC6"/>
    <w:multiLevelType w:val="hybridMultilevel"/>
    <w:tmpl w:val="1E6A34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558E8"/>
    <w:multiLevelType w:val="hybridMultilevel"/>
    <w:tmpl w:val="0BD66612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618D1"/>
    <w:multiLevelType w:val="multilevel"/>
    <w:tmpl w:val="658067AC"/>
    <w:lvl w:ilvl="0">
      <w:start w:val="10"/>
      <w:numFmt w:val="decimal"/>
      <w:lvlText w:val="%1"/>
      <w:lvlJc w:val="left"/>
      <w:pPr>
        <w:ind w:left="600" w:hanging="600"/>
      </w:pPr>
      <w:rPr>
        <w:rFonts w:eastAsia="TimesNewRomanPSMT" w:hint="default"/>
        <w:u w:val="none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eastAsia="TimesNewRomanPSMT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  <w:u w:val="none"/>
      </w:rPr>
    </w:lvl>
  </w:abstractNum>
  <w:abstractNum w:abstractNumId="28" w15:restartNumberingAfterBreak="0">
    <w:nsid w:val="45773488"/>
    <w:multiLevelType w:val="hybridMultilevel"/>
    <w:tmpl w:val="625E48A8"/>
    <w:lvl w:ilvl="0" w:tplc="0000000D">
      <w:numFmt w:val="bullet"/>
      <w:lvlText w:val="-"/>
      <w:lvlJc w:val="left"/>
      <w:pPr>
        <w:ind w:left="991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29" w15:restartNumberingAfterBreak="0">
    <w:nsid w:val="49C37157"/>
    <w:multiLevelType w:val="hybridMultilevel"/>
    <w:tmpl w:val="B450FE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A068C"/>
    <w:multiLevelType w:val="hybridMultilevel"/>
    <w:tmpl w:val="8EE6950C"/>
    <w:lvl w:ilvl="0" w:tplc="26167374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52D4C"/>
    <w:multiLevelType w:val="hybridMultilevel"/>
    <w:tmpl w:val="D0C6FAD8"/>
    <w:lvl w:ilvl="0" w:tplc="996077D6">
      <w:start w:val="1"/>
      <w:numFmt w:val="decimal"/>
      <w:lvlText w:val="%1)"/>
      <w:lvlJc w:val="left"/>
      <w:pPr>
        <w:ind w:left="4188" w:hanging="360"/>
      </w:pPr>
      <w:rPr>
        <w:rFonts w:hint="default"/>
      </w:rPr>
    </w:lvl>
    <w:lvl w:ilvl="1" w:tplc="CD4A4E76">
      <w:start w:val="1"/>
      <w:numFmt w:val="decimal"/>
      <w:lvlText w:val="%2."/>
      <w:lvlJc w:val="left"/>
      <w:pPr>
        <w:ind w:left="4908" w:hanging="360"/>
      </w:pPr>
      <w:rPr>
        <w:rFonts w:hint="default"/>
        <w:color w:val="auto"/>
      </w:rPr>
    </w:lvl>
    <w:lvl w:ilvl="2" w:tplc="241A001B" w:tentative="1">
      <w:start w:val="1"/>
      <w:numFmt w:val="lowerRoman"/>
      <w:lvlText w:val="%3."/>
      <w:lvlJc w:val="right"/>
      <w:pPr>
        <w:ind w:left="5628" w:hanging="180"/>
      </w:pPr>
    </w:lvl>
    <w:lvl w:ilvl="3" w:tplc="241A000F" w:tentative="1">
      <w:start w:val="1"/>
      <w:numFmt w:val="decimal"/>
      <w:lvlText w:val="%4."/>
      <w:lvlJc w:val="left"/>
      <w:pPr>
        <w:ind w:left="6348" w:hanging="360"/>
      </w:pPr>
    </w:lvl>
    <w:lvl w:ilvl="4" w:tplc="241A0019" w:tentative="1">
      <w:start w:val="1"/>
      <w:numFmt w:val="lowerLetter"/>
      <w:lvlText w:val="%5."/>
      <w:lvlJc w:val="left"/>
      <w:pPr>
        <w:ind w:left="7068" w:hanging="360"/>
      </w:pPr>
    </w:lvl>
    <w:lvl w:ilvl="5" w:tplc="241A001B" w:tentative="1">
      <w:start w:val="1"/>
      <w:numFmt w:val="lowerRoman"/>
      <w:lvlText w:val="%6."/>
      <w:lvlJc w:val="right"/>
      <w:pPr>
        <w:ind w:left="7788" w:hanging="180"/>
      </w:pPr>
    </w:lvl>
    <w:lvl w:ilvl="6" w:tplc="241A000F" w:tentative="1">
      <w:start w:val="1"/>
      <w:numFmt w:val="decimal"/>
      <w:lvlText w:val="%7."/>
      <w:lvlJc w:val="left"/>
      <w:pPr>
        <w:ind w:left="8508" w:hanging="360"/>
      </w:pPr>
    </w:lvl>
    <w:lvl w:ilvl="7" w:tplc="241A0019" w:tentative="1">
      <w:start w:val="1"/>
      <w:numFmt w:val="lowerLetter"/>
      <w:lvlText w:val="%8."/>
      <w:lvlJc w:val="left"/>
      <w:pPr>
        <w:ind w:left="9228" w:hanging="360"/>
      </w:pPr>
    </w:lvl>
    <w:lvl w:ilvl="8" w:tplc="241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512F4184"/>
    <w:multiLevelType w:val="singleLevel"/>
    <w:tmpl w:val="5282AC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2635DAE"/>
    <w:multiLevelType w:val="multilevel"/>
    <w:tmpl w:val="51689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7DF3EFC"/>
    <w:multiLevelType w:val="hybridMultilevel"/>
    <w:tmpl w:val="5C86FD6C"/>
    <w:lvl w:ilvl="0" w:tplc="E4EA8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3C420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572DB"/>
    <w:multiLevelType w:val="hybridMultilevel"/>
    <w:tmpl w:val="F53467A2"/>
    <w:lvl w:ilvl="0" w:tplc="DF86DB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CD77D08"/>
    <w:multiLevelType w:val="multilevel"/>
    <w:tmpl w:val="9808F1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7" w15:restartNumberingAfterBreak="0">
    <w:nsid w:val="5CDD5E9D"/>
    <w:multiLevelType w:val="hybridMultilevel"/>
    <w:tmpl w:val="CC2E9916"/>
    <w:lvl w:ilvl="0" w:tplc="241A0015">
      <w:start w:val="1"/>
      <w:numFmt w:val="upperLetter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24F8F"/>
    <w:multiLevelType w:val="multilevel"/>
    <w:tmpl w:val="4DB0D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EFB60C8"/>
    <w:multiLevelType w:val="hybridMultilevel"/>
    <w:tmpl w:val="6ACA4ADE"/>
    <w:lvl w:ilvl="0" w:tplc="CC2A0F2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11269"/>
    <w:multiLevelType w:val="hybridMultilevel"/>
    <w:tmpl w:val="455C575C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91710"/>
    <w:multiLevelType w:val="multilevel"/>
    <w:tmpl w:val="0824929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798703A0"/>
    <w:multiLevelType w:val="multilevel"/>
    <w:tmpl w:val="630C2138"/>
    <w:lvl w:ilvl="0">
      <w:numFmt w:val="bullet"/>
      <w:lvlText w:val="-"/>
      <w:lvlJc w:val="left"/>
      <w:pPr>
        <w:tabs>
          <w:tab w:val="num" w:pos="1909"/>
        </w:tabs>
        <w:ind w:left="2629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909"/>
        </w:tabs>
        <w:ind w:left="33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09"/>
        </w:tabs>
        <w:ind w:left="40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909"/>
        </w:tabs>
        <w:ind w:left="47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909"/>
        </w:tabs>
        <w:ind w:left="55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909"/>
        </w:tabs>
        <w:ind w:left="62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909"/>
        </w:tabs>
        <w:ind w:left="69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909"/>
        </w:tabs>
        <w:ind w:left="76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909"/>
        </w:tabs>
        <w:ind w:left="8389" w:hanging="360"/>
      </w:pPr>
      <w:rPr>
        <w:rFonts w:ascii="Wingdings" w:hAnsi="Wingdings"/>
      </w:rPr>
    </w:lvl>
  </w:abstractNum>
  <w:abstractNum w:abstractNumId="43" w15:restartNumberingAfterBreak="0">
    <w:nsid w:val="7AE61348"/>
    <w:multiLevelType w:val="singleLevel"/>
    <w:tmpl w:val="5282AC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F6B0B85"/>
    <w:multiLevelType w:val="hybridMultilevel"/>
    <w:tmpl w:val="547EB65E"/>
    <w:lvl w:ilvl="0" w:tplc="A59835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0"/>
  </w:num>
  <w:num w:numId="3">
    <w:abstractNumId w:val="34"/>
  </w:num>
  <w:num w:numId="4">
    <w:abstractNumId w:val="23"/>
  </w:num>
  <w:num w:numId="5">
    <w:abstractNumId w:val="2"/>
  </w:num>
  <w:num w:numId="6">
    <w:abstractNumId w:val="1"/>
  </w:num>
  <w:num w:numId="7">
    <w:abstractNumId w:val="5"/>
  </w:num>
  <w:num w:numId="8">
    <w:abstractNumId w:val="40"/>
  </w:num>
  <w:num w:numId="9">
    <w:abstractNumId w:val="22"/>
  </w:num>
  <w:num w:numId="10">
    <w:abstractNumId w:val="42"/>
  </w:num>
  <w:num w:numId="11">
    <w:abstractNumId w:val="38"/>
  </w:num>
  <w:num w:numId="12">
    <w:abstractNumId w:val="28"/>
  </w:num>
  <w:num w:numId="13">
    <w:abstractNumId w:val="31"/>
  </w:num>
  <w:num w:numId="14">
    <w:abstractNumId w:val="44"/>
  </w:num>
  <w:num w:numId="15">
    <w:abstractNumId w:val="4"/>
  </w:num>
  <w:num w:numId="16">
    <w:abstractNumId w:val="7"/>
  </w:num>
  <w:num w:numId="17">
    <w:abstractNumId w:val="26"/>
  </w:num>
  <w:num w:numId="18">
    <w:abstractNumId w:val="19"/>
  </w:num>
  <w:num w:numId="19">
    <w:abstractNumId w:val="3"/>
  </w:num>
  <w:num w:numId="20">
    <w:abstractNumId w:val="24"/>
  </w:num>
  <w:num w:numId="21">
    <w:abstractNumId w:val="36"/>
  </w:num>
  <w:num w:numId="22">
    <w:abstractNumId w:val="37"/>
  </w:num>
  <w:num w:numId="23">
    <w:abstractNumId w:val="18"/>
  </w:num>
  <w:num w:numId="24">
    <w:abstractNumId w:val="13"/>
  </w:num>
  <w:num w:numId="25">
    <w:abstractNumId w:val="15"/>
  </w:num>
  <w:num w:numId="26">
    <w:abstractNumId w:val="41"/>
  </w:num>
  <w:num w:numId="27">
    <w:abstractNumId w:val="39"/>
  </w:num>
  <w:num w:numId="28">
    <w:abstractNumId w:val="43"/>
  </w:num>
  <w:num w:numId="29">
    <w:abstractNumId w:val="32"/>
  </w:num>
  <w:num w:numId="30">
    <w:abstractNumId w:val="25"/>
  </w:num>
  <w:num w:numId="31">
    <w:abstractNumId w:val="21"/>
  </w:num>
  <w:num w:numId="32">
    <w:abstractNumId w:val="27"/>
  </w:num>
  <w:num w:numId="33">
    <w:abstractNumId w:val="14"/>
  </w:num>
  <w:num w:numId="34">
    <w:abstractNumId w:val="12"/>
  </w:num>
  <w:num w:numId="35">
    <w:abstractNumId w:val="16"/>
  </w:num>
  <w:num w:numId="36">
    <w:abstractNumId w:val="29"/>
  </w:num>
  <w:num w:numId="37">
    <w:abstractNumId w:val="35"/>
  </w:num>
  <w:num w:numId="38">
    <w:abstractNumId w:val="8"/>
  </w:num>
  <w:num w:numId="39">
    <w:abstractNumId w:val="17"/>
  </w:num>
  <w:num w:numId="40">
    <w:abstractNumId w:val="30"/>
  </w:num>
  <w:num w:numId="41">
    <w:abstractNumId w:val="33"/>
  </w:num>
  <w:num w:numId="42">
    <w:abstractNumId w:val="6"/>
  </w:num>
  <w:num w:numId="43">
    <w:abstractNumId w:val="11"/>
  </w:num>
  <w:num w:numId="44">
    <w:abstractNumId w:val="10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A"/>
    <w:rsid w:val="0006421A"/>
    <w:rsid w:val="000C69BA"/>
    <w:rsid w:val="000C6CAA"/>
    <w:rsid w:val="000E767D"/>
    <w:rsid w:val="00130849"/>
    <w:rsid w:val="00162CDD"/>
    <w:rsid w:val="00262BFD"/>
    <w:rsid w:val="002D2C1D"/>
    <w:rsid w:val="002F3A45"/>
    <w:rsid w:val="00321FAA"/>
    <w:rsid w:val="00327851"/>
    <w:rsid w:val="0038210D"/>
    <w:rsid w:val="0038580C"/>
    <w:rsid w:val="00401C1D"/>
    <w:rsid w:val="004160DF"/>
    <w:rsid w:val="00416760"/>
    <w:rsid w:val="00434285"/>
    <w:rsid w:val="00436A01"/>
    <w:rsid w:val="00454A5F"/>
    <w:rsid w:val="00477132"/>
    <w:rsid w:val="004C0416"/>
    <w:rsid w:val="004D1A22"/>
    <w:rsid w:val="004D1D5F"/>
    <w:rsid w:val="004D5AFE"/>
    <w:rsid w:val="00540716"/>
    <w:rsid w:val="00545843"/>
    <w:rsid w:val="00561934"/>
    <w:rsid w:val="00572BCA"/>
    <w:rsid w:val="00576773"/>
    <w:rsid w:val="00616D50"/>
    <w:rsid w:val="006745C7"/>
    <w:rsid w:val="006A19BE"/>
    <w:rsid w:val="006C67D3"/>
    <w:rsid w:val="006D6C68"/>
    <w:rsid w:val="006D7443"/>
    <w:rsid w:val="007639AE"/>
    <w:rsid w:val="007826D2"/>
    <w:rsid w:val="00791214"/>
    <w:rsid w:val="007954E3"/>
    <w:rsid w:val="0086185D"/>
    <w:rsid w:val="008A46DE"/>
    <w:rsid w:val="008C5020"/>
    <w:rsid w:val="008E56EB"/>
    <w:rsid w:val="009011D5"/>
    <w:rsid w:val="009225B6"/>
    <w:rsid w:val="00955F4D"/>
    <w:rsid w:val="009631A2"/>
    <w:rsid w:val="00A0779E"/>
    <w:rsid w:val="00A46DA7"/>
    <w:rsid w:val="00A65862"/>
    <w:rsid w:val="00AE535C"/>
    <w:rsid w:val="00B25848"/>
    <w:rsid w:val="00BB1DF3"/>
    <w:rsid w:val="00BB3A72"/>
    <w:rsid w:val="00BE7FD8"/>
    <w:rsid w:val="00C322F3"/>
    <w:rsid w:val="00C34359"/>
    <w:rsid w:val="00C576A6"/>
    <w:rsid w:val="00C57AA5"/>
    <w:rsid w:val="00C62536"/>
    <w:rsid w:val="00C63BD7"/>
    <w:rsid w:val="00C7152D"/>
    <w:rsid w:val="00C71CDC"/>
    <w:rsid w:val="00CB3DB1"/>
    <w:rsid w:val="00D522F7"/>
    <w:rsid w:val="00D82ADD"/>
    <w:rsid w:val="00DA7512"/>
    <w:rsid w:val="00E33696"/>
    <w:rsid w:val="00E44B1A"/>
    <w:rsid w:val="00E6349A"/>
    <w:rsid w:val="00E85276"/>
    <w:rsid w:val="00EE44F4"/>
    <w:rsid w:val="00F24EBF"/>
    <w:rsid w:val="00F60F83"/>
    <w:rsid w:val="00F6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6C59"/>
  <w15:chartTrackingRefBased/>
  <w15:docId w15:val="{99FE8DF5-EAFC-43B6-B5B4-D36FE749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349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sr-Latn-RS" w:eastAsia="ar-SA"/>
    </w:rPr>
  </w:style>
  <w:style w:type="paragraph" w:styleId="Heading1">
    <w:name w:val="heading 1"/>
    <w:basedOn w:val="Normal"/>
    <w:next w:val="BodyText"/>
    <w:link w:val="Heading1Char"/>
    <w:qFormat/>
    <w:rsid w:val="00E6349A"/>
    <w:pPr>
      <w:keepNext/>
      <w:keepLines/>
      <w:spacing w:before="480"/>
      <w:outlineLvl w:val="0"/>
    </w:pPr>
    <w:rPr>
      <w:rFonts w:ascii="Cambria" w:hAnsi="Cambria"/>
      <w:b/>
      <w:bCs/>
      <w:color w:val="365F91"/>
      <w:kern w:val="1"/>
      <w:sz w:val="28"/>
      <w:szCs w:val="28"/>
    </w:rPr>
  </w:style>
  <w:style w:type="paragraph" w:styleId="Heading2">
    <w:name w:val="heading 2"/>
    <w:aliases w:val="H2,Title 2,§1.1.,Level 2"/>
    <w:basedOn w:val="Normal"/>
    <w:next w:val="BodyText"/>
    <w:link w:val="Heading2Char"/>
    <w:qFormat/>
    <w:rsid w:val="00E6349A"/>
    <w:pPr>
      <w:keepNext/>
      <w:numPr>
        <w:ilvl w:val="1"/>
        <w:numId w:val="1"/>
      </w:numPr>
      <w:ind w:left="1143"/>
      <w:jc w:val="center"/>
      <w:outlineLvl w:val="1"/>
    </w:pPr>
    <w:rPr>
      <w:rFonts w:ascii="Book Antiqua" w:eastAsia="Times New Roman" w:hAnsi="Book Antiqua"/>
      <w:b/>
      <w:bCs/>
      <w:kern w:val="1"/>
      <w:sz w:val="28"/>
    </w:rPr>
  </w:style>
  <w:style w:type="paragraph" w:styleId="Heading3">
    <w:name w:val="heading 3"/>
    <w:aliases w:val="Level 3"/>
    <w:basedOn w:val="Normal"/>
    <w:next w:val="BodyText"/>
    <w:link w:val="Heading3Char"/>
    <w:qFormat/>
    <w:rsid w:val="00E6349A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  <w:bCs/>
      <w:kern w:val="1"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E6349A"/>
    <w:pPr>
      <w:keepNext/>
      <w:numPr>
        <w:ilvl w:val="3"/>
        <w:numId w:val="1"/>
      </w:numPr>
      <w:jc w:val="center"/>
      <w:outlineLvl w:val="3"/>
    </w:pPr>
    <w:rPr>
      <w:rFonts w:ascii="Book Antiqua" w:eastAsia="Times New Roman" w:hAnsi="Book Antiqua"/>
      <w:b/>
      <w:bCs/>
      <w:kern w:val="1"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E6349A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kern w:val="1"/>
      <w:sz w:val="26"/>
      <w:szCs w:val="26"/>
      <w:lang w:val="en-US"/>
    </w:rPr>
  </w:style>
  <w:style w:type="paragraph" w:styleId="Heading6">
    <w:name w:val="heading 6"/>
    <w:basedOn w:val="Normal"/>
    <w:next w:val="BodyText"/>
    <w:link w:val="Heading6Char"/>
    <w:qFormat/>
    <w:rsid w:val="00E6349A"/>
    <w:pPr>
      <w:keepNext/>
      <w:numPr>
        <w:ilvl w:val="5"/>
        <w:numId w:val="1"/>
      </w:numPr>
      <w:outlineLvl w:val="5"/>
    </w:pPr>
    <w:rPr>
      <w:rFonts w:ascii="Book Antiqua" w:eastAsia="Times New Roman" w:hAnsi="Book Antiqua"/>
      <w:kern w:val="1"/>
      <w:sz w:val="28"/>
    </w:rPr>
  </w:style>
  <w:style w:type="paragraph" w:styleId="Heading7">
    <w:name w:val="heading 7"/>
    <w:basedOn w:val="Normal"/>
    <w:next w:val="BodyText"/>
    <w:link w:val="Heading7Char"/>
    <w:qFormat/>
    <w:rsid w:val="00E6349A"/>
    <w:pPr>
      <w:keepNext/>
      <w:numPr>
        <w:ilvl w:val="6"/>
        <w:numId w:val="1"/>
      </w:numPr>
      <w:outlineLvl w:val="6"/>
    </w:pPr>
    <w:rPr>
      <w:rFonts w:ascii="Book Antiqua" w:eastAsia="Times New Roman" w:hAnsi="Book Antiqua" w:cs="Arial"/>
      <w:b/>
      <w:bCs/>
      <w:kern w:val="1"/>
    </w:rPr>
  </w:style>
  <w:style w:type="paragraph" w:styleId="Heading8">
    <w:name w:val="heading 8"/>
    <w:basedOn w:val="Normal"/>
    <w:next w:val="BodyText"/>
    <w:link w:val="Heading8Char"/>
    <w:qFormat/>
    <w:rsid w:val="00E6349A"/>
    <w:pPr>
      <w:keepNext/>
      <w:numPr>
        <w:ilvl w:val="7"/>
        <w:numId w:val="1"/>
      </w:numPr>
      <w:jc w:val="both"/>
      <w:outlineLvl w:val="7"/>
    </w:pPr>
    <w:rPr>
      <w:rFonts w:eastAsia="Times New Roman"/>
      <w:b/>
      <w:kern w:val="1"/>
    </w:rPr>
  </w:style>
  <w:style w:type="paragraph" w:styleId="Heading9">
    <w:name w:val="heading 9"/>
    <w:basedOn w:val="Normal"/>
    <w:next w:val="BodyText"/>
    <w:link w:val="Heading9Char"/>
    <w:qFormat/>
    <w:rsid w:val="00E6349A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kern w:val="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349A"/>
    <w:rPr>
      <w:rFonts w:ascii="Cambria" w:eastAsia="Arial Unicode MS" w:hAnsi="Cambria" w:cs="Times New Roman"/>
      <w:b/>
      <w:bCs/>
      <w:color w:val="365F91"/>
      <w:kern w:val="1"/>
      <w:sz w:val="28"/>
      <w:szCs w:val="28"/>
      <w:lang w:val="sr-Latn-RS" w:eastAsia="ar-SA"/>
    </w:rPr>
  </w:style>
  <w:style w:type="character" w:customStyle="1" w:styleId="Heading2Char">
    <w:name w:val="Heading 2 Char"/>
    <w:aliases w:val="H2 Char,Title 2 Char,§1.1. Char,Level 2 Char"/>
    <w:basedOn w:val="DefaultParagraphFont"/>
    <w:link w:val="Heading2"/>
    <w:rsid w:val="00E6349A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val="sr-Latn-RS" w:eastAsia="ar-SA"/>
    </w:rPr>
  </w:style>
  <w:style w:type="character" w:customStyle="1" w:styleId="Heading3Char">
    <w:name w:val="Heading 3 Char"/>
    <w:aliases w:val="Level 3 Char"/>
    <w:basedOn w:val="DefaultParagraphFont"/>
    <w:link w:val="Heading3"/>
    <w:rsid w:val="00E6349A"/>
    <w:rPr>
      <w:rFonts w:ascii="Arial" w:eastAsia="Times New Roman" w:hAnsi="Arial" w:cs="Times New Roman"/>
      <w:b/>
      <w:bCs/>
      <w:color w:val="000000"/>
      <w:kern w:val="1"/>
      <w:sz w:val="26"/>
      <w:szCs w:val="26"/>
      <w:lang w:val="sr-Latn-RS" w:eastAsia="ar-SA"/>
    </w:rPr>
  </w:style>
  <w:style w:type="character" w:customStyle="1" w:styleId="Heading4Char">
    <w:name w:val="Heading 4 Char"/>
    <w:basedOn w:val="DefaultParagraphFont"/>
    <w:link w:val="Heading4"/>
    <w:rsid w:val="00E6349A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val="sr-Latn-RS" w:eastAsia="ar-SA"/>
    </w:rPr>
  </w:style>
  <w:style w:type="character" w:customStyle="1" w:styleId="Heading5Char">
    <w:name w:val="Heading 5 Char"/>
    <w:basedOn w:val="DefaultParagraphFont"/>
    <w:link w:val="Heading5"/>
    <w:rsid w:val="00E6349A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E6349A"/>
    <w:rPr>
      <w:rFonts w:ascii="Book Antiqua" w:eastAsia="Times New Roman" w:hAnsi="Book Antiqua" w:cs="Times New Roman"/>
      <w:color w:val="000000"/>
      <w:kern w:val="1"/>
      <w:sz w:val="28"/>
      <w:szCs w:val="24"/>
      <w:lang w:val="sr-Latn-RS" w:eastAsia="ar-SA"/>
    </w:rPr>
  </w:style>
  <w:style w:type="character" w:customStyle="1" w:styleId="Heading7Char">
    <w:name w:val="Heading 7 Char"/>
    <w:basedOn w:val="DefaultParagraphFont"/>
    <w:link w:val="Heading7"/>
    <w:rsid w:val="00E6349A"/>
    <w:rPr>
      <w:rFonts w:ascii="Book Antiqua" w:eastAsia="Times New Roman" w:hAnsi="Book Antiqua" w:cs="Arial"/>
      <w:b/>
      <w:bCs/>
      <w:color w:val="000000"/>
      <w:kern w:val="1"/>
      <w:sz w:val="24"/>
      <w:szCs w:val="24"/>
      <w:lang w:val="sr-Latn-RS" w:eastAsia="ar-SA"/>
    </w:rPr>
  </w:style>
  <w:style w:type="character" w:customStyle="1" w:styleId="Heading8Char">
    <w:name w:val="Heading 8 Char"/>
    <w:basedOn w:val="DefaultParagraphFont"/>
    <w:link w:val="Heading8"/>
    <w:rsid w:val="00E6349A"/>
    <w:rPr>
      <w:rFonts w:ascii="Times New Roman" w:eastAsia="Times New Roman" w:hAnsi="Times New Roman" w:cs="Times New Roman"/>
      <w:b/>
      <w:color w:val="000000"/>
      <w:kern w:val="1"/>
      <w:sz w:val="24"/>
      <w:szCs w:val="24"/>
      <w:lang w:val="sr-Latn-RS" w:eastAsia="ar-SA"/>
    </w:rPr>
  </w:style>
  <w:style w:type="character" w:customStyle="1" w:styleId="Heading9Char">
    <w:name w:val="Heading 9 Char"/>
    <w:basedOn w:val="DefaultParagraphFont"/>
    <w:link w:val="Heading9"/>
    <w:rsid w:val="00E6349A"/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E6349A"/>
  </w:style>
  <w:style w:type="character" w:customStyle="1" w:styleId="WW8Num2z0">
    <w:name w:val="WW8Num2z0"/>
    <w:rsid w:val="00E6349A"/>
    <w:rPr>
      <w:rFonts w:ascii="Symbol" w:hAnsi="Symbol"/>
    </w:rPr>
  </w:style>
  <w:style w:type="character" w:customStyle="1" w:styleId="WW8Num2z1">
    <w:name w:val="WW8Num2z1"/>
    <w:rsid w:val="00E6349A"/>
    <w:rPr>
      <w:rFonts w:ascii="Courier New" w:hAnsi="Courier New"/>
    </w:rPr>
  </w:style>
  <w:style w:type="character" w:customStyle="1" w:styleId="WW8Num2z2">
    <w:name w:val="WW8Num2z2"/>
    <w:rsid w:val="00E6349A"/>
    <w:rPr>
      <w:rFonts w:ascii="Wingdings" w:hAnsi="Wingdings"/>
    </w:rPr>
  </w:style>
  <w:style w:type="character" w:customStyle="1" w:styleId="WW8Num3z1">
    <w:name w:val="WW8Num3z1"/>
    <w:rsid w:val="00E6349A"/>
    <w:rPr>
      <w:b/>
      <w:sz w:val="24"/>
    </w:rPr>
  </w:style>
  <w:style w:type="character" w:customStyle="1" w:styleId="WW8Num4z0">
    <w:name w:val="WW8Num4z0"/>
    <w:rsid w:val="00E6349A"/>
    <w:rPr>
      <w:sz w:val="24"/>
    </w:rPr>
  </w:style>
  <w:style w:type="character" w:customStyle="1" w:styleId="WW8Num4z1">
    <w:name w:val="WW8Num4z1"/>
    <w:rsid w:val="00E6349A"/>
    <w:rPr>
      <w:rFonts w:ascii="Courier New" w:hAnsi="Courier New"/>
    </w:rPr>
  </w:style>
  <w:style w:type="character" w:customStyle="1" w:styleId="WW8Num4z2">
    <w:name w:val="WW8Num4z2"/>
    <w:rsid w:val="00E6349A"/>
    <w:rPr>
      <w:rFonts w:ascii="Wingdings" w:hAnsi="Wingdings"/>
    </w:rPr>
  </w:style>
  <w:style w:type="character" w:customStyle="1" w:styleId="WW8Num4z3">
    <w:name w:val="WW8Num4z3"/>
    <w:rsid w:val="00E6349A"/>
    <w:rPr>
      <w:rFonts w:ascii="Symbol" w:hAnsi="Symbol"/>
    </w:rPr>
  </w:style>
  <w:style w:type="character" w:customStyle="1" w:styleId="WW8Num5z0">
    <w:name w:val="WW8Num5z0"/>
    <w:rsid w:val="00E6349A"/>
    <w:rPr>
      <w:sz w:val="24"/>
    </w:rPr>
  </w:style>
  <w:style w:type="character" w:customStyle="1" w:styleId="WW8Num5z1">
    <w:name w:val="WW8Num5z1"/>
    <w:rsid w:val="00E6349A"/>
    <w:rPr>
      <w:rFonts w:ascii="Courier New" w:hAnsi="Courier New"/>
    </w:rPr>
  </w:style>
  <w:style w:type="character" w:customStyle="1" w:styleId="WW8Num5z2">
    <w:name w:val="WW8Num5z2"/>
    <w:rsid w:val="00E6349A"/>
    <w:rPr>
      <w:rFonts w:ascii="Wingdings" w:hAnsi="Wingdings"/>
    </w:rPr>
  </w:style>
  <w:style w:type="character" w:customStyle="1" w:styleId="WW8Num6z0">
    <w:name w:val="WW8Num6z0"/>
    <w:rsid w:val="00E6349A"/>
    <w:rPr>
      <w:rFonts w:ascii="Symbol" w:hAnsi="Symbol"/>
    </w:rPr>
  </w:style>
  <w:style w:type="character" w:customStyle="1" w:styleId="WW8Num6z1">
    <w:name w:val="WW8Num6z1"/>
    <w:rsid w:val="00E6349A"/>
    <w:rPr>
      <w:rFonts w:ascii="Courier New" w:hAnsi="Courier New"/>
    </w:rPr>
  </w:style>
  <w:style w:type="character" w:customStyle="1" w:styleId="WW8Num6z2">
    <w:name w:val="WW8Num6z2"/>
    <w:rsid w:val="00E6349A"/>
    <w:rPr>
      <w:rFonts w:ascii="Wingdings" w:hAnsi="Wingdings"/>
    </w:rPr>
  </w:style>
  <w:style w:type="character" w:customStyle="1" w:styleId="WW8Num8z1">
    <w:name w:val="WW8Num8z1"/>
    <w:rsid w:val="00E6349A"/>
    <w:rPr>
      <w:rFonts w:ascii="Courier New" w:hAnsi="Courier New"/>
    </w:rPr>
  </w:style>
  <w:style w:type="character" w:customStyle="1" w:styleId="WW8Num8z2">
    <w:name w:val="WW8Num8z2"/>
    <w:rsid w:val="00E6349A"/>
    <w:rPr>
      <w:rFonts w:ascii="Wingdings" w:hAnsi="Wingdings"/>
    </w:rPr>
  </w:style>
  <w:style w:type="character" w:customStyle="1" w:styleId="WW8Num8z3">
    <w:name w:val="WW8Num8z3"/>
    <w:rsid w:val="00E6349A"/>
    <w:rPr>
      <w:rFonts w:ascii="Symbol" w:hAnsi="Symbol"/>
    </w:rPr>
  </w:style>
  <w:style w:type="character" w:customStyle="1" w:styleId="WW8Num9z0">
    <w:name w:val="WW8Num9z0"/>
    <w:rsid w:val="00E6349A"/>
  </w:style>
  <w:style w:type="character" w:customStyle="1" w:styleId="WW8Num9z1">
    <w:name w:val="WW8Num9z1"/>
    <w:rsid w:val="00E6349A"/>
    <w:rPr>
      <w:rFonts w:ascii="Courier New" w:hAnsi="Courier New"/>
    </w:rPr>
  </w:style>
  <w:style w:type="character" w:customStyle="1" w:styleId="WW8Num9z2">
    <w:name w:val="WW8Num9z2"/>
    <w:rsid w:val="00E6349A"/>
    <w:rPr>
      <w:rFonts w:ascii="Wingdings" w:hAnsi="Wingdings"/>
    </w:rPr>
  </w:style>
  <w:style w:type="character" w:customStyle="1" w:styleId="WW8Num9z3">
    <w:name w:val="WW8Num9z3"/>
    <w:rsid w:val="00E6349A"/>
    <w:rPr>
      <w:rFonts w:ascii="Symbol" w:hAnsi="Symbol"/>
    </w:rPr>
  </w:style>
  <w:style w:type="character" w:customStyle="1" w:styleId="WW8Num10z1">
    <w:name w:val="WW8Num10z1"/>
    <w:rsid w:val="00E6349A"/>
    <w:rPr>
      <w:rFonts w:ascii="Courier New" w:hAnsi="Courier New"/>
    </w:rPr>
  </w:style>
  <w:style w:type="character" w:customStyle="1" w:styleId="WW8Num10z2">
    <w:name w:val="WW8Num10z2"/>
    <w:rsid w:val="00E6349A"/>
    <w:rPr>
      <w:rFonts w:ascii="Wingdings" w:hAnsi="Wingdings"/>
    </w:rPr>
  </w:style>
  <w:style w:type="character" w:customStyle="1" w:styleId="WW8Num10z3">
    <w:name w:val="WW8Num10z3"/>
    <w:rsid w:val="00E6349A"/>
    <w:rPr>
      <w:rFonts w:ascii="Symbol" w:hAnsi="Symbol"/>
    </w:rPr>
  </w:style>
  <w:style w:type="character" w:customStyle="1" w:styleId="WW8Num5z3">
    <w:name w:val="WW8Num5z3"/>
    <w:rsid w:val="00E6349A"/>
    <w:rPr>
      <w:rFonts w:ascii="Symbol" w:hAnsi="Symbol"/>
    </w:rPr>
  </w:style>
  <w:style w:type="character" w:customStyle="1" w:styleId="WW8Num7z0">
    <w:name w:val="WW8Num7z0"/>
    <w:rsid w:val="00E6349A"/>
    <w:rPr>
      <w:color w:val="00000A"/>
    </w:rPr>
  </w:style>
  <w:style w:type="character" w:customStyle="1" w:styleId="WW8Num8z0">
    <w:name w:val="WW8Num8z0"/>
    <w:rsid w:val="00E6349A"/>
    <w:rPr>
      <w:rFonts w:ascii="Symbol" w:hAnsi="Symbol"/>
    </w:rPr>
  </w:style>
  <w:style w:type="character" w:customStyle="1" w:styleId="WW8Num11z0">
    <w:name w:val="WW8Num11z0"/>
    <w:rsid w:val="00E6349A"/>
    <w:rPr>
      <w:rFonts w:ascii="Wingdings" w:hAnsi="Wingdings"/>
      <w:color w:val="00000A"/>
    </w:rPr>
  </w:style>
  <w:style w:type="character" w:customStyle="1" w:styleId="WW8Num11z1">
    <w:name w:val="WW8Num11z1"/>
    <w:rsid w:val="00E6349A"/>
    <w:rPr>
      <w:rFonts w:ascii="Courier New" w:hAnsi="Courier New"/>
      <w:sz w:val="24"/>
    </w:rPr>
  </w:style>
  <w:style w:type="character" w:customStyle="1" w:styleId="WW8Num11z2">
    <w:name w:val="WW8Num11z2"/>
    <w:rsid w:val="00E6349A"/>
    <w:rPr>
      <w:rFonts w:ascii="Wingdings" w:hAnsi="Wingdings"/>
    </w:rPr>
  </w:style>
  <w:style w:type="character" w:customStyle="1" w:styleId="WW8Num11z3">
    <w:name w:val="WW8Num11z3"/>
    <w:rsid w:val="00E6349A"/>
    <w:rPr>
      <w:rFonts w:ascii="Symbol" w:hAnsi="Symbol"/>
    </w:rPr>
  </w:style>
  <w:style w:type="character" w:customStyle="1" w:styleId="WW8Num12z0">
    <w:name w:val="WW8Num12z0"/>
    <w:rsid w:val="00E6349A"/>
  </w:style>
  <w:style w:type="character" w:customStyle="1" w:styleId="WW8Num12z1">
    <w:name w:val="WW8Num12z1"/>
    <w:rsid w:val="00E6349A"/>
    <w:rPr>
      <w:rFonts w:ascii="Courier New" w:hAnsi="Courier New"/>
      <w:sz w:val="24"/>
    </w:rPr>
  </w:style>
  <w:style w:type="character" w:customStyle="1" w:styleId="WW8Num12z2">
    <w:name w:val="WW8Num12z2"/>
    <w:rsid w:val="00E6349A"/>
    <w:rPr>
      <w:rFonts w:ascii="Wingdings" w:hAnsi="Wingdings"/>
    </w:rPr>
  </w:style>
  <w:style w:type="character" w:customStyle="1" w:styleId="WW8Num12z3">
    <w:name w:val="WW8Num12z3"/>
    <w:rsid w:val="00E6349A"/>
    <w:rPr>
      <w:rFonts w:ascii="Symbol" w:hAnsi="Symbol"/>
    </w:rPr>
  </w:style>
  <w:style w:type="character" w:customStyle="1" w:styleId="WW8Num14z0">
    <w:name w:val="WW8Num14z0"/>
    <w:rsid w:val="00E6349A"/>
    <w:rPr>
      <w:rFonts w:ascii="Wingdings" w:hAnsi="Wingdings"/>
    </w:rPr>
  </w:style>
  <w:style w:type="character" w:customStyle="1" w:styleId="WW8Num14z1">
    <w:name w:val="WW8Num14z1"/>
    <w:rsid w:val="00E6349A"/>
    <w:rPr>
      <w:rFonts w:ascii="Courier New" w:hAnsi="Courier New"/>
      <w:sz w:val="24"/>
    </w:rPr>
  </w:style>
  <w:style w:type="character" w:customStyle="1" w:styleId="WW8Num14z3">
    <w:name w:val="WW8Num14z3"/>
    <w:rsid w:val="00E6349A"/>
    <w:rPr>
      <w:rFonts w:ascii="Symbol" w:hAnsi="Symbol"/>
    </w:rPr>
  </w:style>
  <w:style w:type="character" w:customStyle="1" w:styleId="WW8Num15z1">
    <w:name w:val="WW8Num15z1"/>
    <w:rsid w:val="00E6349A"/>
    <w:rPr>
      <w:b/>
      <w:sz w:val="24"/>
    </w:rPr>
  </w:style>
  <w:style w:type="character" w:customStyle="1" w:styleId="WW8Num16z1">
    <w:name w:val="WW8Num16z1"/>
    <w:rsid w:val="00E6349A"/>
    <w:rPr>
      <w:rFonts w:ascii="Courier New" w:hAnsi="Courier New"/>
      <w:sz w:val="24"/>
    </w:rPr>
  </w:style>
  <w:style w:type="character" w:customStyle="1" w:styleId="WW8Num16z2">
    <w:name w:val="WW8Num16z2"/>
    <w:rsid w:val="00E6349A"/>
    <w:rPr>
      <w:rFonts w:ascii="Wingdings" w:hAnsi="Wingdings"/>
    </w:rPr>
  </w:style>
  <w:style w:type="character" w:customStyle="1" w:styleId="WW8Num16z3">
    <w:name w:val="WW8Num16z3"/>
    <w:rsid w:val="00E6349A"/>
    <w:rPr>
      <w:rFonts w:ascii="Symbol" w:hAnsi="Symbol"/>
    </w:rPr>
  </w:style>
  <w:style w:type="character" w:customStyle="1" w:styleId="WW8Num7z1">
    <w:name w:val="WW8Num7z1"/>
    <w:rsid w:val="00E6349A"/>
    <w:rPr>
      <w:rFonts w:ascii="Courier New" w:hAnsi="Courier New"/>
    </w:rPr>
  </w:style>
  <w:style w:type="character" w:customStyle="1" w:styleId="WW8Num7z2">
    <w:name w:val="WW8Num7z2"/>
    <w:rsid w:val="00E6349A"/>
    <w:rPr>
      <w:rFonts w:ascii="Wingdings" w:hAnsi="Wingdings"/>
    </w:rPr>
  </w:style>
  <w:style w:type="character" w:customStyle="1" w:styleId="WW8Num10z0">
    <w:name w:val="WW8Num10z0"/>
    <w:rsid w:val="00E6349A"/>
    <w:rPr>
      <w:rFonts w:ascii="Symbol" w:hAnsi="Symbol"/>
    </w:rPr>
  </w:style>
  <w:style w:type="character" w:customStyle="1" w:styleId="WW-DefaultParagraphFont">
    <w:name w:val="WW-Default Paragraph Font"/>
    <w:rsid w:val="00E6349A"/>
  </w:style>
  <w:style w:type="character" w:customStyle="1" w:styleId="WW-DefaultParagraphFont1">
    <w:name w:val="WW-Default Paragraph Font1"/>
    <w:rsid w:val="00E6349A"/>
  </w:style>
  <w:style w:type="character" w:customStyle="1" w:styleId="ListParagraphChar">
    <w:name w:val="List Paragraph Char"/>
    <w:rsid w:val="00E6349A"/>
  </w:style>
  <w:style w:type="character" w:styleId="CommentReference">
    <w:name w:val="annotation reference"/>
    <w:basedOn w:val="DefaultParagraphFont"/>
    <w:semiHidden/>
    <w:unhideWhenUsed/>
    <w:rsid w:val="00E6349A"/>
    <w:rPr>
      <w:sz w:val="16"/>
    </w:rPr>
  </w:style>
  <w:style w:type="character" w:customStyle="1" w:styleId="CommentTextChar">
    <w:name w:val="Comment Text Char"/>
    <w:rsid w:val="00E6349A"/>
    <w:rPr>
      <w:sz w:val="20"/>
    </w:rPr>
  </w:style>
  <w:style w:type="character" w:customStyle="1" w:styleId="CommentSubjectChar">
    <w:name w:val="Comment Subject Char"/>
    <w:rsid w:val="00E6349A"/>
    <w:rPr>
      <w:b/>
      <w:sz w:val="20"/>
    </w:rPr>
  </w:style>
  <w:style w:type="character" w:customStyle="1" w:styleId="BalloonTextChar">
    <w:name w:val="Balloon Text Char"/>
    <w:uiPriority w:val="99"/>
    <w:rsid w:val="00E6349A"/>
    <w:rPr>
      <w:rFonts w:ascii="Tahoma" w:hAnsi="Tahoma"/>
      <w:sz w:val="16"/>
    </w:rPr>
  </w:style>
  <w:style w:type="character" w:customStyle="1" w:styleId="BodyText2Char">
    <w:name w:val="Body Text 2 Char"/>
    <w:rsid w:val="00E6349A"/>
    <w:rPr>
      <w:sz w:val="24"/>
    </w:rPr>
  </w:style>
  <w:style w:type="character" w:customStyle="1" w:styleId="BodyText2Char1">
    <w:name w:val="Body Text 2 Char1"/>
    <w:basedOn w:val="WW-DefaultParagraphFont1"/>
    <w:rsid w:val="00E6349A"/>
    <w:rPr>
      <w:rFonts w:cs="Times New Roman"/>
    </w:rPr>
  </w:style>
  <w:style w:type="character" w:customStyle="1" w:styleId="BodyText3Char">
    <w:name w:val="Body Text 3 Char"/>
    <w:rsid w:val="00E6349A"/>
    <w:rPr>
      <w:rFonts w:ascii="Times New Roman" w:hAnsi="Times New Roman"/>
      <w:sz w:val="16"/>
    </w:rPr>
  </w:style>
  <w:style w:type="character" w:customStyle="1" w:styleId="NoSpacingChar">
    <w:name w:val="No Spacing Char"/>
    <w:rsid w:val="00E6349A"/>
    <w:rPr>
      <w:lang w:val="en-US" w:eastAsia="x-none"/>
    </w:rPr>
  </w:style>
  <w:style w:type="character" w:customStyle="1" w:styleId="HeaderChar">
    <w:name w:val="Header Char"/>
    <w:basedOn w:val="WW-DefaultParagraphFont1"/>
    <w:uiPriority w:val="99"/>
    <w:rsid w:val="00E6349A"/>
    <w:rPr>
      <w:rFonts w:cs="Times New Roman"/>
    </w:rPr>
  </w:style>
  <w:style w:type="character" w:customStyle="1" w:styleId="FooterChar">
    <w:name w:val="Footer Char"/>
    <w:basedOn w:val="WW-DefaultParagraphFont1"/>
    <w:uiPriority w:val="99"/>
    <w:rsid w:val="00E6349A"/>
    <w:rPr>
      <w:rFonts w:cs="Times New Roman"/>
    </w:rPr>
  </w:style>
  <w:style w:type="character" w:customStyle="1" w:styleId="ListLabel1">
    <w:name w:val="ListLabel 1"/>
    <w:rsid w:val="00E6349A"/>
  </w:style>
  <w:style w:type="character" w:customStyle="1" w:styleId="ListLabel2">
    <w:name w:val="ListLabel 2"/>
    <w:rsid w:val="00E6349A"/>
    <w:rPr>
      <w:b/>
      <w:sz w:val="24"/>
    </w:rPr>
  </w:style>
  <w:style w:type="character" w:customStyle="1" w:styleId="ListLabel3">
    <w:name w:val="ListLabel 3"/>
    <w:rsid w:val="00E6349A"/>
    <w:rPr>
      <w:sz w:val="24"/>
    </w:rPr>
  </w:style>
  <w:style w:type="character" w:customStyle="1" w:styleId="ListLabel4">
    <w:name w:val="ListLabel 4"/>
    <w:rsid w:val="00E6349A"/>
    <w:rPr>
      <w:sz w:val="24"/>
    </w:rPr>
  </w:style>
  <w:style w:type="character" w:customStyle="1" w:styleId="ListLabel5">
    <w:name w:val="ListLabel 5"/>
    <w:rsid w:val="00E6349A"/>
  </w:style>
  <w:style w:type="character" w:customStyle="1" w:styleId="ListLabel6">
    <w:name w:val="ListLabel 6"/>
    <w:rsid w:val="00E6349A"/>
    <w:rPr>
      <w:color w:val="00000A"/>
    </w:rPr>
  </w:style>
  <w:style w:type="character" w:customStyle="1" w:styleId="ListLabel7">
    <w:name w:val="ListLabel 7"/>
    <w:rsid w:val="00E6349A"/>
    <w:rPr>
      <w:rFonts w:eastAsia="Times New Roman"/>
    </w:rPr>
  </w:style>
  <w:style w:type="character" w:customStyle="1" w:styleId="ListLabel8">
    <w:name w:val="ListLabel 8"/>
    <w:rsid w:val="00E6349A"/>
  </w:style>
  <w:style w:type="character" w:customStyle="1" w:styleId="NumberingSymbols">
    <w:name w:val="Numbering Symbols"/>
    <w:rsid w:val="00E6349A"/>
  </w:style>
  <w:style w:type="character" w:customStyle="1" w:styleId="FootnoteCharacters">
    <w:name w:val="Footnote Characters"/>
    <w:rsid w:val="00E6349A"/>
    <w:rPr>
      <w:vertAlign w:val="superscript"/>
    </w:rPr>
  </w:style>
  <w:style w:type="paragraph" w:customStyle="1" w:styleId="Heading">
    <w:name w:val="Heading"/>
    <w:basedOn w:val="Normal"/>
    <w:next w:val="BodyText"/>
    <w:rsid w:val="00E6349A"/>
    <w:pPr>
      <w:keepNext/>
      <w:spacing w:before="240" w:after="120"/>
    </w:pPr>
    <w:rPr>
      <w:rFonts w:ascii="Arial" w:hAnsi="Arial" w:cs="Mangal"/>
      <w:kern w:val="1"/>
      <w:sz w:val="28"/>
      <w:szCs w:val="28"/>
    </w:rPr>
  </w:style>
  <w:style w:type="paragraph" w:styleId="BodyText">
    <w:name w:val="Body Text"/>
    <w:basedOn w:val="Normal"/>
    <w:link w:val="BodyTextChar"/>
    <w:rsid w:val="00E6349A"/>
    <w:pPr>
      <w:spacing w:after="120"/>
    </w:pPr>
    <w:rPr>
      <w:kern w:val="1"/>
    </w:rPr>
  </w:style>
  <w:style w:type="character" w:customStyle="1" w:styleId="BodyTextChar">
    <w:name w:val="Body Text Char"/>
    <w:basedOn w:val="DefaultParagraphFont"/>
    <w:link w:val="BodyText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List">
    <w:name w:val="List"/>
    <w:basedOn w:val="BodyText"/>
    <w:rsid w:val="00E6349A"/>
    <w:rPr>
      <w:rFonts w:cs="Mangal"/>
    </w:rPr>
  </w:style>
  <w:style w:type="paragraph" w:styleId="Caption">
    <w:name w:val="caption"/>
    <w:basedOn w:val="Normal"/>
    <w:qFormat/>
    <w:rsid w:val="00E6349A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Index">
    <w:name w:val="Index"/>
    <w:basedOn w:val="Normal"/>
    <w:rsid w:val="00E6349A"/>
    <w:pPr>
      <w:suppressLineNumbers/>
    </w:pPr>
    <w:rPr>
      <w:rFonts w:cs="Mangal"/>
      <w:kern w:val="1"/>
    </w:rPr>
  </w:style>
  <w:style w:type="paragraph" w:styleId="ListParagraph">
    <w:name w:val="List Paragraph"/>
    <w:aliases w:val="----"/>
    <w:basedOn w:val="Normal"/>
    <w:qFormat/>
    <w:rsid w:val="00E6349A"/>
    <w:pPr>
      <w:ind w:left="720"/>
    </w:pPr>
    <w:rPr>
      <w:kern w:val="1"/>
    </w:rPr>
  </w:style>
  <w:style w:type="paragraph" w:styleId="CommentText">
    <w:name w:val="annotation text"/>
    <w:basedOn w:val="Normal"/>
    <w:link w:val="CommentTextChar1"/>
    <w:unhideWhenUsed/>
    <w:rsid w:val="00E6349A"/>
    <w:rPr>
      <w:kern w:val="1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E6349A"/>
    <w:rPr>
      <w:rFonts w:ascii="Times New Roman" w:eastAsia="Arial Unicode MS" w:hAnsi="Times New Roman" w:cs="Times New Roman"/>
      <w:color w:val="000000"/>
      <w:kern w:val="1"/>
      <w:sz w:val="20"/>
      <w:szCs w:val="20"/>
      <w:lang w:val="sr-Latn-RS"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E6349A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E6349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val="sr-Latn-RS" w:eastAsia="ar-SA"/>
    </w:rPr>
  </w:style>
  <w:style w:type="paragraph" w:styleId="BalloonText">
    <w:name w:val="Balloon Text"/>
    <w:basedOn w:val="Normal"/>
    <w:link w:val="BalloonTextChar1"/>
    <w:uiPriority w:val="99"/>
    <w:rsid w:val="00E6349A"/>
    <w:rPr>
      <w:rFonts w:ascii="Tahoma" w:hAnsi="Tahoma" w:cs="Tahoma"/>
      <w:kern w:val="1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E6349A"/>
    <w:rPr>
      <w:rFonts w:ascii="Tahoma" w:eastAsia="Arial Unicode MS" w:hAnsi="Tahoma" w:cs="Tahoma"/>
      <w:color w:val="000000"/>
      <w:kern w:val="1"/>
      <w:sz w:val="16"/>
      <w:szCs w:val="16"/>
      <w:lang w:val="sr-Latn-RS" w:eastAsia="ar-SA"/>
    </w:rPr>
  </w:style>
  <w:style w:type="paragraph" w:customStyle="1" w:styleId="ContentsHeading">
    <w:name w:val="Contents Heading"/>
    <w:basedOn w:val="Heading1"/>
    <w:rsid w:val="00E6349A"/>
    <w:pPr>
      <w:suppressLineNumbers/>
    </w:pPr>
    <w:rPr>
      <w:sz w:val="32"/>
      <w:szCs w:val="32"/>
      <w:lang w:val="en-US"/>
    </w:rPr>
  </w:style>
  <w:style w:type="paragraph" w:styleId="BodyText2">
    <w:name w:val="Body Text 2"/>
    <w:basedOn w:val="Normal"/>
    <w:link w:val="BodyText2Char2"/>
    <w:rsid w:val="00E6349A"/>
    <w:pPr>
      <w:spacing w:after="120" w:line="480" w:lineRule="auto"/>
    </w:pPr>
    <w:rPr>
      <w:kern w:val="1"/>
    </w:rPr>
  </w:style>
  <w:style w:type="character" w:customStyle="1" w:styleId="BodyText2Char2">
    <w:name w:val="Body Text 2 Char2"/>
    <w:basedOn w:val="DefaultParagraphFont"/>
    <w:link w:val="BodyText2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BodyText3">
    <w:name w:val="Body Text 3"/>
    <w:basedOn w:val="Normal"/>
    <w:link w:val="BodyText3Char1"/>
    <w:rsid w:val="00E6349A"/>
    <w:pPr>
      <w:spacing w:after="120"/>
    </w:pPr>
    <w:rPr>
      <w:rFonts w:eastAsia="Times New Roman"/>
      <w:kern w:val="1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rsid w:val="00E6349A"/>
    <w:rPr>
      <w:rFonts w:ascii="Times New Roman" w:eastAsia="Times New Roman" w:hAnsi="Times New Roman" w:cs="Times New Roman"/>
      <w:color w:val="000000"/>
      <w:kern w:val="1"/>
      <w:sz w:val="16"/>
      <w:szCs w:val="16"/>
      <w:lang w:val="sr-Latn-RS" w:eastAsia="ar-SA"/>
    </w:rPr>
  </w:style>
  <w:style w:type="paragraph" w:styleId="NoSpacing">
    <w:name w:val="No Spacing"/>
    <w:qFormat/>
    <w:rsid w:val="00E6349A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Header">
    <w:name w:val="header"/>
    <w:basedOn w:val="Normal"/>
    <w:link w:val="HeaderChar1"/>
    <w:uiPriority w:val="99"/>
    <w:rsid w:val="00E6349A"/>
    <w:pPr>
      <w:suppressLineNumbers/>
      <w:tabs>
        <w:tab w:val="center" w:pos="4513"/>
        <w:tab w:val="right" w:pos="9026"/>
      </w:tabs>
    </w:pPr>
    <w:rPr>
      <w:kern w:val="1"/>
    </w:rPr>
  </w:style>
  <w:style w:type="character" w:customStyle="1" w:styleId="HeaderChar1">
    <w:name w:val="Header Char1"/>
    <w:basedOn w:val="DefaultParagraphFont"/>
    <w:link w:val="Header"/>
    <w:uiPriority w:val="99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Footer">
    <w:name w:val="footer"/>
    <w:basedOn w:val="Normal"/>
    <w:link w:val="FooterChar1"/>
    <w:uiPriority w:val="99"/>
    <w:rsid w:val="00E6349A"/>
    <w:pPr>
      <w:suppressLineNumbers/>
      <w:tabs>
        <w:tab w:val="center" w:pos="4513"/>
        <w:tab w:val="right" w:pos="9026"/>
      </w:tabs>
    </w:pPr>
    <w:rPr>
      <w:kern w:val="1"/>
    </w:rPr>
  </w:style>
  <w:style w:type="character" w:customStyle="1" w:styleId="FooterChar1">
    <w:name w:val="Footer Char1"/>
    <w:basedOn w:val="DefaultParagraphFont"/>
    <w:link w:val="Footer"/>
    <w:uiPriority w:val="99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customStyle="1" w:styleId="TableContents">
    <w:name w:val="Table Contents"/>
    <w:basedOn w:val="Normal"/>
    <w:rsid w:val="00E6349A"/>
    <w:pPr>
      <w:suppressLineNumbers/>
    </w:pPr>
    <w:rPr>
      <w:kern w:val="1"/>
    </w:rPr>
  </w:style>
  <w:style w:type="paragraph" w:customStyle="1" w:styleId="TableHeading">
    <w:name w:val="Table Heading"/>
    <w:basedOn w:val="TableContents"/>
    <w:rsid w:val="00E6349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E6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0773419143msonormal">
    <w:name w:val="yiv0773419143msonormal"/>
    <w:basedOn w:val="Normal"/>
    <w:rsid w:val="00E6349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eastAsia="sr-Latn-RS"/>
    </w:rPr>
  </w:style>
  <w:style w:type="paragraph" w:styleId="Revision">
    <w:name w:val="Revision"/>
    <w:hidden/>
    <w:uiPriority w:val="99"/>
    <w:semiHidden/>
    <w:rsid w:val="00E6349A"/>
    <w:pPr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customStyle="1" w:styleId="Default">
    <w:name w:val="Default"/>
    <w:rsid w:val="00E63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character" w:styleId="Hyperlink">
    <w:name w:val="Hyperlink"/>
    <w:basedOn w:val="DefaultParagraphFont"/>
    <w:uiPriority w:val="99"/>
    <w:unhideWhenUsed/>
    <w:rsid w:val="00E6349A"/>
    <w:rPr>
      <w:color w:val="0000FF"/>
      <w:u w:val="single"/>
    </w:rPr>
  </w:style>
  <w:style w:type="character" w:styleId="Strong">
    <w:name w:val="Strong"/>
    <w:aliases w:val="PP-PODNASLOV"/>
    <w:basedOn w:val="DefaultParagraphFont"/>
    <w:qFormat/>
    <w:rsid w:val="00E6349A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E6349A"/>
    <w:rPr>
      <w:rFonts w:cs="Times New Roman"/>
      <w:color w:val="954F72" w:themeColor="followedHyperlink"/>
      <w:u w:val="single"/>
    </w:rPr>
  </w:style>
  <w:style w:type="paragraph" w:customStyle="1" w:styleId="MyParagraph">
    <w:name w:val="MyParagraph"/>
    <w:basedOn w:val="BodyText"/>
    <w:qFormat/>
    <w:rsid w:val="00E6349A"/>
    <w:pPr>
      <w:suppressAutoHyphens w:val="0"/>
      <w:spacing w:before="120" w:line="276" w:lineRule="auto"/>
      <w:ind w:firstLine="567"/>
      <w:jc w:val="both"/>
    </w:pPr>
    <w:rPr>
      <w:rFonts w:eastAsia="Times New Roman" w:cs="Calibri"/>
      <w:color w:val="auto"/>
      <w:szCs w:val="20"/>
      <w:lang w:val="sr-Cyrl-RS"/>
    </w:rPr>
  </w:style>
  <w:style w:type="paragraph" w:customStyle="1" w:styleId="TableParagraph">
    <w:name w:val="Table Paragraph"/>
    <w:basedOn w:val="Normal"/>
    <w:uiPriority w:val="1"/>
    <w:qFormat/>
    <w:rsid w:val="00E6349A"/>
    <w:pPr>
      <w:widowControl w:val="0"/>
      <w:suppressAutoHyphens w:val="0"/>
      <w:autoSpaceDE w:val="0"/>
      <w:autoSpaceDN w:val="0"/>
      <w:adjustRightInd w:val="0"/>
      <w:spacing w:line="240" w:lineRule="auto"/>
    </w:pPr>
    <w:rPr>
      <w:rFonts w:eastAsiaTheme="minorEastAsia"/>
      <w:color w:val="auto"/>
      <w:kern w:val="0"/>
      <w:lang w:eastAsia="sr-Latn-RS"/>
    </w:rPr>
  </w:style>
  <w:style w:type="paragraph" w:customStyle="1" w:styleId="Podpodnaslov">
    <w:name w:val="Podpodnaslov"/>
    <w:basedOn w:val="Normal"/>
    <w:rsid w:val="00E6349A"/>
    <w:pPr>
      <w:suppressAutoHyphens w:val="0"/>
      <w:spacing w:before="120" w:line="240" w:lineRule="auto"/>
      <w:ind w:left="357" w:hanging="357"/>
      <w:jc w:val="both"/>
    </w:pPr>
    <w:rPr>
      <w:rFonts w:ascii="Swiss Light YU" w:eastAsia="Times New Roman" w:hAnsi="Swiss Light YU"/>
      <w:i/>
      <w:noProof/>
      <w:color w:val="auto"/>
      <w:kern w:val="0"/>
      <w:szCs w:val="20"/>
      <w:lang w:val="en-US" w:eastAsia="en-US"/>
    </w:rPr>
  </w:style>
  <w:style w:type="numbering" w:styleId="111111">
    <w:name w:val="Outline List 2"/>
    <w:basedOn w:val="NoList"/>
    <w:rsid w:val="00E6349A"/>
    <w:pPr>
      <w:numPr>
        <w:numId w:val="25"/>
      </w:numPr>
    </w:pPr>
  </w:style>
  <w:style w:type="paragraph" w:styleId="NormalIndent">
    <w:name w:val="Normal Indent"/>
    <w:basedOn w:val="Normal"/>
    <w:rsid w:val="00E6349A"/>
    <w:pPr>
      <w:suppressAutoHyphens w:val="0"/>
      <w:spacing w:line="240" w:lineRule="atLeast"/>
      <w:ind w:left="1276" w:right="851"/>
      <w:jc w:val="both"/>
    </w:pPr>
    <w:rPr>
      <w:rFonts w:ascii="Arial" w:eastAsia="Times New Roman" w:hAnsi="Arial"/>
      <w:color w:val="auto"/>
      <w:kern w:val="0"/>
      <w:sz w:val="22"/>
      <w:szCs w:val="20"/>
      <w:lang w:val="en-GB" w:eastAsia="it-IT"/>
    </w:rPr>
  </w:style>
  <w:style w:type="character" w:customStyle="1" w:styleId="WW8Num1z0">
    <w:name w:val="WW8Num1z0"/>
    <w:rsid w:val="00E6349A"/>
    <w:rPr>
      <w:rFonts w:ascii="StarSymbol" w:hAnsi="StarSymbol"/>
    </w:rPr>
  </w:style>
  <w:style w:type="character" w:customStyle="1" w:styleId="WW8Num3z0">
    <w:name w:val="WW8Num3z0"/>
    <w:rsid w:val="00E6349A"/>
    <w:rPr>
      <w:rFonts w:cs="Arial"/>
      <w:i w:val="0"/>
      <w:sz w:val="24"/>
    </w:rPr>
  </w:style>
  <w:style w:type="character" w:customStyle="1" w:styleId="WW8Num7z3">
    <w:name w:val="WW8Num7z3"/>
    <w:rsid w:val="00E6349A"/>
    <w:rPr>
      <w:rFonts w:ascii="Symbol" w:hAnsi="Symbol"/>
    </w:rPr>
  </w:style>
  <w:style w:type="character" w:customStyle="1" w:styleId="WW8Num7z4">
    <w:name w:val="WW8Num7z4"/>
    <w:rsid w:val="00E6349A"/>
    <w:rPr>
      <w:rFonts w:ascii="Courier New" w:hAnsi="Courier New" w:cs="Courier New"/>
    </w:rPr>
  </w:style>
  <w:style w:type="character" w:customStyle="1" w:styleId="Absatz-Standardschriftart">
    <w:name w:val="Absatz-Standardschriftart"/>
    <w:rsid w:val="00E6349A"/>
  </w:style>
  <w:style w:type="character" w:customStyle="1" w:styleId="WW-Absatz-Standardschriftart">
    <w:name w:val="WW-Absatz-Standardschriftart"/>
    <w:rsid w:val="00E6349A"/>
  </w:style>
  <w:style w:type="character" w:customStyle="1" w:styleId="WW-Absatz-Standardschriftart1">
    <w:name w:val="WW-Absatz-Standardschriftart1"/>
    <w:rsid w:val="00E6349A"/>
  </w:style>
  <w:style w:type="character" w:customStyle="1" w:styleId="WW8Num8z4">
    <w:name w:val="WW8Num8z4"/>
    <w:rsid w:val="00E6349A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E6349A"/>
  </w:style>
  <w:style w:type="character" w:customStyle="1" w:styleId="WW-Absatz-Standardschriftart111">
    <w:name w:val="WW-Absatz-Standardschriftart111"/>
    <w:rsid w:val="00E6349A"/>
  </w:style>
  <w:style w:type="character" w:customStyle="1" w:styleId="WW8Num2z3">
    <w:name w:val="WW8Num2z3"/>
    <w:rsid w:val="00E6349A"/>
    <w:rPr>
      <w:rFonts w:ascii="Symbol" w:hAnsi="Symbol" w:cs="Symbol"/>
    </w:rPr>
  </w:style>
  <w:style w:type="character" w:customStyle="1" w:styleId="WW-Absatz-Standardschriftart1111">
    <w:name w:val="WW-Absatz-Standardschriftart1111"/>
    <w:rsid w:val="00E6349A"/>
  </w:style>
  <w:style w:type="character" w:customStyle="1" w:styleId="WW-Absatz-Standardschriftart11111">
    <w:name w:val="WW-Absatz-Standardschriftart11111"/>
    <w:rsid w:val="00E6349A"/>
  </w:style>
  <w:style w:type="character" w:customStyle="1" w:styleId="WW-Absatz-Standardschriftart111111">
    <w:name w:val="WW-Absatz-Standardschriftart111111"/>
    <w:rsid w:val="00E6349A"/>
  </w:style>
  <w:style w:type="character" w:customStyle="1" w:styleId="WW-Absatz-Standardschriftart1111111">
    <w:name w:val="WW-Absatz-Standardschriftart1111111"/>
    <w:rsid w:val="00E6349A"/>
  </w:style>
  <w:style w:type="character" w:customStyle="1" w:styleId="WW-Absatz-Standardschriftart11111111">
    <w:name w:val="WW-Absatz-Standardschriftart11111111"/>
    <w:rsid w:val="00E6349A"/>
  </w:style>
  <w:style w:type="character" w:customStyle="1" w:styleId="WW8Num3z2">
    <w:name w:val="WW8Num3z2"/>
    <w:rsid w:val="00E6349A"/>
    <w:rPr>
      <w:rFonts w:ascii="Wingdings" w:hAnsi="Wingdings" w:cs="Wingdings"/>
    </w:rPr>
  </w:style>
  <w:style w:type="character" w:customStyle="1" w:styleId="WW8Num3z3">
    <w:name w:val="WW8Num3z3"/>
    <w:rsid w:val="00E6349A"/>
    <w:rPr>
      <w:rFonts w:ascii="Symbol" w:hAnsi="Symbol" w:cs="Symbol"/>
    </w:rPr>
  </w:style>
  <w:style w:type="character" w:customStyle="1" w:styleId="WW8Num6z3">
    <w:name w:val="WW8Num6z3"/>
    <w:rsid w:val="00E6349A"/>
    <w:rPr>
      <w:rFonts w:ascii="Symbol" w:hAnsi="Symbol" w:cs="Symbol"/>
    </w:rPr>
  </w:style>
  <w:style w:type="character" w:customStyle="1" w:styleId="WW8Num30z0">
    <w:name w:val="WW8Num30z0"/>
    <w:rsid w:val="00E6349A"/>
    <w:rPr>
      <w:b/>
    </w:rPr>
  </w:style>
  <w:style w:type="character" w:customStyle="1" w:styleId="WW8Num24z0">
    <w:name w:val="WW8Num24z0"/>
    <w:rsid w:val="00E6349A"/>
    <w:rPr>
      <w:rFonts w:ascii="Symbol" w:hAnsi="Symbol"/>
    </w:rPr>
  </w:style>
  <w:style w:type="character" w:customStyle="1" w:styleId="WW8Num25z0">
    <w:name w:val="WW8Num25z0"/>
    <w:rsid w:val="00E6349A"/>
    <w:rPr>
      <w:rFonts w:ascii="Times New Roman" w:hAnsi="Times New Roman"/>
      <w:b/>
      <w:color w:val="auto"/>
    </w:rPr>
  </w:style>
  <w:style w:type="character" w:customStyle="1" w:styleId="WW8Num23z0">
    <w:name w:val="WW8Num23z0"/>
    <w:rsid w:val="00E6349A"/>
    <w:rPr>
      <w:rFonts w:ascii="Times New Roman" w:eastAsia="Arial Unicode MS" w:hAnsi="Times New Roman" w:cs="Times New Roman"/>
      <w:b/>
      <w:i w:val="0"/>
      <w:color w:val="auto"/>
      <w:sz w:val="24"/>
      <w:szCs w:val="24"/>
    </w:rPr>
  </w:style>
  <w:style w:type="character" w:customStyle="1" w:styleId="WW8Num28z0">
    <w:name w:val="WW8Num28z0"/>
    <w:rsid w:val="00E6349A"/>
    <w:rPr>
      <w:b w:val="0"/>
      <w:color w:val="auto"/>
      <w:sz w:val="24"/>
    </w:rPr>
  </w:style>
  <w:style w:type="character" w:customStyle="1" w:styleId="WW8Num12z4">
    <w:name w:val="WW8Num12z4"/>
    <w:rsid w:val="00E6349A"/>
    <w:rPr>
      <w:rFonts w:ascii="Courier New" w:hAnsi="Courier New" w:cs="Courier New"/>
    </w:rPr>
  </w:style>
  <w:style w:type="character" w:customStyle="1" w:styleId="WW8Num29z0">
    <w:name w:val="WW8Num29z0"/>
    <w:rsid w:val="00E6349A"/>
    <w:rPr>
      <w:rFonts w:ascii="Times New Roman" w:hAnsi="Times New Roman"/>
      <w:b/>
      <w:color w:val="auto"/>
    </w:rPr>
  </w:style>
  <w:style w:type="character" w:customStyle="1" w:styleId="WW8Num15z0">
    <w:name w:val="WW8Num15z0"/>
    <w:rsid w:val="00E6349A"/>
    <w:rPr>
      <w:rFonts w:ascii="Wingdings" w:hAnsi="Wingdings" w:cs="Wingdings"/>
    </w:rPr>
  </w:style>
  <w:style w:type="character" w:customStyle="1" w:styleId="WW8Num16z0">
    <w:name w:val="WW8Num16z0"/>
    <w:rsid w:val="00E6349A"/>
    <w:rPr>
      <w:rFonts w:ascii="Symbol" w:hAnsi="Symbol" w:cs="Symbol"/>
    </w:rPr>
  </w:style>
  <w:style w:type="character" w:customStyle="1" w:styleId="apple-converted-space">
    <w:name w:val="apple-converted-space"/>
    <w:rsid w:val="00E6349A"/>
  </w:style>
  <w:style w:type="paragraph" w:customStyle="1" w:styleId="WW-Default">
    <w:name w:val="WW-Default"/>
    <w:rsid w:val="00E6349A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Normal1">
    <w:name w:val="Normal1"/>
    <w:basedOn w:val="Normal"/>
    <w:rsid w:val="00E6349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Vučetić</dc:creator>
  <cp:keywords/>
  <dc:description/>
  <cp:lastModifiedBy>Miroslav Vučetić</cp:lastModifiedBy>
  <cp:revision>9</cp:revision>
  <cp:lastPrinted>2021-10-26T11:22:00Z</cp:lastPrinted>
  <dcterms:created xsi:type="dcterms:W3CDTF">2021-10-26T11:22:00Z</dcterms:created>
  <dcterms:modified xsi:type="dcterms:W3CDTF">2021-10-26T12:21:00Z</dcterms:modified>
</cp:coreProperties>
</file>