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0297" w14:textId="3CE61C2A" w:rsidR="005F2B44" w:rsidRPr="005F2B44" w:rsidRDefault="005F2B44" w:rsidP="005F2B44">
      <w:pPr>
        <w:suppressAutoHyphens w:val="0"/>
        <w:spacing w:before="97" w:line="240" w:lineRule="auto"/>
        <w:rPr>
          <w:rFonts w:eastAsia="Times New Roman"/>
          <w:color w:val="auto"/>
          <w:kern w:val="0"/>
          <w:sz w:val="20"/>
          <w:szCs w:val="20"/>
          <w:lang w:val="en-US" w:eastAsia="en-US"/>
        </w:rPr>
      </w:pPr>
      <w:r w:rsidRPr="005F2B44">
        <w:rPr>
          <w:rFonts w:eastAsia="Times New Roman"/>
          <w:noProof/>
          <w:color w:val="auto"/>
          <w:kern w:val="0"/>
          <w:sz w:val="20"/>
          <w:szCs w:val="20"/>
          <w:lang w:val="en-US" w:eastAsia="en-US"/>
        </w:rPr>
        <w:drawing>
          <wp:inline distT="0" distB="0" distL="0" distR="0" wp14:anchorId="312365E0" wp14:editId="5C762E96">
            <wp:extent cx="30480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563880"/>
                    </a:xfrm>
                    <a:prstGeom prst="rect">
                      <a:avLst/>
                    </a:prstGeom>
                    <a:noFill/>
                    <a:ln>
                      <a:noFill/>
                    </a:ln>
                  </pic:spPr>
                </pic:pic>
              </a:graphicData>
            </a:graphic>
          </wp:inline>
        </w:drawing>
      </w:r>
    </w:p>
    <w:p w14:paraId="6C5827E1" w14:textId="77777777" w:rsidR="005F2B44" w:rsidRPr="005F2B44" w:rsidRDefault="005F2B44" w:rsidP="005F2B44">
      <w:pPr>
        <w:widowControl w:val="0"/>
        <w:suppressAutoHyphens w:val="0"/>
        <w:spacing w:line="240" w:lineRule="auto"/>
        <w:rPr>
          <w:rFonts w:eastAsia="Times New Roman"/>
          <w:color w:val="auto"/>
          <w:kern w:val="0"/>
          <w:sz w:val="20"/>
          <w:szCs w:val="20"/>
          <w:lang w:val="ru-RU" w:eastAsia="en-US"/>
        </w:rPr>
      </w:pPr>
      <w:r w:rsidRPr="005F2B44">
        <w:rPr>
          <w:rFonts w:eastAsia="Times New Roman"/>
          <w:color w:val="auto"/>
          <w:spacing w:val="-1"/>
          <w:kern w:val="0"/>
          <w:sz w:val="20"/>
          <w:szCs w:val="20"/>
          <w:lang w:val="ru-RU" w:eastAsia="en-US"/>
        </w:rPr>
        <w:t>Р</w:t>
      </w:r>
      <w:r w:rsidRPr="005F2B44">
        <w:rPr>
          <w:rFonts w:eastAsia="Times New Roman"/>
          <w:color w:val="auto"/>
          <w:kern w:val="0"/>
          <w:sz w:val="20"/>
          <w:szCs w:val="20"/>
          <w:lang w:val="ru-RU" w:eastAsia="en-US"/>
        </w:rPr>
        <w:t>е</w:t>
      </w:r>
      <w:r w:rsidRPr="005F2B44">
        <w:rPr>
          <w:rFonts w:eastAsia="Times New Roman"/>
          <w:color w:val="auto"/>
          <w:spacing w:val="-1"/>
          <w:kern w:val="0"/>
          <w:sz w:val="20"/>
          <w:szCs w:val="20"/>
          <w:lang w:val="ru-RU" w:eastAsia="en-US"/>
        </w:rPr>
        <w:t>п</w:t>
      </w:r>
      <w:r w:rsidRPr="005F2B44">
        <w:rPr>
          <w:rFonts w:eastAsia="Times New Roman"/>
          <w:color w:val="auto"/>
          <w:spacing w:val="-3"/>
          <w:kern w:val="0"/>
          <w:sz w:val="20"/>
          <w:szCs w:val="20"/>
          <w:lang w:val="ru-RU" w:eastAsia="en-US"/>
        </w:rPr>
        <w:t>у</w:t>
      </w:r>
      <w:r w:rsidRPr="005F2B44">
        <w:rPr>
          <w:rFonts w:eastAsia="Times New Roman"/>
          <w:color w:val="auto"/>
          <w:kern w:val="0"/>
          <w:sz w:val="20"/>
          <w:szCs w:val="20"/>
          <w:lang w:val="ru-RU" w:eastAsia="en-US"/>
        </w:rPr>
        <w:t>бл</w:t>
      </w:r>
      <w:r w:rsidRPr="005F2B44">
        <w:rPr>
          <w:rFonts w:eastAsia="Times New Roman"/>
          <w:color w:val="auto"/>
          <w:spacing w:val="-1"/>
          <w:kern w:val="0"/>
          <w:sz w:val="20"/>
          <w:szCs w:val="20"/>
          <w:lang w:val="ru-RU" w:eastAsia="en-US"/>
        </w:rPr>
        <w:t>и</w:t>
      </w:r>
      <w:r w:rsidRPr="005F2B44">
        <w:rPr>
          <w:rFonts w:eastAsia="Times New Roman"/>
          <w:color w:val="auto"/>
          <w:kern w:val="0"/>
          <w:sz w:val="20"/>
          <w:szCs w:val="20"/>
          <w:lang w:val="ru-RU" w:eastAsia="en-US"/>
        </w:rPr>
        <w:t xml:space="preserve">ка </w:t>
      </w:r>
      <w:r w:rsidRPr="005F2B44">
        <w:rPr>
          <w:rFonts w:eastAsia="Times New Roman"/>
          <w:color w:val="auto"/>
          <w:spacing w:val="-1"/>
          <w:kern w:val="0"/>
          <w:sz w:val="20"/>
          <w:szCs w:val="20"/>
          <w:lang w:val="ru-RU" w:eastAsia="en-US"/>
        </w:rPr>
        <w:t>С</w:t>
      </w:r>
      <w:r w:rsidRPr="005F2B44">
        <w:rPr>
          <w:rFonts w:eastAsia="Times New Roman"/>
          <w:color w:val="auto"/>
          <w:kern w:val="0"/>
          <w:sz w:val="20"/>
          <w:szCs w:val="20"/>
          <w:lang w:val="ru-RU" w:eastAsia="en-US"/>
        </w:rPr>
        <w:t>рб</w:t>
      </w:r>
      <w:r w:rsidRPr="005F2B44">
        <w:rPr>
          <w:rFonts w:eastAsia="Times New Roman"/>
          <w:color w:val="auto"/>
          <w:spacing w:val="-3"/>
          <w:kern w:val="0"/>
          <w:sz w:val="20"/>
          <w:szCs w:val="20"/>
          <w:lang w:val="ru-RU" w:eastAsia="en-US"/>
        </w:rPr>
        <w:t>и</w:t>
      </w:r>
      <w:r w:rsidRPr="005F2B44">
        <w:rPr>
          <w:rFonts w:eastAsia="Times New Roman"/>
          <w:color w:val="auto"/>
          <w:spacing w:val="1"/>
          <w:kern w:val="0"/>
          <w:sz w:val="20"/>
          <w:szCs w:val="20"/>
          <w:lang w:val="ru-RU" w:eastAsia="en-US"/>
        </w:rPr>
        <w:t>ј</w:t>
      </w:r>
      <w:r w:rsidRPr="005F2B44">
        <w:rPr>
          <w:rFonts w:eastAsia="Times New Roman"/>
          <w:color w:val="auto"/>
          <w:kern w:val="0"/>
          <w:sz w:val="20"/>
          <w:szCs w:val="20"/>
          <w:lang w:val="ru-RU" w:eastAsia="en-US"/>
        </w:rPr>
        <w:t xml:space="preserve">а  </w:t>
      </w:r>
    </w:p>
    <w:p w14:paraId="0CFED874" w14:textId="77777777" w:rsidR="005F2B44" w:rsidRPr="005F2B44" w:rsidRDefault="005F2B44" w:rsidP="005F2B44">
      <w:pPr>
        <w:widowControl w:val="0"/>
        <w:suppressAutoHyphens w:val="0"/>
        <w:spacing w:line="240" w:lineRule="auto"/>
        <w:rPr>
          <w:rFonts w:eastAsia="Times New Roman"/>
          <w:color w:val="auto"/>
          <w:kern w:val="0"/>
          <w:sz w:val="20"/>
          <w:szCs w:val="20"/>
          <w:lang w:val="ru-RU" w:eastAsia="en-US"/>
        </w:rPr>
      </w:pPr>
      <w:r w:rsidRPr="005F2B44">
        <w:rPr>
          <w:rFonts w:eastAsia="Times New Roman"/>
          <w:color w:val="auto"/>
          <w:spacing w:val="-2"/>
          <w:kern w:val="0"/>
          <w:sz w:val="20"/>
          <w:szCs w:val="20"/>
          <w:lang w:val="ru-RU" w:eastAsia="en-US"/>
        </w:rPr>
        <w:t>А</w:t>
      </w:r>
      <w:r w:rsidRPr="005F2B44">
        <w:rPr>
          <w:rFonts w:eastAsia="Times New Roman"/>
          <w:color w:val="auto"/>
          <w:spacing w:val="-3"/>
          <w:kern w:val="0"/>
          <w:sz w:val="20"/>
          <w:szCs w:val="20"/>
          <w:lang w:val="ru-RU" w:eastAsia="en-US"/>
        </w:rPr>
        <w:t>у</w:t>
      </w:r>
      <w:r w:rsidRPr="005F2B44">
        <w:rPr>
          <w:rFonts w:eastAsia="Times New Roman"/>
          <w:color w:val="auto"/>
          <w:spacing w:val="-1"/>
          <w:kern w:val="0"/>
          <w:sz w:val="20"/>
          <w:szCs w:val="20"/>
          <w:lang w:val="ru-RU" w:eastAsia="en-US"/>
        </w:rPr>
        <w:t>т</w:t>
      </w:r>
      <w:r w:rsidRPr="005F2B44">
        <w:rPr>
          <w:rFonts w:eastAsia="Times New Roman"/>
          <w:color w:val="auto"/>
          <w:kern w:val="0"/>
          <w:sz w:val="20"/>
          <w:szCs w:val="20"/>
          <w:lang w:val="ru-RU" w:eastAsia="en-US"/>
        </w:rPr>
        <w:t>о</w:t>
      </w:r>
      <w:r w:rsidRPr="005F2B44">
        <w:rPr>
          <w:rFonts w:eastAsia="Times New Roman"/>
          <w:color w:val="auto"/>
          <w:spacing w:val="-1"/>
          <w:kern w:val="0"/>
          <w:sz w:val="20"/>
          <w:szCs w:val="20"/>
          <w:lang w:val="ru-RU" w:eastAsia="en-US"/>
        </w:rPr>
        <w:t>н</w:t>
      </w:r>
      <w:r w:rsidRPr="005F2B44">
        <w:rPr>
          <w:rFonts w:eastAsia="Times New Roman"/>
          <w:color w:val="auto"/>
          <w:kern w:val="0"/>
          <w:sz w:val="20"/>
          <w:szCs w:val="20"/>
          <w:lang w:val="ru-RU" w:eastAsia="en-US"/>
        </w:rPr>
        <w:t>о</w:t>
      </w:r>
      <w:r w:rsidRPr="005F2B44">
        <w:rPr>
          <w:rFonts w:eastAsia="Times New Roman"/>
          <w:color w:val="auto"/>
          <w:spacing w:val="-1"/>
          <w:kern w:val="0"/>
          <w:sz w:val="20"/>
          <w:szCs w:val="20"/>
          <w:lang w:val="ru-RU" w:eastAsia="en-US"/>
        </w:rPr>
        <w:t>мн</w:t>
      </w:r>
      <w:r w:rsidRPr="005F2B44">
        <w:rPr>
          <w:rFonts w:eastAsia="Times New Roman"/>
          <w:color w:val="auto"/>
          <w:kern w:val="0"/>
          <w:sz w:val="20"/>
          <w:szCs w:val="20"/>
          <w:lang w:val="ru-RU" w:eastAsia="en-US"/>
        </w:rPr>
        <w:t xml:space="preserve">а </w:t>
      </w:r>
      <w:r w:rsidRPr="005F2B44">
        <w:rPr>
          <w:rFonts w:eastAsia="Times New Roman"/>
          <w:color w:val="auto"/>
          <w:spacing w:val="-2"/>
          <w:kern w:val="0"/>
          <w:sz w:val="20"/>
          <w:szCs w:val="20"/>
          <w:lang w:val="ru-RU" w:eastAsia="en-US"/>
        </w:rPr>
        <w:t>П</w:t>
      </w:r>
      <w:r w:rsidRPr="005F2B44">
        <w:rPr>
          <w:rFonts w:eastAsia="Times New Roman"/>
          <w:color w:val="auto"/>
          <w:kern w:val="0"/>
          <w:sz w:val="20"/>
          <w:szCs w:val="20"/>
          <w:lang w:val="ru-RU" w:eastAsia="en-US"/>
        </w:rPr>
        <w:t>окр</w:t>
      </w:r>
      <w:r w:rsidRPr="005F2B44">
        <w:rPr>
          <w:rFonts w:eastAsia="Times New Roman"/>
          <w:color w:val="auto"/>
          <w:spacing w:val="-2"/>
          <w:kern w:val="0"/>
          <w:sz w:val="20"/>
          <w:szCs w:val="20"/>
          <w:lang w:val="ru-RU" w:eastAsia="en-US"/>
        </w:rPr>
        <w:t>а</w:t>
      </w:r>
      <w:r w:rsidRPr="005F2B44">
        <w:rPr>
          <w:rFonts w:eastAsia="Times New Roman"/>
          <w:color w:val="auto"/>
          <w:spacing w:val="3"/>
          <w:kern w:val="0"/>
          <w:sz w:val="20"/>
          <w:szCs w:val="20"/>
          <w:lang w:val="ru-RU" w:eastAsia="en-US"/>
        </w:rPr>
        <w:t>ј</w:t>
      </w:r>
      <w:r w:rsidRPr="005F2B44">
        <w:rPr>
          <w:rFonts w:eastAsia="Times New Roman"/>
          <w:color w:val="auto"/>
          <w:spacing w:val="-1"/>
          <w:kern w:val="0"/>
          <w:sz w:val="20"/>
          <w:szCs w:val="20"/>
          <w:lang w:val="ru-RU" w:eastAsia="en-US"/>
        </w:rPr>
        <w:t>ин</w:t>
      </w:r>
      <w:r w:rsidRPr="005F2B44">
        <w:rPr>
          <w:rFonts w:eastAsia="Times New Roman"/>
          <w:color w:val="auto"/>
          <w:kern w:val="0"/>
          <w:sz w:val="20"/>
          <w:szCs w:val="20"/>
          <w:lang w:val="ru-RU" w:eastAsia="en-US"/>
        </w:rPr>
        <w:t xml:space="preserve">а </w:t>
      </w:r>
      <w:r w:rsidRPr="005F2B44">
        <w:rPr>
          <w:rFonts w:eastAsia="Times New Roman"/>
          <w:color w:val="auto"/>
          <w:spacing w:val="-1"/>
          <w:kern w:val="0"/>
          <w:sz w:val="20"/>
          <w:szCs w:val="20"/>
          <w:lang w:val="ru-RU" w:eastAsia="en-US"/>
        </w:rPr>
        <w:t>В</w:t>
      </w:r>
      <w:r w:rsidRPr="005F2B44">
        <w:rPr>
          <w:rFonts w:eastAsia="Times New Roman"/>
          <w:color w:val="auto"/>
          <w:spacing w:val="-3"/>
          <w:kern w:val="0"/>
          <w:sz w:val="20"/>
          <w:szCs w:val="20"/>
          <w:lang w:val="ru-RU" w:eastAsia="en-US"/>
        </w:rPr>
        <w:t>о</w:t>
      </w:r>
      <w:r w:rsidRPr="005F2B44">
        <w:rPr>
          <w:rFonts w:eastAsia="Times New Roman"/>
          <w:color w:val="auto"/>
          <w:spacing w:val="3"/>
          <w:kern w:val="0"/>
          <w:sz w:val="20"/>
          <w:szCs w:val="20"/>
          <w:lang w:val="ru-RU" w:eastAsia="en-US"/>
        </w:rPr>
        <w:t>ј</w:t>
      </w:r>
      <w:r w:rsidRPr="005F2B44">
        <w:rPr>
          <w:rFonts w:eastAsia="Times New Roman"/>
          <w:color w:val="auto"/>
          <w:spacing w:val="-2"/>
          <w:kern w:val="0"/>
          <w:sz w:val="20"/>
          <w:szCs w:val="20"/>
          <w:lang w:val="ru-RU" w:eastAsia="en-US"/>
        </w:rPr>
        <w:t>в</w:t>
      </w:r>
      <w:r w:rsidRPr="005F2B44">
        <w:rPr>
          <w:rFonts w:eastAsia="Times New Roman"/>
          <w:color w:val="auto"/>
          <w:spacing w:val="-3"/>
          <w:kern w:val="0"/>
          <w:sz w:val="20"/>
          <w:szCs w:val="20"/>
          <w:lang w:val="ru-RU" w:eastAsia="en-US"/>
        </w:rPr>
        <w:t>о</w:t>
      </w:r>
      <w:r w:rsidRPr="005F2B44">
        <w:rPr>
          <w:rFonts w:eastAsia="Times New Roman"/>
          <w:color w:val="auto"/>
          <w:kern w:val="0"/>
          <w:sz w:val="20"/>
          <w:szCs w:val="20"/>
          <w:lang w:val="ru-RU" w:eastAsia="en-US"/>
        </w:rPr>
        <w:t>д</w:t>
      </w:r>
      <w:r w:rsidRPr="005F2B44">
        <w:rPr>
          <w:rFonts w:eastAsia="Times New Roman"/>
          <w:color w:val="auto"/>
          <w:spacing w:val="-1"/>
          <w:kern w:val="0"/>
          <w:sz w:val="20"/>
          <w:szCs w:val="20"/>
          <w:lang w:val="ru-RU" w:eastAsia="en-US"/>
        </w:rPr>
        <w:t>ин</w:t>
      </w:r>
      <w:r w:rsidRPr="005F2B44">
        <w:rPr>
          <w:rFonts w:eastAsia="Times New Roman"/>
          <w:color w:val="auto"/>
          <w:kern w:val="0"/>
          <w:sz w:val="20"/>
          <w:szCs w:val="20"/>
          <w:lang w:val="ru-RU" w:eastAsia="en-US"/>
        </w:rPr>
        <w:t>а</w:t>
      </w:r>
    </w:p>
    <w:p w14:paraId="27C29B68" w14:textId="77777777" w:rsidR="005F2B44" w:rsidRPr="005F2B44" w:rsidRDefault="005F2B44" w:rsidP="005F2B44">
      <w:pPr>
        <w:widowControl w:val="0"/>
        <w:suppressAutoHyphens w:val="0"/>
        <w:spacing w:line="240" w:lineRule="auto"/>
        <w:rPr>
          <w:rFonts w:eastAsia="Times New Roman"/>
          <w:color w:val="auto"/>
          <w:kern w:val="0"/>
          <w:sz w:val="20"/>
          <w:szCs w:val="20"/>
          <w:lang w:val="sr-Latn-RS" w:eastAsia="en-US"/>
        </w:rPr>
      </w:pPr>
      <w:r w:rsidRPr="005F2B44">
        <w:rPr>
          <w:rFonts w:eastAsia="Times New Roman"/>
          <w:color w:val="auto"/>
          <w:spacing w:val="-2"/>
          <w:kern w:val="0"/>
          <w:sz w:val="20"/>
          <w:szCs w:val="20"/>
          <w:lang w:val="ru-RU" w:eastAsia="en-US"/>
        </w:rPr>
        <w:t>О</w:t>
      </w:r>
      <w:r w:rsidRPr="005F2B44">
        <w:rPr>
          <w:rFonts w:eastAsia="Times New Roman"/>
          <w:color w:val="auto"/>
          <w:spacing w:val="-1"/>
          <w:kern w:val="0"/>
          <w:sz w:val="20"/>
          <w:szCs w:val="20"/>
          <w:lang w:val="ru-RU" w:eastAsia="en-US"/>
        </w:rPr>
        <w:t>п</w:t>
      </w:r>
      <w:r w:rsidRPr="005F2B44">
        <w:rPr>
          <w:rFonts w:eastAsia="Times New Roman"/>
          <w:color w:val="auto"/>
          <w:kern w:val="0"/>
          <w:sz w:val="20"/>
          <w:szCs w:val="20"/>
          <w:lang w:val="ru-RU" w:eastAsia="en-US"/>
        </w:rPr>
        <w:t>ш</w:t>
      </w:r>
      <w:r w:rsidRPr="005F2B44">
        <w:rPr>
          <w:rFonts w:eastAsia="Times New Roman"/>
          <w:color w:val="auto"/>
          <w:spacing w:val="-1"/>
          <w:kern w:val="0"/>
          <w:sz w:val="20"/>
          <w:szCs w:val="20"/>
          <w:lang w:val="ru-RU" w:eastAsia="en-US"/>
        </w:rPr>
        <w:t>тин</w:t>
      </w:r>
      <w:r w:rsidRPr="005F2B44">
        <w:rPr>
          <w:rFonts w:eastAsia="Times New Roman"/>
          <w:color w:val="auto"/>
          <w:kern w:val="0"/>
          <w:sz w:val="20"/>
          <w:szCs w:val="20"/>
          <w:lang w:val="ru-RU" w:eastAsia="en-US"/>
        </w:rPr>
        <w:t xml:space="preserve">а </w:t>
      </w:r>
      <w:r w:rsidRPr="005F2B44">
        <w:rPr>
          <w:rFonts w:eastAsia="Times New Roman"/>
          <w:color w:val="auto"/>
          <w:spacing w:val="-2"/>
          <w:kern w:val="0"/>
          <w:sz w:val="20"/>
          <w:szCs w:val="20"/>
          <w:lang w:val="ru-RU" w:eastAsia="en-US"/>
        </w:rPr>
        <w:t>А</w:t>
      </w:r>
      <w:r w:rsidRPr="005F2B44">
        <w:rPr>
          <w:rFonts w:eastAsia="Times New Roman"/>
          <w:color w:val="auto"/>
          <w:spacing w:val="-1"/>
          <w:kern w:val="0"/>
          <w:sz w:val="20"/>
          <w:szCs w:val="20"/>
          <w:lang w:val="ru-RU" w:eastAsia="en-US"/>
        </w:rPr>
        <w:t>п</w:t>
      </w:r>
      <w:r w:rsidRPr="005F2B44">
        <w:rPr>
          <w:rFonts w:eastAsia="Times New Roman"/>
          <w:color w:val="auto"/>
          <w:kern w:val="0"/>
          <w:sz w:val="20"/>
          <w:szCs w:val="20"/>
          <w:lang w:val="ru-RU" w:eastAsia="en-US"/>
        </w:rPr>
        <w:t>а</w:t>
      </w:r>
      <w:r w:rsidRPr="005F2B44">
        <w:rPr>
          <w:rFonts w:eastAsia="Times New Roman"/>
          <w:color w:val="auto"/>
          <w:spacing w:val="-1"/>
          <w:kern w:val="0"/>
          <w:sz w:val="20"/>
          <w:szCs w:val="20"/>
          <w:lang w:val="ru-RU" w:eastAsia="en-US"/>
        </w:rPr>
        <w:t>ти</w:t>
      </w:r>
      <w:r w:rsidRPr="005F2B44">
        <w:rPr>
          <w:rFonts w:eastAsia="Times New Roman"/>
          <w:color w:val="auto"/>
          <w:kern w:val="0"/>
          <w:sz w:val="20"/>
          <w:szCs w:val="20"/>
          <w:lang w:val="ru-RU" w:eastAsia="en-US"/>
        </w:rPr>
        <w:t>н</w:t>
      </w:r>
    </w:p>
    <w:p w14:paraId="6FD0A046" w14:textId="77777777" w:rsidR="005F2B44" w:rsidRPr="005F2B44" w:rsidRDefault="005F2B44" w:rsidP="005F2B44">
      <w:pPr>
        <w:widowControl w:val="0"/>
        <w:suppressAutoHyphens w:val="0"/>
        <w:spacing w:line="240" w:lineRule="auto"/>
        <w:rPr>
          <w:rFonts w:eastAsia="Times New Roman"/>
          <w:color w:val="auto"/>
          <w:kern w:val="0"/>
          <w:sz w:val="20"/>
          <w:szCs w:val="20"/>
          <w:lang w:val="sr-Cyrl-RS" w:eastAsia="en-US"/>
        </w:rPr>
      </w:pPr>
      <w:r w:rsidRPr="005F2B44">
        <w:rPr>
          <w:rFonts w:eastAsia="Times New Roman"/>
          <w:color w:val="auto"/>
          <w:kern w:val="0"/>
          <w:sz w:val="20"/>
          <w:szCs w:val="20"/>
          <w:lang w:val="sr-Cyrl-RS" w:eastAsia="en-US"/>
        </w:rPr>
        <w:t>ПРЕДСЕДНИК ОПШТИНЕ АПАТИН</w:t>
      </w:r>
    </w:p>
    <w:p w14:paraId="31A17FD0" w14:textId="77777777" w:rsidR="005F2B44" w:rsidRPr="005F2B44" w:rsidRDefault="005F2B44" w:rsidP="005F2B44">
      <w:pPr>
        <w:widowControl w:val="0"/>
        <w:suppressAutoHyphens w:val="0"/>
        <w:spacing w:line="240" w:lineRule="auto"/>
        <w:rPr>
          <w:rFonts w:eastAsia="Times New Roman"/>
          <w:color w:val="auto"/>
          <w:kern w:val="0"/>
          <w:sz w:val="20"/>
          <w:szCs w:val="20"/>
          <w:lang w:val="sr-Latn-RS" w:eastAsia="en-US"/>
        </w:rPr>
      </w:pPr>
      <w:r w:rsidRPr="005F2B44">
        <w:rPr>
          <w:rFonts w:eastAsia="Times New Roman"/>
          <w:color w:val="auto"/>
          <w:kern w:val="0"/>
          <w:sz w:val="20"/>
          <w:szCs w:val="20"/>
          <w:lang w:val="ru-RU" w:eastAsia="en-US"/>
        </w:rPr>
        <w:t>Бр</w:t>
      </w:r>
      <w:r w:rsidRPr="005F2B44">
        <w:rPr>
          <w:rFonts w:eastAsia="Times New Roman"/>
          <w:color w:val="auto"/>
          <w:spacing w:val="-3"/>
          <w:kern w:val="0"/>
          <w:sz w:val="20"/>
          <w:szCs w:val="20"/>
          <w:lang w:val="ru-RU" w:eastAsia="en-US"/>
        </w:rPr>
        <w:t>о</w:t>
      </w:r>
      <w:r w:rsidRPr="005F2B44">
        <w:rPr>
          <w:rFonts w:eastAsia="Times New Roman"/>
          <w:color w:val="auto"/>
          <w:spacing w:val="1"/>
          <w:kern w:val="0"/>
          <w:sz w:val="20"/>
          <w:szCs w:val="20"/>
          <w:lang w:val="ru-RU" w:eastAsia="en-US"/>
        </w:rPr>
        <w:t>ј</w:t>
      </w:r>
      <w:r w:rsidRPr="005F2B44">
        <w:rPr>
          <w:rFonts w:eastAsia="Times New Roman"/>
          <w:color w:val="auto"/>
          <w:kern w:val="0"/>
          <w:sz w:val="20"/>
          <w:szCs w:val="20"/>
          <w:lang w:val="ru-RU" w:eastAsia="en-US"/>
        </w:rPr>
        <w:t>:</w:t>
      </w:r>
      <w:r w:rsidRPr="005F2B44">
        <w:rPr>
          <w:rFonts w:eastAsia="Times New Roman"/>
          <w:color w:val="auto"/>
          <w:spacing w:val="1"/>
          <w:kern w:val="0"/>
          <w:sz w:val="20"/>
          <w:szCs w:val="20"/>
          <w:lang w:val="en-US" w:eastAsia="en-US"/>
        </w:rPr>
        <w:t xml:space="preserve"> </w:t>
      </w:r>
      <w:r w:rsidRPr="005F2B44">
        <w:rPr>
          <w:rFonts w:eastAsia="Times New Roman"/>
          <w:color w:val="auto"/>
          <w:spacing w:val="-2"/>
          <w:kern w:val="0"/>
          <w:sz w:val="20"/>
          <w:szCs w:val="20"/>
          <w:lang w:val="ru-RU" w:eastAsia="en-US"/>
        </w:rPr>
        <w:t>404-</w:t>
      </w:r>
      <w:r w:rsidRPr="005F2B44">
        <w:rPr>
          <w:rFonts w:eastAsia="Times New Roman"/>
          <w:color w:val="auto"/>
          <w:spacing w:val="-2"/>
          <w:kern w:val="0"/>
          <w:sz w:val="20"/>
          <w:szCs w:val="20"/>
          <w:lang w:val="sr-Latn-RS" w:eastAsia="en-US"/>
        </w:rPr>
        <w:t>72/</w:t>
      </w:r>
      <w:r w:rsidRPr="005F2B44">
        <w:rPr>
          <w:rFonts w:eastAsia="Times New Roman"/>
          <w:color w:val="auto"/>
          <w:spacing w:val="-2"/>
          <w:kern w:val="0"/>
          <w:sz w:val="20"/>
          <w:szCs w:val="20"/>
          <w:lang w:val="ru-RU" w:eastAsia="en-US"/>
        </w:rPr>
        <w:t>20</w:t>
      </w:r>
      <w:r w:rsidRPr="005F2B44">
        <w:rPr>
          <w:rFonts w:eastAsia="Times New Roman"/>
          <w:color w:val="auto"/>
          <w:spacing w:val="-2"/>
          <w:kern w:val="0"/>
          <w:sz w:val="20"/>
          <w:szCs w:val="20"/>
          <w:lang w:val="sr-Latn-RS" w:eastAsia="en-US"/>
        </w:rPr>
        <w:t>23</w:t>
      </w:r>
      <w:r w:rsidRPr="005F2B44">
        <w:rPr>
          <w:rFonts w:eastAsia="Times New Roman"/>
          <w:color w:val="auto"/>
          <w:spacing w:val="-2"/>
          <w:kern w:val="0"/>
          <w:sz w:val="20"/>
          <w:szCs w:val="20"/>
          <w:lang w:val="ru-RU" w:eastAsia="en-US"/>
        </w:rPr>
        <w:t>-</w:t>
      </w:r>
      <w:r w:rsidRPr="005F2B44">
        <w:rPr>
          <w:rFonts w:eastAsia="Times New Roman"/>
          <w:color w:val="auto"/>
          <w:spacing w:val="-2"/>
          <w:kern w:val="0"/>
          <w:sz w:val="20"/>
          <w:szCs w:val="20"/>
          <w:lang w:val="en-US" w:eastAsia="en-US"/>
        </w:rPr>
        <w:t>II</w:t>
      </w:r>
    </w:p>
    <w:p w14:paraId="1BB11513" w14:textId="7A64EA7B" w:rsidR="005F2B44" w:rsidRPr="005F2B44" w:rsidRDefault="005F2B44" w:rsidP="005F2B44">
      <w:pPr>
        <w:widowControl w:val="0"/>
        <w:suppressAutoHyphens w:val="0"/>
        <w:spacing w:line="240" w:lineRule="auto"/>
        <w:rPr>
          <w:rFonts w:eastAsia="Times New Roman"/>
          <w:color w:val="auto"/>
          <w:kern w:val="0"/>
          <w:sz w:val="20"/>
          <w:szCs w:val="20"/>
          <w:lang w:val="sr-Cyrl-RS" w:eastAsia="en-US"/>
        </w:rPr>
      </w:pPr>
      <w:r w:rsidRPr="005F2B44">
        <w:rPr>
          <w:rFonts w:eastAsia="Times New Roman"/>
          <w:color w:val="auto"/>
          <w:kern w:val="0"/>
          <w:sz w:val="20"/>
          <w:szCs w:val="20"/>
          <w:lang w:val="ru-RU" w:eastAsia="en-US"/>
        </w:rPr>
        <w:t>Да</w:t>
      </w:r>
      <w:r w:rsidRPr="005F2B44">
        <w:rPr>
          <w:rFonts w:eastAsia="Times New Roman"/>
          <w:color w:val="auto"/>
          <w:spacing w:val="-1"/>
          <w:kern w:val="0"/>
          <w:sz w:val="20"/>
          <w:szCs w:val="20"/>
          <w:lang w:val="ru-RU" w:eastAsia="en-US"/>
        </w:rPr>
        <w:t>т</w:t>
      </w:r>
      <w:r w:rsidRPr="005F2B44">
        <w:rPr>
          <w:rFonts w:eastAsia="Times New Roman"/>
          <w:color w:val="auto"/>
          <w:spacing w:val="-3"/>
          <w:kern w:val="0"/>
          <w:sz w:val="20"/>
          <w:szCs w:val="20"/>
          <w:lang w:val="ru-RU" w:eastAsia="en-US"/>
        </w:rPr>
        <w:t>у</w:t>
      </w:r>
      <w:r w:rsidRPr="005F2B44">
        <w:rPr>
          <w:rFonts w:eastAsia="Times New Roman"/>
          <w:color w:val="auto"/>
          <w:spacing w:val="-1"/>
          <w:kern w:val="0"/>
          <w:sz w:val="20"/>
          <w:szCs w:val="20"/>
          <w:lang w:val="ru-RU" w:eastAsia="en-US"/>
        </w:rPr>
        <w:t>м</w:t>
      </w:r>
      <w:r w:rsidRPr="005F2B44">
        <w:rPr>
          <w:rFonts w:eastAsia="Times New Roman"/>
          <w:color w:val="auto"/>
          <w:kern w:val="0"/>
          <w:sz w:val="20"/>
          <w:szCs w:val="20"/>
          <w:lang w:val="ru-RU" w:eastAsia="en-US"/>
        </w:rPr>
        <w:t>:</w:t>
      </w:r>
      <w:r>
        <w:rPr>
          <w:rFonts w:eastAsia="Times New Roman"/>
          <w:color w:val="auto"/>
          <w:kern w:val="0"/>
          <w:sz w:val="20"/>
          <w:szCs w:val="20"/>
          <w:lang w:val="sr-Cyrl-RS" w:eastAsia="en-US"/>
        </w:rPr>
        <w:t>______</w:t>
      </w:r>
      <w:r w:rsidRPr="005F2B44">
        <w:rPr>
          <w:rFonts w:eastAsia="Times New Roman"/>
          <w:color w:val="auto"/>
          <w:kern w:val="0"/>
          <w:sz w:val="20"/>
          <w:szCs w:val="20"/>
          <w:lang w:val="sr-Latn-RS" w:eastAsia="en-US"/>
        </w:rPr>
        <w:t>2023.</w:t>
      </w:r>
    </w:p>
    <w:p w14:paraId="43BB043B" w14:textId="73822A74" w:rsidR="00C34973" w:rsidRPr="001C00DC" w:rsidRDefault="005F2B44" w:rsidP="005F2B44">
      <w:pPr>
        <w:rPr>
          <w:b/>
          <w:bCs/>
          <w:i/>
          <w:iCs/>
          <w:sz w:val="20"/>
          <w:szCs w:val="20"/>
        </w:rPr>
      </w:pPr>
      <w:r w:rsidRPr="005F2B44">
        <w:rPr>
          <w:rFonts w:eastAsia="Times New Roman"/>
          <w:color w:val="auto"/>
          <w:spacing w:val="-2"/>
          <w:kern w:val="0"/>
          <w:sz w:val="20"/>
          <w:szCs w:val="20"/>
          <w:lang w:val="ru-RU" w:eastAsia="en-US"/>
        </w:rPr>
        <w:t>А</w:t>
      </w:r>
      <w:r w:rsidRPr="005F2B44">
        <w:rPr>
          <w:rFonts w:eastAsia="Times New Roman"/>
          <w:color w:val="auto"/>
          <w:spacing w:val="-1"/>
          <w:kern w:val="0"/>
          <w:sz w:val="20"/>
          <w:szCs w:val="20"/>
          <w:lang w:val="ru-RU" w:eastAsia="en-US"/>
        </w:rPr>
        <w:t>п</w:t>
      </w:r>
      <w:r w:rsidRPr="005F2B44">
        <w:rPr>
          <w:rFonts w:eastAsia="Times New Roman"/>
          <w:color w:val="auto"/>
          <w:kern w:val="0"/>
          <w:sz w:val="20"/>
          <w:szCs w:val="20"/>
          <w:lang w:val="ru-RU" w:eastAsia="en-US"/>
        </w:rPr>
        <w:t>а</w:t>
      </w:r>
      <w:r w:rsidRPr="005F2B44">
        <w:rPr>
          <w:rFonts w:eastAsia="Times New Roman"/>
          <w:color w:val="auto"/>
          <w:spacing w:val="-1"/>
          <w:kern w:val="0"/>
          <w:sz w:val="20"/>
          <w:szCs w:val="20"/>
          <w:lang w:val="ru-RU" w:eastAsia="en-US"/>
        </w:rPr>
        <w:t>ти</w:t>
      </w:r>
      <w:r w:rsidRPr="005F2B44">
        <w:rPr>
          <w:rFonts w:eastAsia="Times New Roman"/>
          <w:color w:val="auto"/>
          <w:kern w:val="0"/>
          <w:sz w:val="20"/>
          <w:szCs w:val="20"/>
          <w:lang w:val="ru-RU" w:eastAsia="en-US"/>
        </w:rPr>
        <w:t>н</w:t>
      </w:r>
    </w:p>
    <w:p w14:paraId="57E32B3C" w14:textId="789E2100" w:rsidR="0041376D" w:rsidRPr="005F2B44" w:rsidRDefault="0041376D" w:rsidP="005F2B44">
      <w:pPr>
        <w:shd w:val="clear" w:color="auto" w:fill="D9E2F3" w:themeFill="accent1" w:themeFillTint="33"/>
        <w:ind w:firstLine="567"/>
        <w:jc w:val="center"/>
        <w:rPr>
          <w:b/>
          <w:bCs/>
          <w:sz w:val="20"/>
          <w:szCs w:val="20"/>
        </w:rPr>
      </w:pPr>
      <w:r w:rsidRPr="005F2B44">
        <w:rPr>
          <w:b/>
          <w:bCs/>
          <w:sz w:val="20"/>
          <w:szCs w:val="20"/>
        </w:rPr>
        <w:t>МОДЕЛ УГОВОРА</w:t>
      </w:r>
    </w:p>
    <w:p w14:paraId="46AF7BA9" w14:textId="0977169B" w:rsidR="00C56B8C" w:rsidRPr="00D23343" w:rsidRDefault="0041376D" w:rsidP="005F2B44">
      <w:pPr>
        <w:shd w:val="clear" w:color="auto" w:fill="D9E2F3" w:themeFill="accent1" w:themeFillTint="33"/>
        <w:tabs>
          <w:tab w:val="left" w:pos="5600"/>
        </w:tabs>
        <w:suppressAutoHyphens w:val="0"/>
        <w:spacing w:line="240" w:lineRule="auto"/>
        <w:ind w:firstLine="567"/>
        <w:jc w:val="center"/>
        <w:rPr>
          <w:rFonts w:eastAsia="Times New Roman"/>
          <w:b/>
          <w:bCs/>
          <w:color w:val="auto"/>
          <w:kern w:val="0"/>
          <w:sz w:val="20"/>
          <w:szCs w:val="20"/>
          <w:lang w:val="ru-RU" w:eastAsia="en-US"/>
        </w:rPr>
      </w:pPr>
      <w:r w:rsidRPr="00D23343">
        <w:rPr>
          <w:rFonts w:eastAsia="Times New Roman"/>
          <w:b/>
          <w:bCs/>
          <w:color w:val="auto"/>
          <w:kern w:val="0"/>
          <w:sz w:val="20"/>
          <w:szCs w:val="20"/>
          <w:lang w:val="ru-RU" w:eastAsia="en-US"/>
        </w:rPr>
        <w:t>УГОВОР</w:t>
      </w:r>
      <w:bookmarkStart w:id="0" w:name="_Hlk507060895"/>
      <w:r w:rsidR="00C34973" w:rsidRPr="00D23343">
        <w:rPr>
          <w:rFonts w:eastAsia="Times New Roman"/>
          <w:b/>
          <w:bCs/>
          <w:color w:val="auto"/>
          <w:kern w:val="0"/>
          <w:sz w:val="20"/>
          <w:szCs w:val="20"/>
          <w:lang w:val="ru-RU" w:eastAsia="en-US"/>
        </w:rPr>
        <w:t xml:space="preserve"> </w:t>
      </w:r>
      <w:r w:rsidRPr="00D23343">
        <w:rPr>
          <w:b/>
          <w:bCs/>
          <w:iCs/>
          <w:sz w:val="20"/>
          <w:szCs w:val="20"/>
        </w:rPr>
        <w:t xml:space="preserve">О ЈАВНОЈ </w:t>
      </w:r>
      <w:r w:rsidR="003577C5" w:rsidRPr="00D23343">
        <w:rPr>
          <w:b/>
          <w:bCs/>
          <w:iCs/>
          <w:sz w:val="20"/>
          <w:szCs w:val="20"/>
        </w:rPr>
        <w:t>НАБАВЦИ</w:t>
      </w:r>
      <w:r w:rsidR="003577C5" w:rsidRPr="00D23343">
        <w:rPr>
          <w:rFonts w:eastAsia="Times New Roman"/>
          <w:b/>
          <w:bCs/>
          <w:color w:val="auto"/>
          <w:kern w:val="0"/>
          <w:sz w:val="20"/>
          <w:szCs w:val="20"/>
          <w:lang w:val="ru-RU" w:eastAsia="en-US"/>
        </w:rPr>
        <w:t xml:space="preserve"> УСЛУГ</w:t>
      </w:r>
      <w:r w:rsidR="005F2B44">
        <w:rPr>
          <w:rFonts w:eastAsia="Times New Roman"/>
          <w:b/>
          <w:bCs/>
          <w:color w:val="auto"/>
          <w:kern w:val="0"/>
          <w:sz w:val="20"/>
          <w:szCs w:val="20"/>
          <w:lang w:val="sr-Cyrl-RS" w:eastAsia="en-US"/>
        </w:rPr>
        <w:t>А</w:t>
      </w:r>
      <w:r w:rsidR="003577C5" w:rsidRPr="00D23343">
        <w:rPr>
          <w:rFonts w:eastAsia="Times New Roman"/>
          <w:b/>
          <w:bCs/>
          <w:color w:val="auto"/>
          <w:kern w:val="0"/>
          <w:sz w:val="20"/>
          <w:szCs w:val="20"/>
          <w:lang w:val="ru-RU" w:eastAsia="en-US"/>
        </w:rPr>
        <w:t xml:space="preserve"> </w:t>
      </w:r>
      <w:bookmarkEnd w:id="0"/>
    </w:p>
    <w:p w14:paraId="49906E50" w14:textId="77777777" w:rsidR="005F2B44" w:rsidRPr="005F2B44" w:rsidRDefault="005F2B44" w:rsidP="005F2B44">
      <w:pPr>
        <w:shd w:val="clear" w:color="auto" w:fill="D9E2F3" w:themeFill="accent1" w:themeFillTint="33"/>
        <w:tabs>
          <w:tab w:val="left" w:pos="1134"/>
        </w:tabs>
        <w:suppressAutoHyphens w:val="0"/>
        <w:autoSpaceDE w:val="0"/>
        <w:autoSpaceDN w:val="0"/>
        <w:adjustRightInd w:val="0"/>
        <w:spacing w:line="240" w:lineRule="auto"/>
        <w:jc w:val="center"/>
        <w:rPr>
          <w:rFonts w:eastAsia="Times New Roman"/>
          <w:b/>
          <w:bCs/>
          <w:iCs/>
          <w:color w:val="auto"/>
          <w:kern w:val="0"/>
          <w:sz w:val="20"/>
          <w:szCs w:val="20"/>
          <w:lang w:val="ru-RU" w:eastAsia="en-US"/>
        </w:rPr>
      </w:pPr>
      <w:r w:rsidRPr="005F2B44">
        <w:rPr>
          <w:rFonts w:eastAsia="Times New Roman"/>
          <w:b/>
          <w:bCs/>
          <w:iCs/>
          <w:color w:val="auto"/>
          <w:kern w:val="0"/>
          <w:sz w:val="20"/>
          <w:szCs w:val="20"/>
          <w:lang w:val="ru-RU" w:eastAsia="en-US"/>
        </w:rPr>
        <w:t>ПРОЈЕКТНО ТЕХНИЧКА ДОКУМЕНТАЦИЈА ЗА ЗАВРШЕТАК ВЕЛНЕС ЦЕНТРА</w:t>
      </w:r>
    </w:p>
    <w:p w14:paraId="40DB4D04" w14:textId="44E4E148" w:rsidR="001C00DC" w:rsidRPr="001C00DC" w:rsidRDefault="005F2B44" w:rsidP="005F2B44">
      <w:pPr>
        <w:shd w:val="clear" w:color="auto" w:fill="D9E2F3" w:themeFill="accent1" w:themeFillTint="33"/>
        <w:tabs>
          <w:tab w:val="left" w:pos="1134"/>
        </w:tabs>
        <w:suppressAutoHyphens w:val="0"/>
        <w:autoSpaceDE w:val="0"/>
        <w:autoSpaceDN w:val="0"/>
        <w:adjustRightInd w:val="0"/>
        <w:spacing w:line="240" w:lineRule="auto"/>
        <w:jc w:val="center"/>
        <w:rPr>
          <w:rFonts w:eastAsia="Times New Roman"/>
          <w:b/>
          <w:color w:val="auto"/>
          <w:kern w:val="0"/>
          <w:sz w:val="20"/>
          <w:szCs w:val="20"/>
          <w:lang w:val="sr-Cyrl-RS" w:eastAsia="en-US"/>
        </w:rPr>
      </w:pPr>
      <w:r w:rsidRPr="005F2B44">
        <w:rPr>
          <w:rFonts w:eastAsia="Times New Roman"/>
          <w:b/>
          <w:bCs/>
          <w:iCs/>
          <w:color w:val="auto"/>
          <w:kern w:val="0"/>
          <w:sz w:val="20"/>
          <w:szCs w:val="20"/>
          <w:lang w:val="ru-RU" w:eastAsia="en-US"/>
        </w:rPr>
        <w:t>Р.Бр. 0014/2023</w:t>
      </w:r>
    </w:p>
    <w:p w14:paraId="231EE94B" w14:textId="048947C4" w:rsidR="0041376D" w:rsidRPr="001C00DC" w:rsidRDefault="0041376D" w:rsidP="0041376D">
      <w:pPr>
        <w:ind w:firstLine="567"/>
        <w:jc w:val="center"/>
        <w:rPr>
          <w:b/>
          <w:bCs/>
          <w:i/>
          <w:sz w:val="20"/>
          <w:szCs w:val="20"/>
          <w:lang w:val="sr-Cyrl-RS"/>
        </w:rPr>
      </w:pPr>
    </w:p>
    <w:p w14:paraId="3CF8698D" w14:textId="77777777" w:rsidR="0041376D" w:rsidRPr="001C00DC" w:rsidRDefault="0041376D" w:rsidP="00C56B8C">
      <w:pPr>
        <w:rPr>
          <w:rFonts w:eastAsia="Times New Roman"/>
          <w:b/>
          <w:i/>
          <w:color w:val="auto"/>
          <w:kern w:val="0"/>
          <w:sz w:val="20"/>
          <w:szCs w:val="20"/>
          <w:lang w:val="ru-RU" w:eastAsia="en-US"/>
        </w:rPr>
      </w:pPr>
    </w:p>
    <w:p w14:paraId="20F62229" w14:textId="4F0E303E" w:rsidR="0041376D" w:rsidRPr="001C00DC" w:rsidRDefault="0041376D" w:rsidP="0041376D">
      <w:pPr>
        <w:suppressAutoHyphens w:val="0"/>
        <w:spacing w:line="240" w:lineRule="auto"/>
        <w:ind w:firstLine="567"/>
        <w:jc w:val="both"/>
        <w:rPr>
          <w:rFonts w:eastAsia="Times New Roman"/>
          <w:color w:val="auto"/>
          <w:kern w:val="0"/>
          <w:sz w:val="20"/>
          <w:szCs w:val="20"/>
          <w:lang w:eastAsia="en-US"/>
        </w:rPr>
      </w:pPr>
      <w:r w:rsidRPr="001C00DC">
        <w:rPr>
          <w:rFonts w:eastAsia="Times New Roman"/>
          <w:color w:val="auto"/>
          <w:kern w:val="0"/>
          <w:sz w:val="20"/>
          <w:szCs w:val="20"/>
          <w:lang w:val="ru-RU" w:eastAsia="en-US"/>
        </w:rPr>
        <w:t>Закључен  у дана__________</w:t>
      </w:r>
      <w:r w:rsidR="001C00DC">
        <w:rPr>
          <w:rFonts w:eastAsia="Times New Roman"/>
          <w:color w:val="auto"/>
          <w:kern w:val="0"/>
          <w:sz w:val="20"/>
          <w:szCs w:val="20"/>
          <w:lang w:val="ru-RU" w:eastAsia="en-US"/>
        </w:rPr>
        <w:t>202</w:t>
      </w:r>
      <w:r w:rsidR="005F2B44">
        <w:rPr>
          <w:rFonts w:eastAsia="Times New Roman"/>
          <w:color w:val="auto"/>
          <w:kern w:val="0"/>
          <w:sz w:val="20"/>
          <w:szCs w:val="20"/>
          <w:lang w:val="ru-RU" w:eastAsia="en-US"/>
        </w:rPr>
        <w:t>3</w:t>
      </w:r>
      <w:r w:rsidR="00467045" w:rsidRPr="001C00DC">
        <w:rPr>
          <w:rFonts w:eastAsia="Times New Roman"/>
          <w:color w:val="auto"/>
          <w:kern w:val="0"/>
          <w:sz w:val="20"/>
          <w:szCs w:val="20"/>
          <w:lang w:val="ru-RU" w:eastAsia="en-US"/>
        </w:rPr>
        <w:t xml:space="preserve">. </w:t>
      </w:r>
      <w:r w:rsidRPr="001C00DC">
        <w:rPr>
          <w:rFonts w:eastAsia="Times New Roman"/>
          <w:color w:val="auto"/>
          <w:kern w:val="0"/>
          <w:sz w:val="20"/>
          <w:szCs w:val="20"/>
          <w:lang w:val="ru-RU" w:eastAsia="en-US"/>
        </w:rPr>
        <w:t>године, између:</w:t>
      </w:r>
    </w:p>
    <w:p w14:paraId="1D8953DE" w14:textId="77777777" w:rsidR="0041376D" w:rsidRPr="001C00DC" w:rsidRDefault="0041376D" w:rsidP="0041376D">
      <w:pPr>
        <w:suppressAutoHyphens w:val="0"/>
        <w:spacing w:line="240" w:lineRule="auto"/>
        <w:ind w:firstLine="567"/>
        <w:jc w:val="both"/>
        <w:rPr>
          <w:rFonts w:eastAsia="Times New Roman"/>
          <w:color w:val="auto"/>
          <w:kern w:val="0"/>
          <w:sz w:val="20"/>
          <w:szCs w:val="20"/>
          <w:lang w:val="ru-RU" w:eastAsia="en-US"/>
        </w:rPr>
      </w:pPr>
    </w:p>
    <w:p w14:paraId="38631E60" w14:textId="216FECAD" w:rsidR="0041376D" w:rsidRPr="001C00DC" w:rsidRDefault="0041376D" w:rsidP="0041376D">
      <w:pPr>
        <w:tabs>
          <w:tab w:val="num" w:pos="360"/>
        </w:tabs>
        <w:suppressAutoHyphens w:val="0"/>
        <w:spacing w:line="240" w:lineRule="auto"/>
        <w:ind w:firstLine="567"/>
        <w:rPr>
          <w:rFonts w:eastAsia="Times New Roman"/>
          <w:b/>
          <w:bCs/>
          <w:color w:val="auto"/>
          <w:kern w:val="0"/>
          <w:sz w:val="20"/>
          <w:szCs w:val="20"/>
          <w:lang w:val="ru-RU" w:eastAsia="en-US"/>
        </w:rPr>
      </w:pPr>
      <w:r w:rsidRPr="001C00DC">
        <w:rPr>
          <w:rFonts w:eastAsia="Times New Roman"/>
          <w:b/>
          <w:bCs/>
          <w:color w:val="auto"/>
          <w:kern w:val="0"/>
          <w:sz w:val="20"/>
          <w:szCs w:val="20"/>
          <w:lang w:val="ru-RU" w:eastAsia="en-US"/>
        </w:rPr>
        <w:t>НАРУЧИОЦА:</w:t>
      </w:r>
    </w:p>
    <w:p w14:paraId="70972E70" w14:textId="3F869A5D" w:rsidR="00C56B8C" w:rsidRPr="001C00DC" w:rsidRDefault="00971C4B" w:rsidP="00135108">
      <w:pPr>
        <w:tabs>
          <w:tab w:val="left" w:pos="1134"/>
        </w:tabs>
        <w:suppressAutoHyphens w:val="0"/>
        <w:spacing w:line="240" w:lineRule="auto"/>
        <w:ind w:left="90"/>
        <w:contextualSpacing/>
        <w:jc w:val="both"/>
        <w:rPr>
          <w:rFonts w:eastAsia="Times New Roman"/>
          <w:bCs/>
          <w:color w:val="auto"/>
          <w:kern w:val="0"/>
          <w:sz w:val="20"/>
          <w:szCs w:val="20"/>
          <w:lang w:val="sr-Latn-RS" w:eastAsia="en-US"/>
        </w:rPr>
      </w:pPr>
      <w:r>
        <w:rPr>
          <w:rFonts w:eastAsia="Times New Roman"/>
          <w:bCs/>
          <w:color w:val="auto"/>
          <w:kern w:val="0"/>
          <w:sz w:val="20"/>
          <w:szCs w:val="20"/>
          <w:lang w:val="sr-Cyrl-RS" w:eastAsia="en-US"/>
        </w:rPr>
        <w:t>О</w:t>
      </w:r>
      <w:r>
        <w:rPr>
          <w:rFonts w:eastAsia="Times New Roman"/>
          <w:bCs/>
          <w:color w:val="auto"/>
          <w:kern w:val="0"/>
          <w:sz w:val="20"/>
          <w:szCs w:val="20"/>
          <w:lang w:val="sr-Latn-RS" w:eastAsia="en-US"/>
        </w:rPr>
        <w:t>пштин</w:t>
      </w:r>
      <w:r>
        <w:rPr>
          <w:rFonts w:eastAsia="Times New Roman"/>
          <w:bCs/>
          <w:color w:val="auto"/>
          <w:kern w:val="0"/>
          <w:sz w:val="20"/>
          <w:szCs w:val="20"/>
          <w:lang w:val="sr-Cyrl-RS" w:eastAsia="en-US"/>
        </w:rPr>
        <w:t>а</w:t>
      </w:r>
      <w:r w:rsidR="00C56B8C" w:rsidRPr="001C00DC">
        <w:rPr>
          <w:rFonts w:eastAsia="Times New Roman"/>
          <w:bCs/>
          <w:color w:val="auto"/>
          <w:kern w:val="0"/>
          <w:sz w:val="20"/>
          <w:szCs w:val="20"/>
          <w:lang w:val="sr-Latn-RS" w:eastAsia="en-US"/>
        </w:rPr>
        <w:t xml:space="preserve"> Апатин, Српских владара 29, коју заступа </w:t>
      </w:r>
      <w:r>
        <w:rPr>
          <w:rFonts w:eastAsia="Times New Roman"/>
          <w:bCs/>
          <w:color w:val="auto"/>
          <w:kern w:val="0"/>
          <w:sz w:val="20"/>
          <w:szCs w:val="20"/>
          <w:lang w:val="sr-Cyrl-RS" w:eastAsia="en-US"/>
        </w:rPr>
        <w:t>председник општине Дубравка Кораћ</w:t>
      </w:r>
      <w:r w:rsidR="00C56B8C" w:rsidRPr="001C00DC">
        <w:rPr>
          <w:rFonts w:eastAsia="Times New Roman"/>
          <w:bCs/>
          <w:color w:val="auto"/>
          <w:kern w:val="0"/>
          <w:sz w:val="20"/>
          <w:szCs w:val="20"/>
          <w:lang w:val="sr-Latn-RS" w:eastAsia="en-US"/>
        </w:rPr>
        <w:t>, МБ: 08350957; ПИБ: 101269416;</w:t>
      </w:r>
      <w:r w:rsidR="00C56B8C" w:rsidRPr="001C00DC">
        <w:rPr>
          <w:rFonts w:eastAsia="Times New Roman"/>
          <w:bCs/>
          <w:color w:val="auto"/>
          <w:kern w:val="0"/>
          <w:sz w:val="20"/>
          <w:szCs w:val="20"/>
          <w:lang w:val="sr-Cyrl-RS" w:eastAsia="en-US"/>
        </w:rPr>
        <w:t xml:space="preserve"> </w:t>
      </w:r>
      <w:r w:rsidR="00C56B8C" w:rsidRPr="001C00DC">
        <w:rPr>
          <w:rFonts w:eastAsia="Times New Roman"/>
          <w:bCs/>
          <w:color w:val="auto"/>
          <w:kern w:val="0"/>
          <w:sz w:val="20"/>
          <w:szCs w:val="20"/>
          <w:lang w:val="sr-Latn-RS" w:eastAsia="en-US"/>
        </w:rPr>
        <w:t>ТР: 840-54640-41 код УТ ,</w:t>
      </w:r>
      <w:r w:rsidR="00C56B8C" w:rsidRPr="001C00DC">
        <w:rPr>
          <w:bCs/>
          <w:sz w:val="20"/>
          <w:szCs w:val="20"/>
        </w:rPr>
        <w:t xml:space="preserve"> </w:t>
      </w:r>
      <w:r w:rsidR="00C56B8C" w:rsidRPr="001C00DC">
        <w:rPr>
          <w:rFonts w:eastAsia="Times New Roman"/>
          <w:bCs/>
          <w:color w:val="auto"/>
          <w:kern w:val="0"/>
          <w:sz w:val="20"/>
          <w:szCs w:val="20"/>
          <w:lang w:val="sr-Latn-RS" w:eastAsia="en-US"/>
        </w:rPr>
        <w:t xml:space="preserve">(у даљем тексту: </w:t>
      </w:r>
      <w:r w:rsidR="00C56B8C" w:rsidRPr="00F35CB4">
        <w:rPr>
          <w:rFonts w:eastAsia="Times New Roman"/>
          <w:b/>
          <w:color w:val="auto"/>
          <w:kern w:val="0"/>
          <w:sz w:val="20"/>
          <w:szCs w:val="20"/>
          <w:lang w:val="sr-Latn-RS" w:eastAsia="en-US"/>
        </w:rPr>
        <w:t>Наручилац</w:t>
      </w:r>
      <w:r w:rsidR="00C56B8C" w:rsidRPr="001C00DC">
        <w:rPr>
          <w:rFonts w:eastAsia="Times New Roman"/>
          <w:bCs/>
          <w:color w:val="auto"/>
          <w:kern w:val="0"/>
          <w:sz w:val="20"/>
          <w:szCs w:val="20"/>
          <w:lang w:val="sr-Latn-RS" w:eastAsia="en-US"/>
        </w:rPr>
        <w:t>)</w:t>
      </w:r>
    </w:p>
    <w:p w14:paraId="66D2B532" w14:textId="0467753C" w:rsidR="0041376D" w:rsidRPr="001C00DC" w:rsidRDefault="00C56B8C" w:rsidP="005B7540">
      <w:pPr>
        <w:tabs>
          <w:tab w:val="left" w:pos="1134"/>
        </w:tabs>
        <w:suppressAutoHyphens w:val="0"/>
        <w:spacing w:line="240" w:lineRule="auto"/>
        <w:rPr>
          <w:rFonts w:eastAsia="Times New Roman"/>
          <w:bCs/>
          <w:color w:val="auto"/>
          <w:kern w:val="0"/>
          <w:sz w:val="20"/>
          <w:szCs w:val="20"/>
          <w:lang w:val="sr-Latn-RS" w:eastAsia="en-US"/>
        </w:rPr>
      </w:pPr>
      <w:r w:rsidRPr="001C00DC">
        <w:rPr>
          <w:rFonts w:eastAsia="Times New Roman"/>
          <w:bCs/>
          <w:color w:val="auto"/>
          <w:kern w:val="0"/>
          <w:sz w:val="20"/>
          <w:szCs w:val="20"/>
          <w:lang w:val="sr-Latn-RS" w:eastAsia="en-US"/>
        </w:rPr>
        <w:t xml:space="preserve">           </w:t>
      </w:r>
    </w:p>
    <w:p w14:paraId="3C7E2E22" w14:textId="77777777" w:rsidR="0041376D" w:rsidRPr="001C00DC" w:rsidRDefault="0041376D" w:rsidP="0041376D">
      <w:pPr>
        <w:suppressAutoHyphens w:val="0"/>
        <w:spacing w:line="240" w:lineRule="auto"/>
        <w:ind w:firstLine="567"/>
        <w:rPr>
          <w:rFonts w:eastAsia="Times New Roman"/>
          <w:color w:val="auto"/>
          <w:kern w:val="0"/>
          <w:sz w:val="20"/>
          <w:szCs w:val="20"/>
          <w:lang w:val="ru-RU" w:eastAsia="en-US"/>
        </w:rPr>
      </w:pPr>
      <w:r w:rsidRPr="001C00DC">
        <w:rPr>
          <w:rFonts w:eastAsia="Times New Roman"/>
          <w:color w:val="auto"/>
          <w:kern w:val="0"/>
          <w:sz w:val="20"/>
          <w:szCs w:val="20"/>
          <w:lang w:val="ru-RU" w:eastAsia="en-US"/>
        </w:rPr>
        <w:t>и</w:t>
      </w:r>
    </w:p>
    <w:p w14:paraId="4FBCA891" w14:textId="77777777" w:rsidR="0041376D" w:rsidRPr="001C00DC" w:rsidRDefault="0041376D" w:rsidP="0041376D">
      <w:pPr>
        <w:suppressAutoHyphens w:val="0"/>
        <w:spacing w:line="240" w:lineRule="auto"/>
        <w:ind w:firstLine="567"/>
        <w:rPr>
          <w:rFonts w:eastAsia="Times New Roman"/>
          <w:color w:val="auto"/>
          <w:kern w:val="0"/>
          <w:sz w:val="20"/>
          <w:szCs w:val="20"/>
          <w:lang w:val="ru-RU" w:eastAsia="en-US"/>
        </w:rPr>
      </w:pPr>
    </w:p>
    <w:p w14:paraId="139B90D4" w14:textId="77777777" w:rsidR="0041376D" w:rsidRPr="001C00DC" w:rsidRDefault="0041376D" w:rsidP="0041376D">
      <w:pPr>
        <w:tabs>
          <w:tab w:val="num" w:pos="360"/>
        </w:tabs>
        <w:suppressAutoHyphens w:val="0"/>
        <w:spacing w:line="240" w:lineRule="auto"/>
        <w:ind w:firstLine="567"/>
        <w:rPr>
          <w:rFonts w:eastAsia="Times New Roman"/>
          <w:b/>
          <w:bCs/>
          <w:color w:val="auto"/>
          <w:kern w:val="0"/>
          <w:sz w:val="20"/>
          <w:szCs w:val="20"/>
          <w:lang w:val="ru-RU" w:eastAsia="en-US"/>
        </w:rPr>
      </w:pPr>
      <w:r w:rsidRPr="001C00DC">
        <w:rPr>
          <w:rFonts w:eastAsia="Times New Roman"/>
          <w:b/>
          <w:bCs/>
          <w:color w:val="auto"/>
          <w:kern w:val="0"/>
          <w:sz w:val="20"/>
          <w:szCs w:val="20"/>
          <w:lang w:val="sr-Cyrl-RS" w:eastAsia="en-US"/>
        </w:rPr>
        <w:t>ПРУЖАЛАЦ УСЛУГА</w:t>
      </w:r>
      <w:r w:rsidRPr="001C00DC">
        <w:rPr>
          <w:rFonts w:eastAsia="Times New Roman"/>
          <w:b/>
          <w:bCs/>
          <w:color w:val="auto"/>
          <w:kern w:val="0"/>
          <w:sz w:val="20"/>
          <w:szCs w:val="20"/>
          <w:lang w:val="ru-RU" w:eastAsia="en-US"/>
        </w:rPr>
        <w:t>:</w:t>
      </w:r>
    </w:p>
    <w:p w14:paraId="520FD9CD" w14:textId="77777777" w:rsidR="0041376D" w:rsidRPr="001C00DC" w:rsidRDefault="0041376D" w:rsidP="0041376D">
      <w:pPr>
        <w:suppressAutoHyphens w:val="0"/>
        <w:spacing w:line="240" w:lineRule="auto"/>
        <w:ind w:firstLine="567"/>
        <w:rPr>
          <w:rFonts w:eastAsia="Times New Roman"/>
          <w:color w:val="auto"/>
          <w:kern w:val="0"/>
          <w:sz w:val="20"/>
          <w:szCs w:val="20"/>
          <w:lang w:val="ru-RU" w:eastAsia="en-US"/>
        </w:rPr>
      </w:pPr>
    </w:p>
    <w:p w14:paraId="4F445011" w14:textId="77777777" w:rsidR="00D23343" w:rsidRPr="00D23343" w:rsidRDefault="00D23343" w:rsidP="00D23343">
      <w:pPr>
        <w:tabs>
          <w:tab w:val="left" w:pos="0"/>
        </w:tabs>
        <w:suppressAutoHyphens w:val="0"/>
        <w:spacing w:line="240" w:lineRule="auto"/>
        <w:jc w:val="both"/>
        <w:rPr>
          <w:rFonts w:eastAsia="Times New Roman"/>
          <w:bCs/>
          <w:color w:val="auto"/>
          <w:kern w:val="0"/>
          <w:sz w:val="20"/>
          <w:szCs w:val="20"/>
          <w:lang w:val="sr-Cyrl-CS" w:eastAsia="en-US"/>
        </w:rPr>
      </w:pPr>
    </w:p>
    <w:p w14:paraId="0AC079C4" w14:textId="3AF2083C"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CS" w:eastAsia="en-US"/>
        </w:rPr>
      </w:pPr>
      <w:r w:rsidRPr="00D23343">
        <w:rPr>
          <w:rFonts w:eastAsia="Times New Roman"/>
          <w:bCs/>
          <w:color w:val="auto"/>
          <w:kern w:val="0"/>
          <w:sz w:val="20"/>
          <w:szCs w:val="20"/>
          <w:lang w:val="sr-Cyrl-CS" w:eastAsia="en-US"/>
        </w:rPr>
        <w:t>2.__________________________________ из _______________, ул. ______________________, ПИБ - _________________________ , МБ - _________________, број текућег рачуна ____________________ код пословне банке  _________________________</w:t>
      </w:r>
      <w:r w:rsidR="003331B2">
        <w:rPr>
          <w:rFonts w:eastAsia="Times New Roman"/>
          <w:bCs/>
          <w:color w:val="auto"/>
          <w:kern w:val="0"/>
          <w:sz w:val="20"/>
          <w:szCs w:val="20"/>
          <w:lang w:val="sr-Cyrl-CS" w:eastAsia="en-US"/>
        </w:rPr>
        <w:t xml:space="preserve">, кога заступа ______________ </w:t>
      </w:r>
      <w:r w:rsidRPr="00D23343">
        <w:rPr>
          <w:rFonts w:eastAsia="Times New Roman"/>
          <w:bCs/>
          <w:color w:val="auto"/>
          <w:kern w:val="0"/>
          <w:sz w:val="20"/>
          <w:szCs w:val="20"/>
          <w:lang w:val="sr-Cyrl-CS" w:eastAsia="en-US"/>
        </w:rPr>
        <w:t xml:space="preserve"> (</w:t>
      </w:r>
      <w:r w:rsidRPr="00D23343">
        <w:rPr>
          <w:rFonts w:eastAsia="Times New Roman"/>
          <w:color w:val="auto"/>
          <w:kern w:val="0"/>
          <w:sz w:val="20"/>
          <w:szCs w:val="20"/>
          <w:lang w:val="sr-Cyrl-CS" w:eastAsia="en-US"/>
        </w:rPr>
        <w:t xml:space="preserve">у даљем тексту: </w:t>
      </w:r>
      <w:r w:rsidR="00F35CB4" w:rsidRPr="00F35CB4">
        <w:rPr>
          <w:rFonts w:eastAsia="Times New Roman"/>
          <w:b/>
          <w:bCs/>
          <w:color w:val="auto"/>
          <w:kern w:val="0"/>
          <w:sz w:val="20"/>
          <w:szCs w:val="20"/>
          <w:lang w:val="sr-Cyrl-CS" w:eastAsia="en-US"/>
        </w:rPr>
        <w:t>Пружалац услуге</w:t>
      </w:r>
      <w:r w:rsidRPr="00D23343">
        <w:rPr>
          <w:rFonts w:eastAsia="Times New Roman"/>
          <w:color w:val="auto"/>
          <w:kern w:val="0"/>
          <w:sz w:val="20"/>
          <w:szCs w:val="20"/>
          <w:lang w:val="sr-Cyrl-CS" w:eastAsia="en-US"/>
        </w:rPr>
        <w:t>)</w:t>
      </w:r>
    </w:p>
    <w:p w14:paraId="150C02A9" w14:textId="77777777" w:rsidR="00D23343" w:rsidRPr="00D23343" w:rsidRDefault="00D23343" w:rsidP="00D23343">
      <w:pPr>
        <w:tabs>
          <w:tab w:val="left" w:pos="0"/>
        </w:tabs>
        <w:suppressAutoHyphens w:val="0"/>
        <w:spacing w:line="240" w:lineRule="auto"/>
        <w:rPr>
          <w:rFonts w:eastAsia="Times New Roman"/>
          <w:color w:val="auto"/>
          <w:kern w:val="0"/>
          <w:sz w:val="20"/>
          <w:szCs w:val="20"/>
          <w:lang w:val="sr-Latn-RS" w:eastAsia="en-US"/>
        </w:rPr>
      </w:pPr>
    </w:p>
    <w:p w14:paraId="08CED88D" w14:textId="77777777" w:rsidR="00D23343" w:rsidRPr="00D23343" w:rsidRDefault="00D23343" w:rsidP="00D23343">
      <w:pPr>
        <w:tabs>
          <w:tab w:val="left" w:pos="0"/>
        </w:tabs>
        <w:suppressAutoHyphens w:val="0"/>
        <w:autoSpaceDE w:val="0"/>
        <w:autoSpaceDN w:val="0"/>
        <w:adjustRightInd w:val="0"/>
        <w:spacing w:line="240" w:lineRule="auto"/>
        <w:rPr>
          <w:rFonts w:eastAsia="Times New Roman"/>
          <w:color w:val="auto"/>
          <w:kern w:val="0"/>
          <w:sz w:val="20"/>
          <w:szCs w:val="20"/>
          <w:lang w:val="sr-Cyrl-CS" w:eastAsia="en-US"/>
        </w:rPr>
      </w:pPr>
      <w:r w:rsidRPr="00D23343">
        <w:rPr>
          <w:rFonts w:eastAsia="Times New Roman"/>
          <w:bCs/>
          <w:i/>
          <w:iCs/>
          <w:color w:val="auto"/>
          <w:kern w:val="0"/>
          <w:sz w:val="20"/>
          <w:szCs w:val="20"/>
          <w:lang w:val="sr-Cyrl-CS" w:eastAsia="en-US"/>
        </w:rPr>
        <w:tab/>
      </w:r>
      <w:r w:rsidRPr="00D23343">
        <w:rPr>
          <w:rFonts w:eastAsia="Times New Roman"/>
          <w:color w:val="auto"/>
          <w:kern w:val="0"/>
          <w:sz w:val="20"/>
          <w:szCs w:val="20"/>
          <w:lang w:val="sr-Cyrl-CS" w:eastAsia="en-US"/>
        </w:rPr>
        <w:t xml:space="preserve">Основ за закључење уговора за ЈН бр. </w:t>
      </w:r>
    </w:p>
    <w:p w14:paraId="025653D2" w14:textId="77777777" w:rsidR="00D23343" w:rsidRPr="00D23343" w:rsidRDefault="00D23343" w:rsidP="00D23343">
      <w:pPr>
        <w:tabs>
          <w:tab w:val="left" w:pos="0"/>
        </w:tabs>
        <w:suppressAutoHyphens w:val="0"/>
        <w:autoSpaceDE w:val="0"/>
        <w:autoSpaceDN w:val="0"/>
        <w:adjustRightInd w:val="0"/>
        <w:spacing w:line="240" w:lineRule="auto"/>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ab/>
        <w:t>1. Одлука о додели уговора број:__________</w:t>
      </w:r>
    </w:p>
    <w:p w14:paraId="44DA546A" w14:textId="77777777" w:rsidR="00D23343" w:rsidRPr="00D23343" w:rsidRDefault="00D23343" w:rsidP="00D23343">
      <w:pPr>
        <w:tabs>
          <w:tab w:val="left" w:pos="0"/>
        </w:tabs>
        <w:suppressAutoHyphens w:val="0"/>
        <w:autoSpaceDE w:val="0"/>
        <w:autoSpaceDN w:val="0"/>
        <w:adjustRightInd w:val="0"/>
        <w:spacing w:line="240" w:lineRule="auto"/>
        <w:rPr>
          <w:rFonts w:eastAsia="Times New Roman"/>
          <w:color w:val="auto"/>
          <w:kern w:val="0"/>
          <w:sz w:val="20"/>
          <w:szCs w:val="20"/>
          <w:lang w:val="sr-Latn-RS" w:eastAsia="en-US"/>
        </w:rPr>
      </w:pPr>
      <w:r w:rsidRPr="00D23343">
        <w:rPr>
          <w:rFonts w:eastAsia="Times New Roman"/>
          <w:color w:val="auto"/>
          <w:kern w:val="0"/>
          <w:sz w:val="20"/>
          <w:szCs w:val="20"/>
          <w:lang w:val="sr-Cyrl-CS" w:eastAsia="en-US"/>
        </w:rPr>
        <w:tab/>
        <w:t>2. Понуда изабраног понуђача бр. _________</w:t>
      </w:r>
    </w:p>
    <w:p w14:paraId="06E53809" w14:textId="77777777" w:rsidR="00D23343" w:rsidRPr="00D23343" w:rsidRDefault="00D23343" w:rsidP="00D23343">
      <w:pPr>
        <w:tabs>
          <w:tab w:val="left" w:pos="0"/>
          <w:tab w:val="left" w:pos="5103"/>
        </w:tabs>
        <w:suppressAutoHyphens w:val="0"/>
        <w:spacing w:line="240" w:lineRule="auto"/>
        <w:jc w:val="both"/>
        <w:rPr>
          <w:rFonts w:eastAsia="Times New Roman"/>
          <w:color w:val="auto"/>
          <w:kern w:val="0"/>
          <w:sz w:val="20"/>
          <w:szCs w:val="20"/>
          <w:lang w:val="sr-Cyrl-CS" w:eastAsia="en-US"/>
        </w:rPr>
      </w:pPr>
    </w:p>
    <w:p w14:paraId="22A36D5D" w14:textId="77777777" w:rsidR="00D23343" w:rsidRPr="00D23343" w:rsidRDefault="00D23343" w:rsidP="00D23343">
      <w:pPr>
        <w:tabs>
          <w:tab w:val="left" w:pos="0"/>
          <w:tab w:val="left" w:pos="5103"/>
        </w:tabs>
        <w:suppressAutoHyphens w:val="0"/>
        <w:spacing w:line="240" w:lineRule="auto"/>
        <w:jc w:val="both"/>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Уговорне стране сагласно констатују (</w:t>
      </w:r>
      <w:r w:rsidRPr="00D23343">
        <w:rPr>
          <w:rFonts w:eastAsia="Times New Roman"/>
          <w:i/>
          <w:color w:val="auto"/>
          <w:kern w:val="0"/>
          <w:sz w:val="20"/>
          <w:szCs w:val="20"/>
          <w:lang w:val="sr-Cyrl-CS" w:eastAsia="en-US"/>
        </w:rPr>
        <w:t>у случају да је дата заједничка понуда)</w:t>
      </w:r>
      <w:r w:rsidRPr="00D23343">
        <w:rPr>
          <w:rFonts w:eastAsia="Times New Roman"/>
          <w:color w:val="auto"/>
          <w:kern w:val="0"/>
          <w:sz w:val="20"/>
          <w:szCs w:val="20"/>
          <w:lang w:val="sr-Cyrl-CS" w:eastAsia="en-US"/>
        </w:rPr>
        <w:t>:</w:t>
      </w:r>
    </w:p>
    <w:p w14:paraId="72A7562F" w14:textId="77777777" w:rsidR="00D23343" w:rsidRPr="00D23343" w:rsidRDefault="00D23343" w:rsidP="00D23343">
      <w:pPr>
        <w:tabs>
          <w:tab w:val="left" w:pos="0"/>
          <w:tab w:val="left" w:pos="5103"/>
        </w:tabs>
        <w:suppressAutoHyphens w:val="0"/>
        <w:spacing w:line="240" w:lineRule="auto"/>
        <w:jc w:val="both"/>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 xml:space="preserve">- Да је испоручилац носилац </w:t>
      </w:r>
      <w:r w:rsidRPr="00D23343">
        <w:rPr>
          <w:rFonts w:eastAsia="Times New Roman"/>
          <w:b/>
          <w:color w:val="auto"/>
          <w:kern w:val="0"/>
          <w:sz w:val="20"/>
          <w:szCs w:val="20"/>
          <w:lang w:val="sr-Cyrl-CS" w:eastAsia="en-US"/>
        </w:rPr>
        <w:t>заједничке понуде групе</w:t>
      </w:r>
      <w:r w:rsidRPr="00D23343">
        <w:rPr>
          <w:rFonts w:eastAsia="Times New Roman"/>
          <w:color w:val="auto"/>
          <w:kern w:val="0"/>
          <w:sz w:val="20"/>
          <w:szCs w:val="20"/>
          <w:lang w:val="sr-Cyrl-CS" w:eastAsia="en-US"/>
        </w:rPr>
        <w:t xml:space="preserve"> понуђача број</w:t>
      </w:r>
      <w:r w:rsidRPr="00D23343">
        <w:rPr>
          <w:rFonts w:eastAsia="Times New Roman"/>
          <w:color w:val="auto"/>
          <w:kern w:val="0"/>
          <w:sz w:val="20"/>
          <w:szCs w:val="20"/>
          <w:lang w:val="sr-Latn-RS" w:eastAsia="en-US"/>
        </w:rPr>
        <w:t xml:space="preserve"> </w:t>
      </w:r>
      <w:r w:rsidRPr="00D23343">
        <w:rPr>
          <w:rFonts w:eastAsia="Times New Roman"/>
          <w:color w:val="auto"/>
          <w:kern w:val="0"/>
          <w:sz w:val="20"/>
          <w:szCs w:val="20"/>
          <w:lang w:val="sr-Cyrl-CS" w:eastAsia="en-US"/>
        </w:rPr>
        <w:t>_________________  чији су чланови групе следећи:</w:t>
      </w:r>
    </w:p>
    <w:p w14:paraId="18A23B45" w14:textId="77777777" w:rsidR="00D23343" w:rsidRPr="00D23343" w:rsidRDefault="00D23343" w:rsidP="00D23343">
      <w:pPr>
        <w:numPr>
          <w:ilvl w:val="0"/>
          <w:numId w:val="10"/>
        </w:numPr>
        <w:tabs>
          <w:tab w:val="left" w:pos="0"/>
        </w:tabs>
        <w:suppressAutoHyphens w:val="0"/>
        <w:spacing w:line="240" w:lineRule="auto"/>
        <w:ind w:left="0"/>
        <w:contextualSpacing/>
        <w:jc w:val="both"/>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_______________________________</w:t>
      </w:r>
    </w:p>
    <w:p w14:paraId="22C872A7" w14:textId="77777777" w:rsidR="00D23343" w:rsidRPr="00D23343" w:rsidRDefault="00D23343" w:rsidP="00D23343">
      <w:pPr>
        <w:numPr>
          <w:ilvl w:val="0"/>
          <w:numId w:val="10"/>
        </w:numPr>
        <w:tabs>
          <w:tab w:val="left" w:pos="0"/>
        </w:tabs>
        <w:suppressAutoHyphens w:val="0"/>
        <w:spacing w:line="240" w:lineRule="auto"/>
        <w:ind w:left="0"/>
        <w:contextualSpacing/>
        <w:jc w:val="both"/>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_______________________________</w:t>
      </w:r>
    </w:p>
    <w:p w14:paraId="7EE32710" w14:textId="77777777" w:rsidR="00D23343" w:rsidRPr="00D23343" w:rsidRDefault="00D23343" w:rsidP="00D23343">
      <w:pPr>
        <w:tabs>
          <w:tab w:val="left" w:pos="0"/>
        </w:tabs>
        <w:suppressAutoHyphens w:val="0"/>
        <w:spacing w:line="240" w:lineRule="auto"/>
        <w:ind w:firstLine="709"/>
        <w:jc w:val="both"/>
        <w:rPr>
          <w:rFonts w:eastAsia="Times New Roman"/>
          <w:bCs/>
          <w:color w:val="auto"/>
          <w:kern w:val="0"/>
          <w:sz w:val="20"/>
          <w:szCs w:val="20"/>
          <w:lang w:val="sr-Cyrl-CS" w:eastAsia="en-US"/>
        </w:rPr>
      </w:pPr>
      <w:r w:rsidRPr="00D23343">
        <w:rPr>
          <w:rFonts w:eastAsia="Times New Roman"/>
          <w:color w:val="auto"/>
          <w:kern w:val="0"/>
          <w:sz w:val="20"/>
          <w:szCs w:val="20"/>
          <w:lang w:val="sr-Cyrl-CS" w:eastAsia="en-US"/>
        </w:rPr>
        <w:t>Споразум групе понуђача бр. ______од дана __________. је саставни део овог уговора. Чланови групе понуђача одговарају неограничено солидарно према Наручиоцу.</w:t>
      </w:r>
      <w:r w:rsidRPr="00D23343">
        <w:rPr>
          <w:rFonts w:eastAsia="Times New Roman"/>
          <w:bCs/>
          <w:color w:val="auto"/>
          <w:kern w:val="0"/>
          <w:sz w:val="20"/>
          <w:szCs w:val="20"/>
          <w:lang w:val="sr-Cyrl-CS" w:eastAsia="en-US"/>
        </w:rPr>
        <w:t xml:space="preserve">Споразум групе понуђача бр. </w:t>
      </w:r>
      <w:r w:rsidRPr="00D23343">
        <w:rPr>
          <w:rFonts w:eastAsia="Times New Roman"/>
          <w:bCs/>
          <w:color w:val="auto"/>
          <w:kern w:val="0"/>
          <w:sz w:val="20"/>
          <w:szCs w:val="20"/>
          <w:lang w:val="sr-Cyrl-RS" w:eastAsia="en-US"/>
        </w:rPr>
        <w:t xml:space="preserve">______ </w:t>
      </w:r>
      <w:r w:rsidRPr="00D23343">
        <w:rPr>
          <w:rFonts w:eastAsia="Times New Roman"/>
          <w:bCs/>
          <w:color w:val="auto"/>
          <w:kern w:val="0"/>
          <w:sz w:val="20"/>
          <w:szCs w:val="20"/>
          <w:lang w:val="sr-Cyrl-CS" w:eastAsia="en-US"/>
        </w:rPr>
        <w:t xml:space="preserve">од дана </w:t>
      </w:r>
      <w:r w:rsidRPr="00D23343">
        <w:rPr>
          <w:rFonts w:eastAsia="Times New Roman"/>
          <w:bCs/>
          <w:color w:val="auto"/>
          <w:kern w:val="0"/>
          <w:sz w:val="20"/>
          <w:szCs w:val="20"/>
          <w:lang w:val="sr-Cyrl-RS" w:eastAsia="en-US"/>
        </w:rPr>
        <w:t>____________</w:t>
      </w:r>
      <w:r w:rsidRPr="00D23343">
        <w:rPr>
          <w:rFonts w:eastAsia="Times New Roman"/>
          <w:bCs/>
          <w:color w:val="auto"/>
          <w:kern w:val="0"/>
          <w:sz w:val="20"/>
          <w:szCs w:val="20"/>
          <w:lang w:val="sr-Cyrl-CS" w:eastAsia="en-US"/>
        </w:rPr>
        <w:t xml:space="preserve"> је саставни део овог уговора. Чланови групе понуђача одговарају неограничено солидарно према Наручиоцу.</w:t>
      </w:r>
    </w:p>
    <w:p w14:paraId="6B5E8C11"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p>
    <w:p w14:paraId="253060BD"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r w:rsidRPr="00D23343">
        <w:rPr>
          <w:rFonts w:eastAsia="Times New Roman"/>
          <w:color w:val="auto"/>
          <w:kern w:val="0"/>
          <w:sz w:val="20"/>
          <w:szCs w:val="20"/>
          <w:lang w:val="sr-Cyrl-RS" w:eastAsia="en-US"/>
        </w:rPr>
        <w:t xml:space="preserve">Да је испоручилац делимично извршење набавке поверио </w:t>
      </w:r>
      <w:r w:rsidRPr="00D23343">
        <w:rPr>
          <w:rFonts w:eastAsia="Times New Roman"/>
          <w:b/>
          <w:color w:val="auto"/>
          <w:kern w:val="0"/>
          <w:sz w:val="20"/>
          <w:szCs w:val="20"/>
          <w:lang w:val="sr-Cyrl-RS" w:eastAsia="en-US"/>
        </w:rPr>
        <w:t>подизвођачу/</w:t>
      </w:r>
      <w:r w:rsidRPr="00D23343">
        <w:rPr>
          <w:rFonts w:eastAsia="Times New Roman"/>
          <w:color w:val="auto"/>
          <w:kern w:val="0"/>
          <w:sz w:val="20"/>
          <w:szCs w:val="20"/>
          <w:lang w:val="sr-Cyrl-RS" w:eastAsia="en-US"/>
        </w:rPr>
        <w:t>има:</w:t>
      </w:r>
    </w:p>
    <w:p w14:paraId="4BFBF02D"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r w:rsidRPr="00D23343">
        <w:rPr>
          <w:rFonts w:eastAsia="Times New Roman"/>
          <w:color w:val="auto"/>
          <w:kern w:val="0"/>
          <w:sz w:val="20"/>
          <w:szCs w:val="20"/>
          <w:lang w:val="sr-Cyrl-RS" w:eastAsia="en-US"/>
        </w:rPr>
        <w:t>* _____________________________ из __________, улица _________________________бр___, ПИБ ______________, МБ ___________, које заступа директор_________________________________ активнсоти из набавке који ће извршити ______________________________________ и _______% од укупне вредности понуде.</w:t>
      </w:r>
    </w:p>
    <w:p w14:paraId="1B39CD0F"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r w:rsidRPr="00D23343">
        <w:rPr>
          <w:rFonts w:eastAsia="Times New Roman"/>
          <w:color w:val="auto"/>
          <w:kern w:val="0"/>
          <w:sz w:val="20"/>
          <w:szCs w:val="20"/>
          <w:lang w:val="sr-Cyrl-RS" w:eastAsia="en-US"/>
        </w:rPr>
        <w:t>* _____________________________ из __________, улица _________________________бр___, ПИБ ______________, МБ ___________, које заступа директор_________________________________ активнсоти из набавке који ће извршити ______________________________________ и _______% од укупне вредности понуде.</w:t>
      </w:r>
    </w:p>
    <w:p w14:paraId="137C82B5"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r w:rsidRPr="00D23343">
        <w:rPr>
          <w:rFonts w:eastAsia="Times New Roman"/>
          <w:color w:val="auto"/>
          <w:kern w:val="0"/>
          <w:sz w:val="20"/>
          <w:szCs w:val="20"/>
          <w:lang w:val="sr-Cyrl-RS" w:eastAsia="en-US"/>
        </w:rPr>
        <w:t>(попуњава се само у случају  понуде са подизвођачем/има; навести све подизвођаче којима је поверено делимично извршење набавке).</w:t>
      </w:r>
    </w:p>
    <w:p w14:paraId="2AAF0D75" w14:textId="77777777" w:rsidR="00D23343" w:rsidRPr="00D23343" w:rsidRDefault="00D23343" w:rsidP="00D23343">
      <w:pPr>
        <w:tabs>
          <w:tab w:val="left" w:pos="0"/>
        </w:tabs>
        <w:suppressAutoHyphens w:val="0"/>
        <w:spacing w:line="240" w:lineRule="auto"/>
        <w:jc w:val="both"/>
        <w:rPr>
          <w:rFonts w:eastAsia="Times New Roman"/>
          <w:color w:val="auto"/>
          <w:kern w:val="0"/>
          <w:sz w:val="22"/>
          <w:szCs w:val="22"/>
          <w:lang w:val="sr-Cyrl-RS" w:eastAsia="en-US"/>
        </w:rPr>
      </w:pPr>
    </w:p>
    <w:p w14:paraId="676C2143" w14:textId="77777777" w:rsidR="0073002C" w:rsidRDefault="0041376D" w:rsidP="00080301">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r>
    </w:p>
    <w:p w14:paraId="20D2C1DB" w14:textId="7CC9DE8F" w:rsidR="0041376D" w:rsidRPr="001C00DC" w:rsidRDefault="0041376D" w:rsidP="00080301">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lastRenderedPageBreak/>
        <w:t>Уговорне стране сагласно констатују:</w:t>
      </w:r>
    </w:p>
    <w:p w14:paraId="5063AB1A" w14:textId="33DC747A" w:rsidR="0041376D" w:rsidRPr="001C00DC" w:rsidRDefault="0041376D" w:rsidP="00080301">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t xml:space="preserve">- да је Наручилац на основу члана </w:t>
      </w:r>
      <w:r w:rsidR="00A60AB7" w:rsidRPr="001C00DC">
        <w:rPr>
          <w:rFonts w:eastAsia="Times New Roman"/>
          <w:color w:val="auto"/>
          <w:kern w:val="0"/>
          <w:sz w:val="20"/>
          <w:szCs w:val="20"/>
          <w:lang w:val="ru-RU" w:eastAsia="en-US"/>
        </w:rPr>
        <w:t>91</w:t>
      </w:r>
      <w:r w:rsidRPr="001C00DC">
        <w:rPr>
          <w:rFonts w:eastAsia="Times New Roman"/>
          <w:color w:val="auto"/>
          <w:kern w:val="0"/>
          <w:sz w:val="20"/>
          <w:szCs w:val="20"/>
          <w:lang w:val="ru-RU" w:eastAsia="en-US"/>
        </w:rPr>
        <w:t xml:space="preserve">. Закона о јавним набавкама („Службени гласник РС” број </w:t>
      </w:r>
      <w:r w:rsidR="00CA230B" w:rsidRPr="001C00DC">
        <w:rPr>
          <w:rFonts w:eastAsia="Times New Roman"/>
          <w:color w:val="auto"/>
          <w:kern w:val="0"/>
          <w:sz w:val="20"/>
          <w:szCs w:val="20"/>
          <w:lang w:val="ru-RU" w:eastAsia="en-US"/>
        </w:rPr>
        <w:t>91/19</w:t>
      </w:r>
      <w:r w:rsidRPr="001C00DC">
        <w:rPr>
          <w:rFonts w:eastAsia="Times New Roman"/>
          <w:color w:val="auto"/>
          <w:kern w:val="0"/>
          <w:sz w:val="20"/>
          <w:szCs w:val="20"/>
          <w:lang w:val="ru-RU" w:eastAsia="en-US"/>
        </w:rPr>
        <w:t xml:space="preserve"> – у даљем тексту: Закон), донео Одлуку о </w:t>
      </w:r>
      <w:r w:rsidR="00CA230B" w:rsidRPr="001C00DC">
        <w:rPr>
          <w:rFonts w:eastAsia="Times New Roman"/>
          <w:color w:val="auto"/>
          <w:kern w:val="0"/>
          <w:sz w:val="20"/>
          <w:szCs w:val="20"/>
          <w:lang w:val="ru-RU" w:eastAsia="en-US"/>
        </w:rPr>
        <w:t xml:space="preserve">спровођењу </w:t>
      </w:r>
      <w:r w:rsidRPr="001C00DC">
        <w:rPr>
          <w:rFonts w:eastAsia="Times New Roman"/>
          <w:color w:val="auto"/>
          <w:kern w:val="0"/>
          <w:sz w:val="20"/>
          <w:szCs w:val="20"/>
          <w:lang w:val="ru-RU" w:eastAsia="en-US"/>
        </w:rPr>
        <w:t xml:space="preserve">поступка јавне набавке  бр. </w:t>
      </w:r>
      <w:r w:rsidR="000D38DF">
        <w:rPr>
          <w:rFonts w:eastAsia="Times New Roman"/>
          <w:color w:val="auto"/>
          <w:kern w:val="0"/>
          <w:sz w:val="20"/>
          <w:szCs w:val="20"/>
          <w:lang w:val="sr-Latn-RS" w:eastAsia="en-US"/>
        </w:rPr>
        <w:t>404-</w:t>
      </w:r>
      <w:r w:rsidR="005F2B44">
        <w:rPr>
          <w:rFonts w:eastAsia="Times New Roman"/>
          <w:color w:val="auto"/>
          <w:kern w:val="0"/>
          <w:sz w:val="20"/>
          <w:szCs w:val="20"/>
          <w:lang w:val="sr-Cyrl-RS" w:eastAsia="en-US"/>
        </w:rPr>
        <w:t>72</w:t>
      </w:r>
      <w:r w:rsidR="000D38DF">
        <w:rPr>
          <w:rFonts w:eastAsia="Times New Roman"/>
          <w:color w:val="auto"/>
          <w:kern w:val="0"/>
          <w:sz w:val="20"/>
          <w:szCs w:val="20"/>
          <w:lang w:val="sr-Latn-RS" w:eastAsia="en-US"/>
        </w:rPr>
        <w:t>/202</w:t>
      </w:r>
      <w:r w:rsidR="005F2B44">
        <w:rPr>
          <w:rFonts w:eastAsia="Times New Roman"/>
          <w:color w:val="auto"/>
          <w:kern w:val="0"/>
          <w:sz w:val="20"/>
          <w:szCs w:val="20"/>
          <w:lang w:val="sr-Cyrl-RS" w:eastAsia="en-US"/>
        </w:rPr>
        <w:t>3</w:t>
      </w:r>
      <w:r w:rsidR="000D38DF">
        <w:rPr>
          <w:rFonts w:eastAsia="Times New Roman"/>
          <w:color w:val="auto"/>
          <w:kern w:val="0"/>
          <w:sz w:val="20"/>
          <w:szCs w:val="20"/>
          <w:lang w:val="sr-Latn-RS" w:eastAsia="en-US"/>
        </w:rPr>
        <w:t>-II</w:t>
      </w:r>
      <w:r w:rsidRPr="001C00DC">
        <w:rPr>
          <w:rFonts w:eastAsia="Times New Roman"/>
          <w:color w:val="auto"/>
          <w:kern w:val="0"/>
          <w:sz w:val="20"/>
          <w:szCs w:val="20"/>
          <w:lang w:val="ru-RU" w:eastAsia="en-US"/>
        </w:rPr>
        <w:t xml:space="preserve">, дана </w:t>
      </w:r>
      <w:r w:rsidR="005F2B44">
        <w:rPr>
          <w:rFonts w:eastAsia="Times New Roman"/>
          <w:color w:val="auto"/>
          <w:kern w:val="0"/>
          <w:sz w:val="20"/>
          <w:szCs w:val="20"/>
          <w:lang w:val="ru-RU" w:eastAsia="en-US"/>
        </w:rPr>
        <w:t>02.02.2023.</w:t>
      </w:r>
      <w:r w:rsidRPr="001C00DC">
        <w:rPr>
          <w:rFonts w:eastAsia="Times New Roman"/>
          <w:color w:val="auto"/>
          <w:kern w:val="0"/>
          <w:sz w:val="20"/>
          <w:szCs w:val="20"/>
          <w:lang w:val="ru-RU" w:eastAsia="en-US"/>
        </w:rPr>
        <w:t xml:space="preserve"> године;</w:t>
      </w:r>
    </w:p>
    <w:p w14:paraId="1AA7D54C" w14:textId="0813E9BB" w:rsidR="0041376D" w:rsidRPr="001C00DC" w:rsidRDefault="0041376D" w:rsidP="0061226E">
      <w:pPr>
        <w:spacing w:line="240" w:lineRule="auto"/>
        <w:ind w:firstLine="720"/>
        <w:jc w:val="both"/>
        <w:rPr>
          <w:rFonts w:eastAsia="Times New Roman"/>
          <w:color w:val="auto"/>
          <w:kern w:val="0"/>
          <w:sz w:val="20"/>
          <w:szCs w:val="20"/>
          <w:u w:val="single"/>
          <w:lang w:val="ru-RU" w:eastAsia="en-US"/>
        </w:rPr>
      </w:pPr>
      <w:r w:rsidRPr="001C00DC">
        <w:rPr>
          <w:rFonts w:eastAsia="Times New Roman"/>
          <w:color w:val="auto"/>
          <w:kern w:val="0"/>
          <w:sz w:val="20"/>
          <w:szCs w:val="20"/>
          <w:lang w:val="ru-RU" w:eastAsia="en-US"/>
        </w:rPr>
        <w:t xml:space="preserve">- да је Наручилац на основу члана </w:t>
      </w:r>
      <w:r w:rsidR="004C3ED7" w:rsidRPr="001C00DC">
        <w:rPr>
          <w:rFonts w:eastAsia="Times New Roman"/>
          <w:color w:val="auto"/>
          <w:kern w:val="0"/>
          <w:sz w:val="20"/>
          <w:szCs w:val="20"/>
          <w:lang w:val="ru-RU" w:eastAsia="en-US"/>
        </w:rPr>
        <w:t>52</w:t>
      </w:r>
      <w:r w:rsidR="001C00DC">
        <w:rPr>
          <w:rFonts w:eastAsia="Times New Roman"/>
          <w:color w:val="auto"/>
          <w:kern w:val="0"/>
          <w:sz w:val="20"/>
          <w:szCs w:val="20"/>
          <w:lang w:val="ru-RU" w:eastAsia="en-US"/>
        </w:rPr>
        <w:t xml:space="preserve">. Закона о јавним набавкама </w:t>
      </w:r>
      <w:r w:rsidR="001C00DC" w:rsidRPr="001C00DC">
        <w:rPr>
          <w:rFonts w:eastAsia="Times New Roman"/>
          <w:color w:val="auto"/>
          <w:kern w:val="0"/>
          <w:sz w:val="20"/>
          <w:szCs w:val="20"/>
          <w:lang w:val="ru-RU" w:eastAsia="en-US"/>
        </w:rPr>
        <w:t>(„Службени гласник РС” број 91/19</w:t>
      </w:r>
      <w:r w:rsidRPr="001C00DC">
        <w:rPr>
          <w:rFonts w:eastAsia="Times New Roman"/>
          <w:color w:val="auto"/>
          <w:kern w:val="0"/>
          <w:sz w:val="20"/>
          <w:szCs w:val="20"/>
          <w:lang w:val="ru-RU" w:eastAsia="en-US"/>
        </w:rPr>
        <w:t xml:space="preserve">), дана ________ године, </w:t>
      </w:r>
      <w:r w:rsidR="004C3ED7" w:rsidRPr="001C00DC">
        <w:rPr>
          <w:rFonts w:eastAsia="Times New Roman"/>
          <w:color w:val="auto"/>
          <w:kern w:val="0"/>
          <w:sz w:val="20"/>
          <w:szCs w:val="20"/>
          <w:lang w:val="ru-RU" w:eastAsia="en-US"/>
        </w:rPr>
        <w:t xml:space="preserve">послао на објављивање jaвни позив за подношење понуда у отвореном поступку </w:t>
      </w:r>
      <w:r w:rsidR="0061226E" w:rsidRPr="001C00DC">
        <w:rPr>
          <w:rFonts w:eastAsia="Times New Roman"/>
          <w:color w:val="auto"/>
          <w:kern w:val="0"/>
          <w:sz w:val="20"/>
          <w:szCs w:val="20"/>
          <w:lang w:val="ru-RU" w:eastAsia="en-US"/>
        </w:rPr>
        <w:t xml:space="preserve">за јавну набавку услуга: </w:t>
      </w:r>
      <w:bookmarkStart w:id="1" w:name="_Hlk126562661"/>
      <w:r w:rsidR="005F2B44" w:rsidRPr="005F2B44">
        <w:rPr>
          <w:rFonts w:eastAsia="Times New Roman"/>
          <w:b/>
          <w:bCs/>
          <w:i/>
          <w:iCs/>
          <w:color w:val="auto"/>
          <w:kern w:val="0"/>
          <w:sz w:val="20"/>
          <w:szCs w:val="20"/>
          <w:lang w:val="ru-RU" w:eastAsia="en-US"/>
        </w:rPr>
        <w:t>пројектно техничка документација за  завршетак велнес центра</w:t>
      </w:r>
      <w:r w:rsidR="001C00DC">
        <w:rPr>
          <w:rFonts w:eastAsia="Times New Roman"/>
          <w:b/>
          <w:bCs/>
          <w:i/>
          <w:iCs/>
          <w:color w:val="auto"/>
          <w:kern w:val="0"/>
          <w:sz w:val="20"/>
          <w:szCs w:val="20"/>
          <w:lang w:val="ru-RU" w:eastAsia="en-US"/>
        </w:rPr>
        <w:t>, редни број 00</w:t>
      </w:r>
      <w:r w:rsidR="005F2B44">
        <w:rPr>
          <w:rFonts w:eastAsia="Times New Roman"/>
          <w:b/>
          <w:bCs/>
          <w:i/>
          <w:iCs/>
          <w:color w:val="auto"/>
          <w:kern w:val="0"/>
          <w:sz w:val="20"/>
          <w:szCs w:val="20"/>
          <w:lang w:val="sr-Cyrl-RS" w:eastAsia="en-US"/>
        </w:rPr>
        <w:t>1</w:t>
      </w:r>
      <w:r w:rsidR="000D38DF">
        <w:rPr>
          <w:rFonts w:eastAsia="Times New Roman"/>
          <w:b/>
          <w:bCs/>
          <w:i/>
          <w:iCs/>
          <w:color w:val="auto"/>
          <w:kern w:val="0"/>
          <w:sz w:val="20"/>
          <w:szCs w:val="20"/>
          <w:lang w:val="sr-Latn-RS" w:eastAsia="en-US"/>
        </w:rPr>
        <w:t>4</w:t>
      </w:r>
      <w:r w:rsidR="001C00DC">
        <w:rPr>
          <w:rFonts w:eastAsia="Times New Roman"/>
          <w:b/>
          <w:bCs/>
          <w:i/>
          <w:iCs/>
          <w:color w:val="auto"/>
          <w:kern w:val="0"/>
          <w:sz w:val="20"/>
          <w:szCs w:val="20"/>
          <w:lang w:val="ru-RU" w:eastAsia="en-US"/>
        </w:rPr>
        <w:t>/202</w:t>
      </w:r>
      <w:r w:rsidR="005F2B44">
        <w:rPr>
          <w:rFonts w:eastAsia="Times New Roman"/>
          <w:b/>
          <w:bCs/>
          <w:i/>
          <w:iCs/>
          <w:color w:val="auto"/>
          <w:kern w:val="0"/>
          <w:sz w:val="20"/>
          <w:szCs w:val="20"/>
          <w:lang w:val="sr-Cyrl-RS" w:eastAsia="en-US"/>
        </w:rPr>
        <w:t>3</w:t>
      </w:r>
      <w:bookmarkEnd w:id="1"/>
      <w:r w:rsidR="0061226E" w:rsidRPr="001C00DC">
        <w:rPr>
          <w:rFonts w:eastAsia="Times New Roman"/>
          <w:color w:val="auto"/>
          <w:kern w:val="0"/>
          <w:sz w:val="20"/>
          <w:szCs w:val="20"/>
          <w:lang w:val="ru-RU" w:eastAsia="en-US"/>
        </w:rPr>
        <w:t xml:space="preserve">, </w:t>
      </w:r>
      <w:r w:rsidRPr="001C00DC">
        <w:rPr>
          <w:rFonts w:eastAsia="Times New Roman"/>
          <w:kern w:val="0"/>
          <w:sz w:val="20"/>
          <w:szCs w:val="20"/>
          <w:lang w:val="ru-RU" w:eastAsia="en-US"/>
        </w:rPr>
        <w:t>на Порталу јавних набавки;</w:t>
      </w:r>
      <w:r w:rsidRPr="001C00DC">
        <w:rPr>
          <w:rFonts w:eastAsia="Times New Roman"/>
          <w:color w:val="auto"/>
          <w:kern w:val="0"/>
          <w:sz w:val="20"/>
          <w:szCs w:val="20"/>
          <w:lang w:val="ru-RU" w:eastAsia="en-US"/>
        </w:rPr>
        <w:t xml:space="preserve"> </w:t>
      </w:r>
    </w:p>
    <w:p w14:paraId="4733564F" w14:textId="37063DBF" w:rsidR="0041376D" w:rsidRPr="001C00DC" w:rsidRDefault="0041376D" w:rsidP="0061226E">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t xml:space="preserve">- да је у прописаним роковима спровео отворени поступак јавне набавке, </w:t>
      </w:r>
      <w:r w:rsidR="004C3ED7" w:rsidRPr="001C00DC">
        <w:rPr>
          <w:rFonts w:eastAsia="Times New Roman"/>
          <w:sz w:val="20"/>
          <w:szCs w:val="20"/>
          <w:lang w:val="ru-RU"/>
        </w:rPr>
        <w:t>извршио преглед, стручну оцену и рангирање понуда и да је као најповољнију понуду изабрао понуду коју је поднео</w:t>
      </w:r>
      <w:r w:rsidR="004C3ED7" w:rsidRPr="001C00DC">
        <w:rPr>
          <w:rFonts w:eastAsia="Times New Roman"/>
          <w:color w:val="auto"/>
          <w:kern w:val="0"/>
          <w:sz w:val="20"/>
          <w:szCs w:val="20"/>
          <w:lang w:val="ru-RU" w:eastAsia="en-US"/>
        </w:rPr>
        <w:t xml:space="preserve"> </w:t>
      </w:r>
      <w:r w:rsidRPr="001C00DC">
        <w:rPr>
          <w:rFonts w:eastAsia="Times New Roman"/>
          <w:color w:val="auto"/>
          <w:kern w:val="0"/>
          <w:sz w:val="20"/>
          <w:szCs w:val="20"/>
          <w:lang w:val="ru-RU" w:eastAsia="en-US"/>
        </w:rPr>
        <w:t>Пружалац услуга, која у потпуности одговара свим условима из Закона о јавним набавкама, захтевима конкурсне документације, као и техничким спецификацијама;</w:t>
      </w:r>
    </w:p>
    <w:p w14:paraId="178302B2" w14:textId="19A1B9B9" w:rsidR="0041376D" w:rsidRPr="001C00DC" w:rsidRDefault="0041376D" w:rsidP="0041376D">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t>- да је Наручилац у складу са чланом 1</w:t>
      </w:r>
      <w:r w:rsidR="004C3ED7" w:rsidRPr="001C00DC">
        <w:rPr>
          <w:rFonts w:eastAsia="Times New Roman"/>
          <w:color w:val="auto"/>
          <w:kern w:val="0"/>
          <w:sz w:val="20"/>
          <w:szCs w:val="20"/>
          <w:lang w:val="ru-RU" w:eastAsia="en-US"/>
        </w:rPr>
        <w:t>46</w:t>
      </w:r>
      <w:r w:rsidRPr="001C00DC">
        <w:rPr>
          <w:rFonts w:eastAsia="Times New Roman"/>
          <w:color w:val="auto"/>
          <w:kern w:val="0"/>
          <w:sz w:val="20"/>
          <w:szCs w:val="20"/>
          <w:lang w:val="ru-RU" w:eastAsia="en-US"/>
        </w:rPr>
        <w:t>. став 1. Закона, донео Одлуку о додели уговора бр._______од___________</w:t>
      </w:r>
      <w:r w:rsidR="00467045" w:rsidRPr="001C00DC">
        <w:rPr>
          <w:rFonts w:eastAsia="Times New Roman"/>
          <w:color w:val="auto"/>
          <w:kern w:val="0"/>
          <w:sz w:val="20"/>
          <w:szCs w:val="20"/>
          <w:lang w:val="ru-RU" w:eastAsia="en-US"/>
        </w:rPr>
        <w:t>202</w:t>
      </w:r>
      <w:r w:rsidR="005F2B44">
        <w:rPr>
          <w:rFonts w:eastAsia="Times New Roman"/>
          <w:color w:val="auto"/>
          <w:kern w:val="0"/>
          <w:sz w:val="20"/>
          <w:szCs w:val="20"/>
          <w:lang w:val="sr-Latn-RS" w:eastAsia="en-US"/>
        </w:rPr>
        <w:t>3</w:t>
      </w:r>
      <w:r w:rsidR="00467045" w:rsidRPr="001C00DC">
        <w:rPr>
          <w:rFonts w:eastAsia="Times New Roman"/>
          <w:color w:val="auto"/>
          <w:kern w:val="0"/>
          <w:sz w:val="20"/>
          <w:szCs w:val="20"/>
          <w:lang w:val="ru-RU" w:eastAsia="en-US"/>
        </w:rPr>
        <w:t>.</w:t>
      </w:r>
      <w:r w:rsidRPr="001C00DC">
        <w:rPr>
          <w:rFonts w:eastAsia="Times New Roman"/>
          <w:color w:val="auto"/>
          <w:kern w:val="0"/>
          <w:sz w:val="20"/>
          <w:szCs w:val="20"/>
          <w:lang w:val="ru-RU" w:eastAsia="en-US"/>
        </w:rPr>
        <w:t xml:space="preserve"> године, којом је уговор о јавној набавци доделио Пружаоцу услуга. </w:t>
      </w:r>
    </w:p>
    <w:p w14:paraId="08CBCABC" w14:textId="77777777" w:rsidR="00BD7A1D" w:rsidRDefault="00BD7A1D" w:rsidP="0041376D">
      <w:pPr>
        <w:keepNext/>
        <w:suppressAutoHyphens w:val="0"/>
        <w:spacing w:before="240" w:after="60" w:line="240" w:lineRule="auto"/>
        <w:ind w:firstLine="567"/>
        <w:jc w:val="center"/>
        <w:rPr>
          <w:rFonts w:eastAsia="Times New Roman"/>
          <w:b/>
          <w:color w:val="auto"/>
          <w:kern w:val="0"/>
          <w:sz w:val="20"/>
          <w:szCs w:val="20"/>
          <w:lang w:val="ru-RU" w:eastAsia="en-US"/>
        </w:rPr>
      </w:pPr>
    </w:p>
    <w:p w14:paraId="180B3305" w14:textId="0A6611F6"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Предмет уговора</w:t>
      </w:r>
    </w:p>
    <w:p w14:paraId="00B0FDD1" w14:textId="77777777" w:rsidR="0041376D" w:rsidRPr="001C00DC" w:rsidRDefault="0041376D" w:rsidP="0041376D">
      <w:pPr>
        <w:keepNext/>
        <w:suppressAutoHyphens w:val="0"/>
        <w:spacing w:before="120" w:after="120" w:line="240" w:lineRule="auto"/>
        <w:ind w:firstLine="567"/>
        <w:jc w:val="center"/>
        <w:rPr>
          <w:rFonts w:eastAsia="Times New Roman"/>
          <w:b/>
          <w:bCs/>
          <w:color w:val="auto"/>
          <w:kern w:val="0"/>
          <w:sz w:val="20"/>
          <w:szCs w:val="20"/>
          <w:lang w:val="ru-RU" w:eastAsia="en-US"/>
        </w:rPr>
      </w:pPr>
      <w:r w:rsidRPr="001C00DC">
        <w:rPr>
          <w:rFonts w:eastAsia="Times New Roman"/>
          <w:b/>
          <w:bCs/>
          <w:color w:val="auto"/>
          <w:kern w:val="0"/>
          <w:sz w:val="20"/>
          <w:szCs w:val="20"/>
          <w:lang w:val="ru-RU" w:eastAsia="en-US"/>
        </w:rPr>
        <w:t xml:space="preserve">Члан </w:t>
      </w:r>
      <w:r w:rsidRPr="001C00DC">
        <w:rPr>
          <w:rFonts w:eastAsia="Times New Roman"/>
          <w:b/>
          <w:bCs/>
          <w:color w:val="auto"/>
          <w:kern w:val="0"/>
          <w:sz w:val="20"/>
          <w:szCs w:val="20"/>
          <w:lang w:eastAsia="en-US"/>
        </w:rPr>
        <w:t>1</w:t>
      </w:r>
      <w:r w:rsidRPr="001C00DC">
        <w:rPr>
          <w:rFonts w:eastAsia="Times New Roman"/>
          <w:b/>
          <w:bCs/>
          <w:color w:val="auto"/>
          <w:kern w:val="0"/>
          <w:sz w:val="20"/>
          <w:szCs w:val="20"/>
          <w:lang w:val="ru-RU" w:eastAsia="en-US"/>
        </w:rPr>
        <w:t xml:space="preserve">. </w:t>
      </w:r>
    </w:p>
    <w:p w14:paraId="2105FAD8" w14:textId="59511ADD" w:rsidR="0041376D" w:rsidRPr="001C00DC" w:rsidRDefault="0041376D" w:rsidP="00080301">
      <w:pPr>
        <w:spacing w:line="240" w:lineRule="auto"/>
        <w:ind w:firstLine="720"/>
        <w:jc w:val="both"/>
        <w:rPr>
          <w:rFonts w:eastAsia="Calibri-Bold"/>
          <w:bCs/>
          <w:color w:val="auto"/>
          <w:kern w:val="0"/>
          <w:sz w:val="20"/>
          <w:szCs w:val="20"/>
          <w:lang w:val="sr-Cyrl-CS"/>
        </w:rPr>
      </w:pPr>
      <w:r w:rsidRPr="001C00DC">
        <w:rPr>
          <w:rFonts w:eastAsia="Times New Roman"/>
          <w:color w:val="auto"/>
          <w:kern w:val="0"/>
          <w:sz w:val="20"/>
          <w:szCs w:val="20"/>
          <w:lang w:val="ru-RU" w:eastAsia="en-US"/>
        </w:rPr>
        <w:t xml:space="preserve">Предмет овог уговора су </w:t>
      </w:r>
      <w:r w:rsidR="00467045" w:rsidRPr="001C00DC">
        <w:rPr>
          <w:sz w:val="20"/>
          <w:szCs w:val="20"/>
        </w:rPr>
        <w:t>услуге</w:t>
      </w:r>
      <w:r w:rsidR="0061226E" w:rsidRPr="001C00DC">
        <w:rPr>
          <w:sz w:val="20"/>
          <w:szCs w:val="20"/>
          <w:lang w:val="sr-Cyrl-RS"/>
        </w:rPr>
        <w:t>:</w:t>
      </w:r>
      <w:r w:rsidR="00467045" w:rsidRPr="001C00DC">
        <w:rPr>
          <w:sz w:val="20"/>
          <w:szCs w:val="20"/>
        </w:rPr>
        <w:t xml:space="preserve"> </w:t>
      </w:r>
      <w:r w:rsidR="00992DAD" w:rsidRPr="00992DAD">
        <w:rPr>
          <w:b/>
          <w:bCs/>
          <w:i/>
          <w:iCs/>
          <w:sz w:val="20"/>
          <w:szCs w:val="20"/>
          <w:lang w:val="ru-RU"/>
        </w:rPr>
        <w:t>пројектно техничка документација за  завршетак велнес центра, редни број 00</w:t>
      </w:r>
      <w:r w:rsidR="00992DAD" w:rsidRPr="00992DAD">
        <w:rPr>
          <w:b/>
          <w:bCs/>
          <w:i/>
          <w:iCs/>
          <w:sz w:val="20"/>
          <w:szCs w:val="20"/>
          <w:lang w:val="sr-Cyrl-RS"/>
        </w:rPr>
        <w:t>1</w:t>
      </w:r>
      <w:r w:rsidR="00992DAD" w:rsidRPr="00992DAD">
        <w:rPr>
          <w:b/>
          <w:bCs/>
          <w:i/>
          <w:iCs/>
          <w:sz w:val="20"/>
          <w:szCs w:val="20"/>
          <w:lang w:val="sr-Latn-RS"/>
        </w:rPr>
        <w:t>4</w:t>
      </w:r>
      <w:r w:rsidR="00992DAD" w:rsidRPr="00992DAD">
        <w:rPr>
          <w:b/>
          <w:bCs/>
          <w:i/>
          <w:iCs/>
          <w:sz w:val="20"/>
          <w:szCs w:val="20"/>
          <w:lang w:val="ru-RU"/>
        </w:rPr>
        <w:t>/202</w:t>
      </w:r>
      <w:r w:rsidR="00992DAD" w:rsidRPr="00992DAD">
        <w:rPr>
          <w:b/>
          <w:bCs/>
          <w:i/>
          <w:iCs/>
          <w:sz w:val="20"/>
          <w:szCs w:val="20"/>
          <w:lang w:val="sr-Cyrl-RS"/>
        </w:rPr>
        <w:t>3</w:t>
      </w:r>
      <w:r w:rsidR="0061226E" w:rsidRPr="001C00DC">
        <w:rPr>
          <w:sz w:val="20"/>
          <w:szCs w:val="20"/>
        </w:rPr>
        <w:t xml:space="preserve">, </w:t>
      </w:r>
      <w:r w:rsidRPr="001C00DC">
        <w:rPr>
          <w:rFonts w:eastAsia="Calibri-Bold"/>
          <w:bCs/>
          <w:color w:val="auto"/>
          <w:kern w:val="0"/>
          <w:sz w:val="20"/>
          <w:szCs w:val="20"/>
          <w:lang w:val="sr-Latn-RS"/>
        </w:rPr>
        <w:t>у свему према техничкој спецификацији</w:t>
      </w:r>
      <w:r w:rsidR="00080301" w:rsidRPr="001C00DC">
        <w:rPr>
          <w:rFonts w:eastAsia="Calibri-Bold"/>
          <w:bCs/>
          <w:color w:val="auto"/>
          <w:kern w:val="0"/>
          <w:sz w:val="20"/>
          <w:szCs w:val="20"/>
          <w:lang w:val="sr-Latn-RS"/>
        </w:rPr>
        <w:t xml:space="preserve"> o</w:t>
      </w:r>
      <w:r w:rsidR="00080301" w:rsidRPr="001C00DC">
        <w:rPr>
          <w:rFonts w:eastAsia="Calibri-Bold"/>
          <w:bCs/>
          <w:color w:val="auto"/>
          <w:kern w:val="0"/>
          <w:sz w:val="20"/>
          <w:szCs w:val="20"/>
          <w:lang w:val="sr-Cyrl-CS"/>
        </w:rPr>
        <w:t>дносно Пројектном задатку</w:t>
      </w:r>
      <w:r w:rsidRPr="001C00DC">
        <w:rPr>
          <w:rFonts w:eastAsia="Calibri-Bold"/>
          <w:bCs/>
          <w:color w:val="auto"/>
          <w:kern w:val="0"/>
          <w:sz w:val="20"/>
          <w:szCs w:val="20"/>
          <w:lang w:val="sr-Latn-RS"/>
        </w:rPr>
        <w:t xml:space="preserve"> и понуди </w:t>
      </w:r>
      <w:r w:rsidRPr="001C00DC">
        <w:rPr>
          <w:rFonts w:eastAsia="Calibri-Bold"/>
          <w:bCs/>
          <w:color w:val="auto"/>
          <w:kern w:val="0"/>
          <w:sz w:val="20"/>
          <w:szCs w:val="20"/>
          <w:lang w:val="sr-Cyrl-RS"/>
        </w:rPr>
        <w:t>Пружаоца услуга</w:t>
      </w:r>
      <w:r w:rsidRPr="001C00DC">
        <w:rPr>
          <w:rFonts w:eastAsia="Calibri-Bold"/>
          <w:bCs/>
          <w:color w:val="auto"/>
          <w:kern w:val="0"/>
          <w:sz w:val="20"/>
          <w:szCs w:val="20"/>
          <w:lang w:val="sr-Latn-RS"/>
        </w:rPr>
        <w:t xml:space="preserve"> која је саставни део уговора.</w:t>
      </w:r>
    </w:p>
    <w:p w14:paraId="259CDEF1" w14:textId="77777777" w:rsidR="00890BBD" w:rsidRDefault="00890BBD" w:rsidP="0041376D">
      <w:pPr>
        <w:ind w:firstLine="567"/>
        <w:jc w:val="center"/>
        <w:rPr>
          <w:rFonts w:eastAsia="Calibri"/>
          <w:kern w:val="0"/>
          <w:sz w:val="20"/>
          <w:szCs w:val="20"/>
          <w:lang w:val="sr-Latn-RS" w:eastAsia="en-US"/>
        </w:rPr>
      </w:pPr>
    </w:p>
    <w:p w14:paraId="0CFFD711" w14:textId="77777777" w:rsidR="0041376D" w:rsidRPr="00C71030" w:rsidRDefault="0041376D" w:rsidP="0041376D">
      <w:pPr>
        <w:ind w:firstLine="567"/>
        <w:jc w:val="center"/>
        <w:rPr>
          <w:rFonts w:eastAsia="Times New Roman"/>
          <w:b/>
          <w:color w:val="auto"/>
          <w:kern w:val="0"/>
          <w:sz w:val="20"/>
          <w:szCs w:val="20"/>
          <w:lang w:val="ru-RU" w:eastAsia="en-US"/>
        </w:rPr>
      </w:pPr>
      <w:r w:rsidRPr="00C71030">
        <w:rPr>
          <w:rFonts w:eastAsia="Times New Roman"/>
          <w:b/>
          <w:color w:val="auto"/>
          <w:kern w:val="0"/>
          <w:sz w:val="20"/>
          <w:szCs w:val="20"/>
          <w:lang w:val="ru-RU" w:eastAsia="en-US"/>
        </w:rPr>
        <w:t>Начин, услови и рокови пружања предметне услуге</w:t>
      </w:r>
    </w:p>
    <w:p w14:paraId="4DEA66CA" w14:textId="77777777" w:rsidR="0041376D" w:rsidRPr="00C71030"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C71030">
        <w:rPr>
          <w:rFonts w:eastAsia="Times New Roman"/>
          <w:b/>
          <w:color w:val="auto"/>
          <w:kern w:val="0"/>
          <w:sz w:val="20"/>
          <w:szCs w:val="20"/>
          <w:lang w:val="ru-RU" w:eastAsia="en-US"/>
        </w:rPr>
        <w:t>Члан 2.</w:t>
      </w:r>
    </w:p>
    <w:p w14:paraId="7DC56874" w14:textId="77777777" w:rsidR="00212773" w:rsidRDefault="0041376D"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ru-RU" w:eastAsia="en-US"/>
        </w:rPr>
      </w:pPr>
      <w:r w:rsidRPr="00C71030">
        <w:rPr>
          <w:rFonts w:eastAsia="Times New Roman"/>
          <w:color w:val="auto"/>
          <w:kern w:val="0"/>
          <w:sz w:val="20"/>
          <w:szCs w:val="20"/>
          <w:lang w:val="ru-RU" w:eastAsia="en-US"/>
        </w:rPr>
        <w:t>Пружалац услуга се обавезује да ће</w:t>
      </w:r>
      <w:r w:rsidRPr="00C71030">
        <w:rPr>
          <w:rFonts w:eastAsia="Times New Roman"/>
          <w:color w:val="auto"/>
          <w:kern w:val="0"/>
          <w:sz w:val="20"/>
          <w:szCs w:val="20"/>
          <w:lang w:eastAsia="en-US"/>
        </w:rPr>
        <w:t xml:space="preserve"> </w:t>
      </w:r>
      <w:bookmarkStart w:id="2" w:name="_Hlk35337750"/>
      <w:r w:rsidR="00467045" w:rsidRPr="00C71030">
        <w:rPr>
          <w:sz w:val="20"/>
          <w:szCs w:val="20"/>
        </w:rPr>
        <w:t>услуг</w:t>
      </w:r>
      <w:r w:rsidR="00FB4851">
        <w:rPr>
          <w:sz w:val="20"/>
          <w:szCs w:val="20"/>
          <w:lang w:val="sr-Cyrl-RS"/>
        </w:rPr>
        <w:t>у</w:t>
      </w:r>
      <w:r w:rsidR="00467045" w:rsidRPr="00C71030">
        <w:rPr>
          <w:sz w:val="20"/>
          <w:szCs w:val="20"/>
        </w:rPr>
        <w:t xml:space="preserve"> </w:t>
      </w:r>
      <w:r w:rsidR="0058254E" w:rsidRPr="0058254E">
        <w:rPr>
          <w:b/>
          <w:bCs/>
          <w:i/>
          <w:iCs/>
          <w:sz w:val="20"/>
          <w:szCs w:val="20"/>
          <w:lang w:val="ru-RU"/>
        </w:rPr>
        <w:t>израд</w:t>
      </w:r>
      <w:r w:rsidR="005F2B44">
        <w:rPr>
          <w:b/>
          <w:bCs/>
          <w:i/>
          <w:iCs/>
          <w:sz w:val="20"/>
          <w:szCs w:val="20"/>
          <w:lang w:val="sr-Latn-RS"/>
        </w:rPr>
        <w:t xml:space="preserve">e </w:t>
      </w:r>
      <w:r w:rsidR="0058254E" w:rsidRPr="0058254E">
        <w:rPr>
          <w:b/>
          <w:bCs/>
          <w:i/>
          <w:iCs/>
          <w:sz w:val="20"/>
          <w:szCs w:val="20"/>
          <w:lang w:val="ru-RU"/>
        </w:rPr>
        <w:t xml:space="preserve"> </w:t>
      </w:r>
      <w:r w:rsidR="005F2B44" w:rsidRPr="005F2B44">
        <w:rPr>
          <w:b/>
          <w:bCs/>
          <w:i/>
          <w:iCs/>
          <w:sz w:val="20"/>
          <w:szCs w:val="20"/>
          <w:lang w:val="ru-RU"/>
        </w:rPr>
        <w:t>пројектно техничк</w:t>
      </w:r>
      <w:r w:rsidR="005F2B44">
        <w:rPr>
          <w:b/>
          <w:bCs/>
          <w:i/>
          <w:iCs/>
          <w:sz w:val="20"/>
          <w:szCs w:val="20"/>
          <w:lang w:val="sr-Latn-RS"/>
        </w:rPr>
        <w:t>e</w:t>
      </w:r>
      <w:r w:rsidR="005F2B44" w:rsidRPr="005F2B44">
        <w:rPr>
          <w:b/>
          <w:bCs/>
          <w:i/>
          <w:iCs/>
          <w:sz w:val="20"/>
          <w:szCs w:val="20"/>
          <w:lang w:val="ru-RU"/>
        </w:rPr>
        <w:t xml:space="preserve"> документациј</w:t>
      </w:r>
      <w:r w:rsidR="005F2B44">
        <w:rPr>
          <w:b/>
          <w:bCs/>
          <w:i/>
          <w:iCs/>
          <w:sz w:val="20"/>
          <w:szCs w:val="20"/>
          <w:lang w:val="sr-Latn-RS"/>
        </w:rPr>
        <w:t>e</w:t>
      </w:r>
      <w:r w:rsidR="005F2B44" w:rsidRPr="005F2B44">
        <w:rPr>
          <w:b/>
          <w:bCs/>
          <w:i/>
          <w:iCs/>
          <w:sz w:val="20"/>
          <w:szCs w:val="20"/>
          <w:lang w:val="ru-RU"/>
        </w:rPr>
        <w:t xml:space="preserve"> за  завршетак велнес центра, редни број 00</w:t>
      </w:r>
      <w:r w:rsidR="005F2B44" w:rsidRPr="005F2B44">
        <w:rPr>
          <w:b/>
          <w:bCs/>
          <w:i/>
          <w:iCs/>
          <w:sz w:val="20"/>
          <w:szCs w:val="20"/>
          <w:lang w:val="sr-Cyrl-RS"/>
        </w:rPr>
        <w:t>1</w:t>
      </w:r>
      <w:r w:rsidR="005F2B44" w:rsidRPr="005F2B44">
        <w:rPr>
          <w:b/>
          <w:bCs/>
          <w:i/>
          <w:iCs/>
          <w:sz w:val="20"/>
          <w:szCs w:val="20"/>
          <w:lang w:val="sr-Latn-RS"/>
        </w:rPr>
        <w:t>4</w:t>
      </w:r>
      <w:r w:rsidR="005F2B44" w:rsidRPr="005F2B44">
        <w:rPr>
          <w:b/>
          <w:bCs/>
          <w:i/>
          <w:iCs/>
          <w:sz w:val="20"/>
          <w:szCs w:val="20"/>
          <w:lang w:val="ru-RU"/>
        </w:rPr>
        <w:t>/202</w:t>
      </w:r>
      <w:r w:rsidR="005F2B44" w:rsidRPr="005F2B44">
        <w:rPr>
          <w:b/>
          <w:bCs/>
          <w:i/>
          <w:iCs/>
          <w:sz w:val="20"/>
          <w:szCs w:val="20"/>
          <w:lang w:val="sr-Cyrl-RS"/>
        </w:rPr>
        <w:t>3</w:t>
      </w:r>
      <w:r w:rsidR="008C1248" w:rsidRPr="00C71030">
        <w:rPr>
          <w:sz w:val="20"/>
          <w:szCs w:val="20"/>
          <w:lang w:val="sr-Cyrl-CS"/>
        </w:rPr>
        <w:t>,</w:t>
      </w:r>
      <w:r w:rsidRPr="00C71030">
        <w:rPr>
          <w:rFonts w:eastAsia="Calibri-Bold"/>
          <w:color w:val="auto"/>
          <w:kern w:val="0"/>
          <w:sz w:val="20"/>
          <w:szCs w:val="20"/>
          <w:lang w:val="sr-Cyrl-CS"/>
        </w:rPr>
        <w:t xml:space="preserve"> </w:t>
      </w:r>
      <w:bookmarkEnd w:id="2"/>
      <w:r w:rsidRPr="00C71030">
        <w:rPr>
          <w:rFonts w:eastAsia="Times New Roman"/>
          <w:color w:val="auto"/>
          <w:kern w:val="0"/>
          <w:sz w:val="20"/>
          <w:szCs w:val="20"/>
          <w:lang w:val="ru-RU" w:eastAsia="en-US"/>
        </w:rPr>
        <w:t xml:space="preserve">извршити у року </w:t>
      </w:r>
      <w:r w:rsidR="00C46A1B" w:rsidRPr="00C71030">
        <w:rPr>
          <w:rFonts w:eastAsia="Times New Roman"/>
          <w:color w:val="auto"/>
          <w:kern w:val="0"/>
          <w:sz w:val="20"/>
          <w:szCs w:val="20"/>
          <w:lang w:val="sr-Cyrl-RS" w:eastAsia="en-US"/>
        </w:rPr>
        <w:t>од</w:t>
      </w:r>
      <w:r w:rsidR="00C46A1B" w:rsidRPr="00C71030">
        <w:rPr>
          <w:rFonts w:eastAsia="Times New Roman"/>
          <w:color w:val="auto"/>
          <w:kern w:val="0"/>
          <w:sz w:val="20"/>
          <w:szCs w:val="20"/>
          <w:lang w:val="sr-Latn-RS" w:eastAsia="en-US"/>
        </w:rPr>
        <w:t xml:space="preserve"> _____</w:t>
      </w:r>
      <w:r w:rsidR="00C46A1B" w:rsidRPr="00C71030">
        <w:rPr>
          <w:rFonts w:eastAsia="Times New Roman"/>
          <w:color w:val="auto"/>
          <w:kern w:val="0"/>
          <w:sz w:val="20"/>
          <w:szCs w:val="20"/>
          <w:lang w:val="sr-Cyrl-RS" w:eastAsia="en-US"/>
        </w:rPr>
        <w:t xml:space="preserve"> </w:t>
      </w:r>
      <w:r w:rsidR="00C46A1B" w:rsidRPr="00212773">
        <w:rPr>
          <w:rFonts w:eastAsia="Times New Roman"/>
          <w:color w:val="auto"/>
          <w:kern w:val="0"/>
          <w:sz w:val="20"/>
          <w:szCs w:val="20"/>
          <w:lang w:val="sr-Cyrl-RS" w:eastAsia="en-US"/>
        </w:rPr>
        <w:t>(</w:t>
      </w:r>
      <w:r w:rsidR="00C46A1B" w:rsidRPr="00212773">
        <w:rPr>
          <w:rFonts w:eastAsia="Times New Roman"/>
          <w:i/>
          <w:iCs/>
          <w:color w:val="4472C4" w:themeColor="accent1"/>
          <w:kern w:val="0"/>
          <w:sz w:val="20"/>
          <w:szCs w:val="20"/>
          <w:lang w:val="ru-RU" w:eastAsia="en-US"/>
        </w:rPr>
        <w:t>Рок за пружање предмет</w:t>
      </w:r>
      <w:r w:rsidR="006B79D9" w:rsidRPr="00212773">
        <w:rPr>
          <w:rFonts w:eastAsia="Times New Roman"/>
          <w:i/>
          <w:iCs/>
          <w:color w:val="4472C4" w:themeColor="accent1"/>
          <w:kern w:val="0"/>
          <w:sz w:val="20"/>
          <w:szCs w:val="20"/>
          <w:lang w:val="ru-RU" w:eastAsia="en-US"/>
        </w:rPr>
        <w:t xml:space="preserve">не услуге не може бити дужи од </w:t>
      </w:r>
      <w:r w:rsidR="002A2549" w:rsidRPr="00212773">
        <w:rPr>
          <w:rFonts w:eastAsia="Times New Roman"/>
          <w:i/>
          <w:iCs/>
          <w:color w:val="4472C4" w:themeColor="accent1"/>
          <w:kern w:val="0"/>
          <w:sz w:val="20"/>
          <w:szCs w:val="20"/>
          <w:lang w:val="sr-Latn-RS" w:eastAsia="en-US"/>
        </w:rPr>
        <w:t>30</w:t>
      </w:r>
      <w:r w:rsidR="0058254E" w:rsidRPr="00212773">
        <w:rPr>
          <w:rFonts w:eastAsia="Times New Roman"/>
          <w:i/>
          <w:iCs/>
          <w:color w:val="4472C4" w:themeColor="accent1"/>
          <w:kern w:val="0"/>
          <w:sz w:val="20"/>
          <w:szCs w:val="20"/>
          <w:lang w:val="sr-Cyrl-RS" w:eastAsia="en-US"/>
        </w:rPr>
        <w:t>0</w:t>
      </w:r>
      <w:r w:rsidR="00C46A1B" w:rsidRPr="00212773">
        <w:rPr>
          <w:rFonts w:eastAsia="Times New Roman"/>
          <w:color w:val="4472C4" w:themeColor="accent1"/>
          <w:kern w:val="0"/>
          <w:sz w:val="20"/>
          <w:szCs w:val="20"/>
          <w:lang w:val="ru-RU" w:eastAsia="en-US"/>
        </w:rPr>
        <w:t xml:space="preserve"> </w:t>
      </w:r>
      <w:r w:rsidR="00C46A1B" w:rsidRPr="00212773">
        <w:rPr>
          <w:rFonts w:eastAsia="Times New Roman"/>
          <w:color w:val="auto"/>
          <w:kern w:val="0"/>
          <w:sz w:val="20"/>
          <w:szCs w:val="20"/>
          <w:lang w:val="ru-RU" w:eastAsia="en-US"/>
        </w:rPr>
        <w:t>) календарских дана</w:t>
      </w:r>
      <w:r w:rsidR="00C46A1B" w:rsidRPr="00C71030">
        <w:rPr>
          <w:rFonts w:eastAsia="Times New Roman"/>
          <w:color w:val="auto"/>
          <w:kern w:val="0"/>
          <w:sz w:val="20"/>
          <w:szCs w:val="20"/>
          <w:lang w:val="ru-RU" w:eastAsia="en-US"/>
        </w:rPr>
        <w:t xml:space="preserve"> од дана закључења уговора. </w:t>
      </w:r>
    </w:p>
    <w:p w14:paraId="699FA736" w14:textId="1FCC5AD5" w:rsidR="002A2549" w:rsidRDefault="002A2549"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2A2549">
        <w:rPr>
          <w:rFonts w:eastAsia="Times New Roman"/>
          <w:color w:val="auto"/>
          <w:kern w:val="0"/>
          <w:sz w:val="20"/>
          <w:szCs w:val="20"/>
          <w:lang w:val="sr-Cyrl-RS" w:eastAsia="en-US"/>
        </w:rPr>
        <w:t xml:space="preserve">За време трајања процедуралних активности, рокови мирују што се констатује записницима између Наручиоца и Пројектанта </w:t>
      </w:r>
    </w:p>
    <w:p w14:paraId="1B6F8A90" w14:textId="54EA00D7" w:rsidR="0058254E" w:rsidRPr="00E23EB4" w:rsidRDefault="0058254E"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E23EB4">
        <w:rPr>
          <w:rFonts w:eastAsia="Times New Roman"/>
          <w:color w:val="auto"/>
          <w:kern w:val="0"/>
          <w:sz w:val="20"/>
          <w:szCs w:val="20"/>
          <w:lang w:val="sr-Cyrl-RS" w:eastAsia="en-US"/>
        </w:rPr>
        <w:t xml:space="preserve">Рок за израду идејног </w:t>
      </w:r>
      <w:r w:rsidR="00D10E1C" w:rsidRPr="00E23EB4">
        <w:rPr>
          <w:rFonts w:eastAsia="Times New Roman"/>
          <w:color w:val="auto"/>
          <w:kern w:val="0"/>
          <w:sz w:val="20"/>
          <w:szCs w:val="20"/>
          <w:lang w:val="sr-Cyrl-RS" w:eastAsia="en-US"/>
        </w:rPr>
        <w:t>концепта</w:t>
      </w:r>
      <w:r w:rsidRPr="00E23EB4">
        <w:rPr>
          <w:rFonts w:eastAsia="Times New Roman"/>
          <w:color w:val="auto"/>
          <w:kern w:val="0"/>
          <w:sz w:val="20"/>
          <w:szCs w:val="20"/>
          <w:lang w:val="sr-Cyrl-RS" w:eastAsia="en-US"/>
        </w:rPr>
        <w:t xml:space="preserve"> </w:t>
      </w:r>
      <w:r w:rsidR="00C133CB" w:rsidRPr="00E23EB4">
        <w:rPr>
          <w:rFonts w:eastAsia="Times New Roman"/>
          <w:color w:val="auto"/>
          <w:kern w:val="0"/>
          <w:sz w:val="20"/>
          <w:szCs w:val="20"/>
          <w:lang w:val="sr-Cyrl-RS" w:eastAsia="en-US"/>
        </w:rPr>
        <w:t>ј</w:t>
      </w:r>
      <w:r w:rsidRPr="00E23EB4">
        <w:rPr>
          <w:rFonts w:eastAsia="Times New Roman"/>
          <w:color w:val="auto"/>
          <w:kern w:val="0"/>
          <w:sz w:val="20"/>
          <w:szCs w:val="20"/>
          <w:lang w:val="sr-Cyrl-RS" w:eastAsia="en-US"/>
        </w:rPr>
        <w:t xml:space="preserve">е </w:t>
      </w:r>
      <w:r w:rsidR="00061F04" w:rsidRPr="00E23EB4">
        <w:rPr>
          <w:rFonts w:eastAsia="Times New Roman"/>
          <w:color w:val="auto"/>
          <w:kern w:val="0"/>
          <w:sz w:val="20"/>
          <w:szCs w:val="20"/>
          <w:lang w:val="sr-Latn-RS" w:eastAsia="en-US"/>
        </w:rPr>
        <w:t>_____</w:t>
      </w:r>
      <w:r w:rsidRPr="00E23EB4">
        <w:rPr>
          <w:rFonts w:eastAsia="Times New Roman"/>
          <w:color w:val="auto"/>
          <w:kern w:val="0"/>
          <w:sz w:val="20"/>
          <w:szCs w:val="20"/>
          <w:lang w:val="sr-Cyrl-RS" w:eastAsia="en-US"/>
        </w:rPr>
        <w:t xml:space="preserve"> (</w:t>
      </w:r>
      <w:r w:rsidR="00061F04" w:rsidRPr="00E23EB4">
        <w:rPr>
          <w:rFonts w:eastAsia="Times New Roman"/>
          <w:color w:val="auto"/>
          <w:kern w:val="0"/>
          <w:sz w:val="20"/>
          <w:szCs w:val="20"/>
          <w:lang w:val="sr-Cyrl-RS" w:eastAsia="en-US"/>
        </w:rPr>
        <w:t>највише сто</w:t>
      </w:r>
      <w:r w:rsidRPr="00E23EB4">
        <w:rPr>
          <w:rFonts w:eastAsia="Times New Roman"/>
          <w:color w:val="auto"/>
          <w:kern w:val="0"/>
          <w:sz w:val="20"/>
          <w:szCs w:val="20"/>
          <w:lang w:val="sr-Cyrl-RS" w:eastAsia="en-US"/>
        </w:rPr>
        <w:t>) календарских дана од дана потписивања уговора.</w:t>
      </w:r>
    </w:p>
    <w:p w14:paraId="21237315" w14:textId="5F18A389" w:rsidR="0058254E" w:rsidRPr="00E23EB4" w:rsidRDefault="00D10E1C"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E23EB4">
        <w:rPr>
          <w:rFonts w:eastAsia="Times New Roman"/>
          <w:color w:val="auto"/>
          <w:kern w:val="0"/>
          <w:sz w:val="20"/>
          <w:szCs w:val="20"/>
          <w:lang w:val="sr-Cyrl-RS" w:eastAsia="en-US"/>
        </w:rPr>
        <w:t xml:space="preserve">Рок за израду идејног решења за локацијске услове ИДР је ______ </w:t>
      </w:r>
      <w:r w:rsidR="00061F04" w:rsidRPr="00E23EB4">
        <w:rPr>
          <w:rFonts w:eastAsia="Times New Roman"/>
          <w:color w:val="auto"/>
          <w:kern w:val="0"/>
          <w:sz w:val="20"/>
          <w:szCs w:val="20"/>
          <w:lang w:val="sr-Cyrl-RS" w:eastAsia="en-US"/>
        </w:rPr>
        <w:t xml:space="preserve">(највише осамдесет) </w:t>
      </w:r>
      <w:r w:rsidRPr="00E23EB4">
        <w:rPr>
          <w:rFonts w:eastAsia="Times New Roman"/>
          <w:color w:val="auto"/>
          <w:kern w:val="0"/>
          <w:sz w:val="20"/>
          <w:szCs w:val="20"/>
          <w:lang w:val="sr-Cyrl-RS" w:eastAsia="en-US"/>
        </w:rPr>
        <w:t>календарских дана од дана потписивања уговора.</w:t>
      </w:r>
    </w:p>
    <w:p w14:paraId="6802AC04" w14:textId="58081D53" w:rsidR="0058254E" w:rsidRPr="00E23EB4" w:rsidRDefault="0058254E"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E23EB4">
        <w:rPr>
          <w:rFonts w:eastAsia="Times New Roman"/>
          <w:color w:val="auto"/>
          <w:kern w:val="0"/>
          <w:sz w:val="20"/>
          <w:szCs w:val="20"/>
          <w:lang w:val="sr-Cyrl-RS" w:eastAsia="en-US"/>
        </w:rPr>
        <w:t>Рок за израду пројекта за грађевинску дозволу ПГД</w:t>
      </w:r>
      <w:r w:rsidR="00682754" w:rsidRPr="00E23EB4">
        <w:rPr>
          <w:rFonts w:eastAsia="Times New Roman"/>
          <w:color w:val="auto"/>
          <w:kern w:val="0"/>
          <w:sz w:val="20"/>
          <w:szCs w:val="20"/>
          <w:lang w:val="sr-Cyrl-RS" w:eastAsia="en-US"/>
        </w:rPr>
        <w:t xml:space="preserve"> заједно са изводом из ПГД-а,</w:t>
      </w:r>
      <w:r w:rsidRPr="00E23EB4">
        <w:rPr>
          <w:rFonts w:eastAsia="Times New Roman"/>
          <w:color w:val="auto"/>
          <w:kern w:val="0"/>
          <w:sz w:val="20"/>
          <w:szCs w:val="20"/>
          <w:lang w:val="sr-Cyrl-RS" w:eastAsia="en-US"/>
        </w:rPr>
        <w:t xml:space="preserve"> </w:t>
      </w:r>
      <w:r w:rsidR="00C133CB" w:rsidRPr="00E23EB4">
        <w:rPr>
          <w:rFonts w:eastAsia="Times New Roman"/>
          <w:color w:val="auto"/>
          <w:kern w:val="0"/>
          <w:sz w:val="20"/>
          <w:szCs w:val="20"/>
          <w:lang w:val="sr-Cyrl-RS" w:eastAsia="en-US"/>
        </w:rPr>
        <w:t>ј</w:t>
      </w:r>
      <w:r w:rsidRPr="00E23EB4">
        <w:rPr>
          <w:rFonts w:eastAsia="Times New Roman"/>
          <w:color w:val="auto"/>
          <w:kern w:val="0"/>
          <w:sz w:val="20"/>
          <w:szCs w:val="20"/>
          <w:lang w:val="sr-Cyrl-RS" w:eastAsia="en-US"/>
        </w:rPr>
        <w:t xml:space="preserve">е </w:t>
      </w:r>
      <w:r w:rsidR="00061F04" w:rsidRPr="00E23EB4">
        <w:rPr>
          <w:rFonts w:eastAsia="Times New Roman"/>
          <w:color w:val="auto"/>
          <w:kern w:val="0"/>
          <w:sz w:val="20"/>
          <w:szCs w:val="20"/>
          <w:lang w:val="sr-Cyrl-RS" w:eastAsia="en-US"/>
        </w:rPr>
        <w:t>_____(</w:t>
      </w:r>
      <w:r w:rsidRPr="00E23EB4">
        <w:rPr>
          <w:rFonts w:eastAsia="Times New Roman"/>
          <w:color w:val="auto"/>
          <w:kern w:val="0"/>
          <w:sz w:val="20"/>
          <w:szCs w:val="20"/>
          <w:lang w:val="sr-Cyrl-RS" w:eastAsia="en-US"/>
        </w:rPr>
        <w:t xml:space="preserve">највише </w:t>
      </w:r>
      <w:r w:rsidR="00061F04" w:rsidRPr="00E23EB4">
        <w:rPr>
          <w:rFonts w:eastAsia="Times New Roman"/>
          <w:color w:val="auto"/>
          <w:kern w:val="0"/>
          <w:sz w:val="20"/>
          <w:szCs w:val="20"/>
          <w:lang w:val="sr-Cyrl-RS" w:eastAsia="en-US"/>
        </w:rPr>
        <w:t>седам</w:t>
      </w:r>
      <w:r w:rsidRPr="00E23EB4">
        <w:rPr>
          <w:rFonts w:eastAsia="Times New Roman"/>
          <w:color w:val="auto"/>
          <w:kern w:val="0"/>
          <w:sz w:val="20"/>
          <w:szCs w:val="20"/>
          <w:lang w:val="sr-Cyrl-RS" w:eastAsia="en-US"/>
        </w:rPr>
        <w:t>десет) календарских дана од дана добијања локацијских услова.</w:t>
      </w:r>
    </w:p>
    <w:p w14:paraId="68F8F5B0" w14:textId="596E3A3E" w:rsidR="0058254E" w:rsidRPr="00E23EB4" w:rsidRDefault="0058254E"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E23EB4">
        <w:rPr>
          <w:rFonts w:eastAsia="Times New Roman"/>
          <w:color w:val="auto"/>
          <w:kern w:val="0"/>
          <w:sz w:val="20"/>
          <w:szCs w:val="20"/>
          <w:lang w:val="sr-Cyrl-RS" w:eastAsia="en-US"/>
        </w:rPr>
        <w:t xml:space="preserve">Рок за израду пројеката за извођење ПЗИ </w:t>
      </w:r>
      <w:r w:rsidR="00C133CB" w:rsidRPr="00E23EB4">
        <w:rPr>
          <w:rFonts w:eastAsia="Times New Roman"/>
          <w:color w:val="auto"/>
          <w:kern w:val="0"/>
          <w:sz w:val="20"/>
          <w:szCs w:val="20"/>
          <w:lang w:val="sr-Cyrl-RS" w:eastAsia="en-US"/>
        </w:rPr>
        <w:t>ј</w:t>
      </w:r>
      <w:r w:rsidRPr="00E23EB4">
        <w:rPr>
          <w:rFonts w:eastAsia="Times New Roman"/>
          <w:color w:val="auto"/>
          <w:kern w:val="0"/>
          <w:sz w:val="20"/>
          <w:szCs w:val="20"/>
          <w:lang w:val="sr-Cyrl-RS" w:eastAsia="en-US"/>
        </w:rPr>
        <w:t>е</w:t>
      </w:r>
      <w:r w:rsidR="00061F04" w:rsidRPr="00E23EB4">
        <w:rPr>
          <w:rFonts w:eastAsia="Times New Roman"/>
          <w:color w:val="auto"/>
          <w:kern w:val="0"/>
          <w:sz w:val="20"/>
          <w:szCs w:val="20"/>
          <w:lang w:val="sr-Cyrl-RS" w:eastAsia="en-US"/>
        </w:rPr>
        <w:t xml:space="preserve"> ______</w:t>
      </w:r>
      <w:r w:rsidRPr="00E23EB4">
        <w:rPr>
          <w:rFonts w:eastAsia="Times New Roman"/>
          <w:color w:val="auto"/>
          <w:kern w:val="0"/>
          <w:sz w:val="20"/>
          <w:szCs w:val="20"/>
          <w:lang w:val="sr-Cyrl-RS" w:eastAsia="en-US"/>
        </w:rPr>
        <w:t xml:space="preserve"> </w:t>
      </w:r>
      <w:r w:rsidR="00061F04" w:rsidRPr="00E23EB4">
        <w:rPr>
          <w:rFonts w:eastAsia="Times New Roman"/>
          <w:color w:val="auto"/>
          <w:kern w:val="0"/>
          <w:sz w:val="20"/>
          <w:szCs w:val="20"/>
          <w:lang w:val="sr-Cyrl-RS" w:eastAsia="en-US"/>
        </w:rPr>
        <w:t>(</w:t>
      </w:r>
      <w:r w:rsidRPr="00E23EB4">
        <w:rPr>
          <w:rFonts w:eastAsia="Times New Roman"/>
          <w:color w:val="auto"/>
          <w:kern w:val="0"/>
          <w:sz w:val="20"/>
          <w:szCs w:val="20"/>
          <w:lang w:val="sr-Cyrl-RS" w:eastAsia="en-US"/>
        </w:rPr>
        <w:t xml:space="preserve">највише </w:t>
      </w:r>
      <w:r w:rsidR="00061F04" w:rsidRPr="00E23EB4">
        <w:rPr>
          <w:rFonts w:eastAsia="Times New Roman"/>
          <w:color w:val="auto"/>
          <w:kern w:val="0"/>
          <w:sz w:val="20"/>
          <w:szCs w:val="20"/>
          <w:lang w:val="sr-Cyrl-RS" w:eastAsia="en-US"/>
        </w:rPr>
        <w:t>5</w:t>
      </w:r>
      <w:r w:rsidRPr="00E23EB4">
        <w:rPr>
          <w:rFonts w:eastAsia="Times New Roman"/>
          <w:color w:val="auto"/>
          <w:kern w:val="0"/>
          <w:sz w:val="20"/>
          <w:szCs w:val="20"/>
          <w:lang w:val="sr-Cyrl-RS" w:eastAsia="en-US"/>
        </w:rPr>
        <w:t xml:space="preserve">0 </w:t>
      </w:r>
      <w:r w:rsidR="00061F04" w:rsidRPr="00E23EB4">
        <w:rPr>
          <w:rFonts w:eastAsia="Times New Roman"/>
          <w:color w:val="auto"/>
          <w:kern w:val="0"/>
          <w:sz w:val="20"/>
          <w:szCs w:val="20"/>
          <w:lang w:val="sr-Cyrl-RS" w:eastAsia="en-US"/>
        </w:rPr>
        <w:t>пе</w:t>
      </w:r>
      <w:r w:rsidRPr="00E23EB4">
        <w:rPr>
          <w:rFonts w:eastAsia="Times New Roman"/>
          <w:color w:val="auto"/>
          <w:kern w:val="0"/>
          <w:sz w:val="20"/>
          <w:szCs w:val="20"/>
          <w:lang w:val="sr-Cyrl-RS" w:eastAsia="en-US"/>
        </w:rPr>
        <w:t>десет) календарских дана од дана када Наручилац да сагласност на ПГД а након добијања извешатаја о техничкој контроли са потврдом о техничкој исправности пројектне документације.</w:t>
      </w:r>
    </w:p>
    <w:p w14:paraId="7DB07B05" w14:textId="77777777" w:rsidR="0041213D" w:rsidRDefault="0041213D" w:rsidP="007D4D3F">
      <w:pPr>
        <w:shd w:val="clear" w:color="auto" w:fill="FFFFFF" w:themeFill="background1"/>
        <w:spacing w:line="240" w:lineRule="auto"/>
        <w:ind w:firstLine="567"/>
        <w:jc w:val="both"/>
        <w:rPr>
          <w:rFonts w:eastAsia="Times New Roman"/>
          <w:bCs/>
          <w:sz w:val="20"/>
          <w:szCs w:val="20"/>
        </w:rPr>
      </w:pPr>
    </w:p>
    <w:p w14:paraId="18E70A74" w14:textId="50984C35" w:rsidR="007D4D3F" w:rsidRPr="00F6088E" w:rsidRDefault="007D4D3F" w:rsidP="007D4D3F">
      <w:pPr>
        <w:shd w:val="clear" w:color="auto" w:fill="FFFFFF" w:themeFill="background1"/>
        <w:spacing w:line="240" w:lineRule="auto"/>
        <w:ind w:firstLine="567"/>
        <w:jc w:val="both"/>
        <w:rPr>
          <w:rFonts w:eastAsia="Times New Roman"/>
          <w:bCs/>
          <w:sz w:val="20"/>
          <w:szCs w:val="20"/>
        </w:rPr>
      </w:pPr>
      <w:r w:rsidRPr="00F6088E">
        <w:rPr>
          <w:rFonts w:eastAsia="Times New Roman"/>
          <w:bCs/>
          <w:sz w:val="20"/>
          <w:szCs w:val="20"/>
        </w:rPr>
        <w:t>Достава техничке документације врши се електронским путем и непосредно, на адресу Наручиоца. Документација - Пројекти се испоручују дигитално за потребе исходовања локацијских услова/грађевинске дозволе кроз ЦЕОП, а у аналогном облику Идејно решење (ИДР) у 1 (једном) увезаном оригиналном примерку, Пројекат за грађевинску дозволу (ПГД) у 1 (једном) увезаном оригиналном примерку и Пројекат за извођење (ПЗИ) у 1 (једном) увезаном оригиналном примерку.</w:t>
      </w:r>
    </w:p>
    <w:p w14:paraId="31F6445E" w14:textId="77777777" w:rsidR="0058254E" w:rsidRPr="00A15B3C" w:rsidRDefault="0058254E"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p>
    <w:p w14:paraId="4FA9A569" w14:textId="77777777" w:rsidR="0058254E" w:rsidRPr="0058254E" w:rsidRDefault="0058254E" w:rsidP="0058254E">
      <w:pPr>
        <w:widowControl w:val="0"/>
        <w:suppressAutoHyphens w:val="0"/>
        <w:autoSpaceDE w:val="0"/>
        <w:autoSpaceDN w:val="0"/>
        <w:adjustRightInd w:val="0"/>
        <w:spacing w:line="240" w:lineRule="auto"/>
        <w:ind w:firstLine="567"/>
        <w:jc w:val="both"/>
        <w:rPr>
          <w:rFonts w:eastAsia="Times New Roman"/>
          <w:b/>
          <w:color w:val="auto"/>
          <w:kern w:val="0"/>
          <w:sz w:val="20"/>
          <w:szCs w:val="20"/>
          <w:lang w:val="sr-Cyrl-RS" w:eastAsia="en-US"/>
        </w:rPr>
      </w:pPr>
      <w:r w:rsidRPr="00A15B3C">
        <w:rPr>
          <w:rFonts w:eastAsia="Times New Roman"/>
          <w:color w:val="auto"/>
          <w:kern w:val="0"/>
          <w:sz w:val="20"/>
          <w:szCs w:val="20"/>
          <w:lang w:val="sr-Cyrl-RS" w:eastAsia="en-US"/>
        </w:rPr>
        <w:t>Обавеза Пружаоца услуга је да о свом трошку организује техничку контролу пројекта за грађевинску дозволу од стране привредног друштва, односно другог правног лица или предузетника (или више њих за посебне стручне области), која су уписана у одговарајући регистар привредних субјеката и која поседују решење о испуњености услова за пројектовање за ту врсту објеката, односно делова објеката. Избор вршиоца техничке контроле извршиће Пружалац услуга уз сагласност Наручиоца</w:t>
      </w:r>
      <w:r w:rsidRPr="00A15B3C">
        <w:rPr>
          <w:rFonts w:eastAsia="Times New Roman"/>
          <w:b/>
          <w:color w:val="auto"/>
          <w:kern w:val="0"/>
          <w:sz w:val="20"/>
          <w:szCs w:val="20"/>
          <w:lang w:val="sr-Cyrl-RS" w:eastAsia="en-US"/>
        </w:rPr>
        <w:t>.</w:t>
      </w:r>
    </w:p>
    <w:p w14:paraId="00D34986" w14:textId="77777777" w:rsidR="00BD28AC" w:rsidRPr="009E4521" w:rsidRDefault="00BD28AC" w:rsidP="00BD28AC">
      <w:pPr>
        <w:shd w:val="clear" w:color="auto" w:fill="FFFFFF" w:themeFill="background1"/>
        <w:suppressAutoHyphens w:val="0"/>
        <w:spacing w:line="240" w:lineRule="auto"/>
        <w:ind w:firstLine="709"/>
        <w:jc w:val="both"/>
        <w:rPr>
          <w:rFonts w:eastAsia="Times New Roman"/>
          <w:b/>
          <w:color w:val="auto"/>
          <w:kern w:val="0"/>
          <w:sz w:val="20"/>
          <w:szCs w:val="20"/>
          <w:lang w:val="en-US" w:eastAsia="en-US"/>
        </w:rPr>
      </w:pPr>
    </w:p>
    <w:p w14:paraId="44B84A29" w14:textId="77777777" w:rsidR="00BD28AC" w:rsidRDefault="00BD28AC"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231CE783"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05240CC8"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682A1EB2"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1C8E4065"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4A81D7A6"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585A23BB"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08C9D21B" w14:textId="723AE46D" w:rsidR="00BD28AC" w:rsidRPr="0038739D" w:rsidRDefault="00BD28AC" w:rsidP="00BD28AC">
      <w:pPr>
        <w:shd w:val="clear" w:color="auto" w:fill="FFFFFF" w:themeFill="background1"/>
        <w:suppressAutoHyphens w:val="0"/>
        <w:spacing w:line="240" w:lineRule="auto"/>
        <w:ind w:firstLine="709"/>
        <w:jc w:val="both"/>
        <w:rPr>
          <w:rFonts w:eastAsia="Times New Roman"/>
          <w:b/>
          <w:color w:val="auto"/>
          <w:kern w:val="0"/>
          <w:sz w:val="20"/>
          <w:szCs w:val="20"/>
          <w:lang w:eastAsia="en-US"/>
        </w:rPr>
      </w:pPr>
      <w:r w:rsidRPr="0038739D">
        <w:rPr>
          <w:rFonts w:eastAsia="Times New Roman"/>
          <w:b/>
          <w:color w:val="auto"/>
          <w:kern w:val="0"/>
          <w:sz w:val="20"/>
          <w:szCs w:val="20"/>
          <w:lang w:val="sr-Cyrl-RS" w:eastAsia="en-US"/>
        </w:rPr>
        <w:lastRenderedPageBreak/>
        <w:t>Измене уговора</w:t>
      </w:r>
    </w:p>
    <w:p w14:paraId="721F7492"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Члан 3.</w:t>
      </w:r>
    </w:p>
    <w:p w14:paraId="66DC769F" w14:textId="77777777" w:rsidR="00BD28AC" w:rsidRDefault="00BD28AC" w:rsidP="004F62F5">
      <w:pPr>
        <w:suppressAutoHyphens w:val="0"/>
        <w:spacing w:line="240" w:lineRule="auto"/>
        <w:ind w:firstLine="567"/>
        <w:jc w:val="both"/>
        <w:rPr>
          <w:rFonts w:eastAsia="Times New Roman"/>
          <w:bCs/>
          <w:color w:val="auto"/>
          <w:kern w:val="0"/>
          <w:sz w:val="20"/>
          <w:szCs w:val="20"/>
          <w:lang w:val="ru-RU" w:eastAsia="en-US"/>
        </w:rPr>
      </w:pPr>
    </w:p>
    <w:p w14:paraId="3BC7FEB9" w14:textId="68536903" w:rsidR="00785F78" w:rsidRPr="001C00DC" w:rsidRDefault="005E74E4" w:rsidP="004F62F5">
      <w:pPr>
        <w:suppressAutoHyphens w:val="0"/>
        <w:spacing w:line="240" w:lineRule="auto"/>
        <w:ind w:firstLine="567"/>
        <w:jc w:val="both"/>
        <w:rPr>
          <w:rFonts w:eastAsia="Times New Roman"/>
          <w:bCs/>
          <w:color w:val="auto"/>
          <w:kern w:val="0"/>
          <w:sz w:val="20"/>
          <w:szCs w:val="20"/>
          <w:lang w:val="ru-RU" w:eastAsia="en-US"/>
        </w:rPr>
      </w:pPr>
      <w:r w:rsidRPr="001C00DC">
        <w:rPr>
          <w:rFonts w:eastAsia="Times New Roman"/>
          <w:bCs/>
          <w:color w:val="auto"/>
          <w:kern w:val="0"/>
          <w:sz w:val="20"/>
          <w:szCs w:val="20"/>
          <w:lang w:val="ru-RU" w:eastAsia="en-US"/>
        </w:rPr>
        <w:t xml:space="preserve">Пружалац услуга </w:t>
      </w:r>
      <w:r w:rsidR="00785F78" w:rsidRPr="001C00DC">
        <w:rPr>
          <w:rFonts w:eastAsia="Times New Roman"/>
          <w:bCs/>
          <w:color w:val="auto"/>
          <w:kern w:val="0"/>
          <w:sz w:val="20"/>
          <w:szCs w:val="20"/>
          <w:lang w:val="ru-RU" w:eastAsia="en-US"/>
        </w:rPr>
        <w:t>има право да з</w:t>
      </w:r>
      <w:r w:rsidR="00785F78" w:rsidRPr="001C00DC">
        <w:rPr>
          <w:rFonts w:eastAsia="Times New Roman"/>
          <w:bCs/>
          <w:color w:val="auto"/>
          <w:kern w:val="0"/>
          <w:sz w:val="20"/>
          <w:szCs w:val="20"/>
          <w:lang w:val="sr-Latn-RS" w:eastAsia="en-US"/>
        </w:rPr>
        <w:t>a</w:t>
      </w:r>
      <w:r w:rsidR="00785F78" w:rsidRPr="001C00DC">
        <w:rPr>
          <w:rFonts w:eastAsia="Times New Roman"/>
          <w:bCs/>
          <w:color w:val="auto"/>
          <w:kern w:val="0"/>
          <w:sz w:val="20"/>
          <w:szCs w:val="20"/>
          <w:lang w:val="ru-RU" w:eastAsia="en-US"/>
        </w:rPr>
        <w:t>хтева продужење рока за и</w:t>
      </w:r>
      <w:r w:rsidRPr="001C00DC">
        <w:rPr>
          <w:rFonts w:eastAsia="Times New Roman"/>
          <w:bCs/>
          <w:color w:val="auto"/>
          <w:kern w:val="0"/>
          <w:sz w:val="20"/>
          <w:szCs w:val="20"/>
          <w:lang w:val="ru-RU" w:eastAsia="en-US"/>
        </w:rPr>
        <w:t>звршење услуга у с</w:t>
      </w:r>
      <w:r w:rsidR="00785F78" w:rsidRPr="001C00DC">
        <w:rPr>
          <w:rFonts w:eastAsia="Times New Roman"/>
          <w:bCs/>
          <w:color w:val="auto"/>
          <w:kern w:val="0"/>
          <w:sz w:val="20"/>
          <w:szCs w:val="20"/>
          <w:lang w:val="ru-RU" w:eastAsia="en-US"/>
        </w:rPr>
        <w:t>лучају у коме је због промењених околности</w:t>
      </w:r>
      <w:r w:rsidR="00C46A1B" w:rsidRPr="001C00DC">
        <w:rPr>
          <w:rFonts w:eastAsia="Times New Roman"/>
          <w:bCs/>
          <w:color w:val="auto"/>
          <w:kern w:val="0"/>
          <w:sz w:val="20"/>
          <w:szCs w:val="20"/>
          <w:lang w:val="ru-RU" w:eastAsia="en-US"/>
        </w:rPr>
        <w:t>,</w:t>
      </w:r>
      <w:r w:rsidR="00785F78" w:rsidRPr="001C00DC">
        <w:rPr>
          <w:rFonts w:eastAsia="Times New Roman"/>
          <w:bCs/>
          <w:color w:val="auto"/>
          <w:kern w:val="0"/>
          <w:sz w:val="20"/>
          <w:szCs w:val="20"/>
          <w:lang w:val="ru-RU" w:eastAsia="en-US"/>
        </w:rPr>
        <w:t xml:space="preserve"> или неиспуњења обавеза Наручиоца био спречен да </w:t>
      </w:r>
      <w:r w:rsidRPr="001C00DC">
        <w:rPr>
          <w:rFonts w:eastAsia="Times New Roman"/>
          <w:bCs/>
          <w:color w:val="auto"/>
          <w:kern w:val="0"/>
          <w:sz w:val="20"/>
          <w:szCs w:val="20"/>
          <w:lang w:val="ru-RU" w:eastAsia="en-US"/>
        </w:rPr>
        <w:t>извршава услуге.</w:t>
      </w:r>
    </w:p>
    <w:p w14:paraId="0283D873" w14:textId="77777777" w:rsidR="00785F78" w:rsidRPr="001C00DC" w:rsidRDefault="00785F78" w:rsidP="004F62F5">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ru-RU" w:eastAsia="en-US"/>
        </w:rPr>
        <w:t>Као разлози због којих се, у смислу става 1. овог члана, може захтевати продужење рокова, сматрају се нарочито:</w:t>
      </w:r>
    </w:p>
    <w:p w14:paraId="17137412" w14:textId="77777777" w:rsidR="00785F78" w:rsidRPr="001C00DC" w:rsidRDefault="004023C0" w:rsidP="004F62F5">
      <w:pPr>
        <w:numPr>
          <w:ilvl w:val="0"/>
          <w:numId w:val="2"/>
        </w:numPr>
        <w:suppressAutoHyphens w:val="0"/>
        <w:spacing w:line="259" w:lineRule="auto"/>
        <w:jc w:val="both"/>
        <w:rPr>
          <w:rFonts w:eastAsia="Times New Roman"/>
          <w:bCs/>
          <w:color w:val="auto"/>
          <w:kern w:val="0"/>
          <w:sz w:val="20"/>
          <w:szCs w:val="20"/>
          <w:lang w:val="sr-Cyrl-RS" w:eastAsia="en-US"/>
        </w:rPr>
      </w:pPr>
      <w:bookmarkStart w:id="3" w:name="_Hlk47434634"/>
      <w:r w:rsidRPr="001C00DC">
        <w:rPr>
          <w:rFonts w:eastAsia="Times New Roman"/>
          <w:bCs/>
          <w:color w:val="auto"/>
          <w:kern w:val="0"/>
          <w:sz w:val="20"/>
          <w:szCs w:val="20"/>
          <w:lang w:val="sr-Cyrl-CS" w:eastAsia="en-US"/>
        </w:rPr>
        <w:t>д</w:t>
      </w:r>
      <w:r w:rsidR="00785F78" w:rsidRPr="001C00DC">
        <w:rPr>
          <w:rFonts w:eastAsia="Times New Roman"/>
          <w:bCs/>
          <w:color w:val="auto"/>
          <w:kern w:val="0"/>
          <w:sz w:val="20"/>
          <w:szCs w:val="20"/>
          <w:lang w:val="sr-Cyrl-RS" w:eastAsia="en-US"/>
        </w:rPr>
        <w:t>одатн</w:t>
      </w:r>
      <w:r w:rsidR="005E74E4" w:rsidRPr="001C00DC">
        <w:rPr>
          <w:rFonts w:eastAsia="Times New Roman"/>
          <w:bCs/>
          <w:color w:val="auto"/>
          <w:kern w:val="0"/>
          <w:sz w:val="20"/>
          <w:szCs w:val="20"/>
          <w:lang w:val="sr-Cyrl-RS" w:eastAsia="en-US"/>
        </w:rPr>
        <w:t xml:space="preserve">е услуге </w:t>
      </w:r>
      <w:r w:rsidR="00785F78" w:rsidRPr="001C00DC">
        <w:rPr>
          <w:rFonts w:eastAsia="Times New Roman"/>
          <w:bCs/>
          <w:color w:val="auto"/>
          <w:kern w:val="0"/>
          <w:sz w:val="20"/>
          <w:szCs w:val="20"/>
          <w:lang w:val="sr-Cyrl-RS" w:eastAsia="en-US"/>
        </w:rPr>
        <w:t>кој</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xml:space="preserve"> су постал</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xml:space="preserve"> н</w:t>
      </w:r>
      <w:r w:rsidR="00785F78" w:rsidRPr="001C00DC">
        <w:rPr>
          <w:rFonts w:eastAsia="Times New Roman"/>
          <w:bCs/>
          <w:color w:val="auto"/>
          <w:kern w:val="0"/>
          <w:sz w:val="20"/>
          <w:szCs w:val="20"/>
          <w:lang w:val="en-US" w:eastAsia="en-US"/>
        </w:rPr>
        <w:t>e</w:t>
      </w:r>
      <w:r w:rsidR="00785F78" w:rsidRPr="001C00DC">
        <w:rPr>
          <w:rFonts w:eastAsia="Times New Roman"/>
          <w:bCs/>
          <w:color w:val="auto"/>
          <w:kern w:val="0"/>
          <w:sz w:val="20"/>
          <w:szCs w:val="20"/>
          <w:lang w:val="sr-Cyrl-RS" w:eastAsia="en-US"/>
        </w:rPr>
        <w:t>опходн</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а кој</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xml:space="preserve"> нису били укључен</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xml:space="preserve"> у првобитни уговор о јавној набавци, у случају</w:t>
      </w:r>
      <w:r w:rsidR="00785F78" w:rsidRPr="001C00DC">
        <w:rPr>
          <w:rFonts w:eastAsia="Times New Roman"/>
          <w:bCs/>
          <w:color w:val="auto"/>
          <w:kern w:val="0"/>
          <w:sz w:val="20"/>
          <w:szCs w:val="20"/>
          <w:lang w:eastAsia="en-US"/>
        </w:rPr>
        <w:t xml:space="preserve"> </w:t>
      </w:r>
      <w:r w:rsidR="00785F78" w:rsidRPr="001C00DC">
        <w:rPr>
          <w:rFonts w:eastAsia="Times New Roman"/>
          <w:bCs/>
          <w:color w:val="auto"/>
          <w:kern w:val="0"/>
          <w:sz w:val="20"/>
          <w:szCs w:val="20"/>
          <w:lang w:val="sr-Cyrl-CS" w:eastAsia="en-US"/>
        </w:rPr>
        <w:t>и на начин како је предвиђено чланом 157. Закона;</w:t>
      </w:r>
    </w:p>
    <w:p w14:paraId="6058842C" w14:textId="77777777" w:rsidR="00785F78" w:rsidRPr="001C00DC" w:rsidRDefault="00785F78" w:rsidP="004F62F5">
      <w:pPr>
        <w:numPr>
          <w:ilvl w:val="0"/>
          <w:numId w:val="2"/>
        </w:numPr>
        <w:suppressAutoHyphens w:val="0"/>
        <w:spacing w:line="259" w:lineRule="auto"/>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непредвиђене околности у складу са чланом 158. Закона</w:t>
      </w:r>
      <w:r w:rsidR="008E0317" w:rsidRPr="001C00DC">
        <w:rPr>
          <w:rFonts w:eastAsia="Times New Roman"/>
          <w:bCs/>
          <w:color w:val="auto"/>
          <w:kern w:val="0"/>
          <w:sz w:val="20"/>
          <w:szCs w:val="20"/>
          <w:lang w:val="sr-Cyrl-RS" w:eastAsia="en-US"/>
        </w:rPr>
        <w:t>;</w:t>
      </w:r>
    </w:p>
    <w:p w14:paraId="3ED36E37" w14:textId="77777777" w:rsidR="008E0317" w:rsidRPr="001C00DC" w:rsidRDefault="008E0317" w:rsidP="004F62F5">
      <w:pPr>
        <w:numPr>
          <w:ilvl w:val="0"/>
          <w:numId w:val="2"/>
        </w:numPr>
        <w:suppressAutoHyphens w:val="0"/>
        <w:spacing w:line="259" w:lineRule="auto"/>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повећање обима набавке у складу са чланом 160. Закона.</w:t>
      </w:r>
    </w:p>
    <w:bookmarkEnd w:id="3"/>
    <w:p w14:paraId="503812D7" w14:textId="77777777" w:rsidR="00785F78" w:rsidRPr="001C00DC" w:rsidRDefault="00785F78" w:rsidP="00785F78">
      <w:pPr>
        <w:suppressAutoHyphens w:val="0"/>
        <w:spacing w:line="240" w:lineRule="auto"/>
        <w:ind w:firstLine="708"/>
        <w:jc w:val="both"/>
        <w:rPr>
          <w:rFonts w:eastAsia="Times New Roman"/>
          <w:bCs/>
          <w:color w:val="auto"/>
          <w:kern w:val="0"/>
          <w:sz w:val="20"/>
          <w:szCs w:val="20"/>
          <w:lang w:val="sr-Latn-RS" w:eastAsia="en-US"/>
        </w:rPr>
      </w:pPr>
    </w:p>
    <w:p w14:paraId="12379A4D" w14:textId="77777777" w:rsidR="00785F78" w:rsidRPr="001C00DC" w:rsidRDefault="00785F78" w:rsidP="008E0317">
      <w:pPr>
        <w:suppressAutoHyphens w:val="0"/>
        <w:spacing w:line="240" w:lineRule="auto"/>
        <w:ind w:firstLine="720"/>
        <w:jc w:val="both"/>
        <w:rPr>
          <w:rFonts w:eastAsia="Times New Roman"/>
          <w:bCs/>
          <w:color w:val="auto"/>
          <w:kern w:val="0"/>
          <w:sz w:val="20"/>
          <w:szCs w:val="20"/>
          <w:lang w:val="ru-RU" w:eastAsia="en-US"/>
        </w:rPr>
      </w:pPr>
      <w:r w:rsidRPr="001C00DC">
        <w:rPr>
          <w:rFonts w:eastAsia="Times New Roman"/>
          <w:bCs/>
          <w:color w:val="auto"/>
          <w:kern w:val="0"/>
          <w:sz w:val="20"/>
          <w:szCs w:val="20"/>
          <w:lang w:val="ru-RU" w:eastAsia="en-US"/>
        </w:rPr>
        <w:t xml:space="preserve">Наручилац одлучује да ли ће и за колико продужити рок за </w:t>
      </w:r>
      <w:r w:rsidR="008E0317" w:rsidRPr="001C00DC">
        <w:rPr>
          <w:rFonts w:eastAsia="Times New Roman"/>
          <w:bCs/>
          <w:color w:val="auto"/>
          <w:kern w:val="0"/>
          <w:sz w:val="20"/>
          <w:szCs w:val="20"/>
          <w:lang w:val="ru-RU" w:eastAsia="en-US"/>
        </w:rPr>
        <w:t xml:space="preserve">извршење услуга </w:t>
      </w:r>
      <w:r w:rsidRPr="001C00DC">
        <w:rPr>
          <w:rFonts w:eastAsia="Times New Roman"/>
          <w:bCs/>
          <w:color w:val="auto"/>
          <w:kern w:val="0"/>
          <w:sz w:val="20"/>
          <w:szCs w:val="20"/>
          <w:lang w:val="ru-RU" w:eastAsia="en-US"/>
        </w:rPr>
        <w:t xml:space="preserve">у  року од 8 дана од дана када је </w:t>
      </w:r>
      <w:bookmarkStart w:id="4" w:name="_Hlk49866730"/>
      <w:r w:rsidR="008E0317" w:rsidRPr="001C00DC">
        <w:rPr>
          <w:rFonts w:eastAsia="Times New Roman"/>
          <w:bCs/>
          <w:color w:val="auto"/>
          <w:kern w:val="0"/>
          <w:sz w:val="20"/>
          <w:szCs w:val="20"/>
          <w:lang w:val="sr-Cyrl-CS" w:eastAsia="en-US"/>
        </w:rPr>
        <w:t xml:space="preserve">Пружалац услуга </w:t>
      </w:r>
      <w:bookmarkEnd w:id="4"/>
      <w:r w:rsidRPr="001C00DC">
        <w:rPr>
          <w:rFonts w:eastAsia="Times New Roman"/>
          <w:bCs/>
          <w:color w:val="auto"/>
          <w:kern w:val="0"/>
          <w:sz w:val="20"/>
          <w:szCs w:val="20"/>
          <w:lang w:val="ru-RU" w:eastAsia="en-US"/>
        </w:rPr>
        <w:t xml:space="preserve">затражио од Наручиоца да одлучи о продужењу рока за </w:t>
      </w:r>
      <w:r w:rsidR="008E0317" w:rsidRPr="001C00DC">
        <w:rPr>
          <w:rFonts w:eastAsia="Times New Roman"/>
          <w:bCs/>
          <w:color w:val="auto"/>
          <w:kern w:val="0"/>
          <w:sz w:val="20"/>
          <w:szCs w:val="20"/>
          <w:lang w:val="ru-RU" w:eastAsia="en-US"/>
        </w:rPr>
        <w:t>извршење услуга</w:t>
      </w:r>
      <w:r w:rsidRPr="001C00DC">
        <w:rPr>
          <w:rFonts w:eastAsia="Times New Roman"/>
          <w:bCs/>
          <w:color w:val="auto"/>
          <w:kern w:val="0"/>
          <w:sz w:val="20"/>
          <w:szCs w:val="20"/>
          <w:lang w:val="ru-RU" w:eastAsia="en-US"/>
        </w:rPr>
        <w:t xml:space="preserve">. Уколико </w:t>
      </w:r>
      <w:r w:rsidR="008E0317" w:rsidRPr="001C00DC">
        <w:rPr>
          <w:rFonts w:eastAsia="Times New Roman"/>
          <w:bCs/>
          <w:color w:val="auto"/>
          <w:kern w:val="0"/>
          <w:sz w:val="20"/>
          <w:szCs w:val="20"/>
          <w:lang w:val="sr-Cyrl-CS" w:eastAsia="en-US"/>
        </w:rPr>
        <w:t xml:space="preserve">Пружалац услуга </w:t>
      </w:r>
      <w:r w:rsidRPr="001C00DC">
        <w:rPr>
          <w:rFonts w:eastAsia="Times New Roman"/>
          <w:bCs/>
          <w:color w:val="auto"/>
          <w:kern w:val="0"/>
          <w:sz w:val="20"/>
          <w:szCs w:val="20"/>
          <w:lang w:val="ru-RU" w:eastAsia="en-US"/>
        </w:rPr>
        <w:t xml:space="preserve">пропусти да достави благовремено упозорење о кашњењу или не сарађује у смислу решавања овог кашњења, кашњење изазавано овим пропустом се неће разматрати приликом одређивања новог рока за </w:t>
      </w:r>
      <w:r w:rsidR="008E0317" w:rsidRPr="001C00DC">
        <w:rPr>
          <w:rFonts w:eastAsia="Times New Roman"/>
          <w:bCs/>
          <w:color w:val="auto"/>
          <w:kern w:val="0"/>
          <w:sz w:val="20"/>
          <w:szCs w:val="20"/>
          <w:lang w:val="ru-RU" w:eastAsia="en-US"/>
        </w:rPr>
        <w:t>извршење услуга.</w:t>
      </w:r>
    </w:p>
    <w:p w14:paraId="7A27276E" w14:textId="77777777" w:rsidR="00785F78" w:rsidRPr="001C00DC" w:rsidRDefault="00785F78" w:rsidP="00785F78">
      <w:pPr>
        <w:suppressAutoHyphens w:val="0"/>
        <w:spacing w:line="240" w:lineRule="auto"/>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t>Захтев за продужење рока за изв</w:t>
      </w:r>
      <w:r w:rsidR="008E0317" w:rsidRPr="001C00DC">
        <w:rPr>
          <w:rFonts w:eastAsia="Times New Roman"/>
          <w:color w:val="auto"/>
          <w:kern w:val="0"/>
          <w:sz w:val="20"/>
          <w:szCs w:val="20"/>
          <w:lang w:val="ru-RU" w:eastAsia="en-US"/>
        </w:rPr>
        <w:t>ршење услуга</w:t>
      </w:r>
      <w:r w:rsidRPr="001C00DC">
        <w:rPr>
          <w:rFonts w:eastAsia="Times New Roman"/>
          <w:color w:val="auto"/>
          <w:kern w:val="0"/>
          <w:sz w:val="20"/>
          <w:szCs w:val="20"/>
          <w:lang w:val="ru-RU" w:eastAsia="en-US"/>
        </w:rPr>
        <w:t xml:space="preserve"> </w:t>
      </w:r>
      <w:r w:rsidR="008E0317" w:rsidRPr="001C00DC">
        <w:rPr>
          <w:rFonts w:eastAsia="Times New Roman"/>
          <w:bCs/>
          <w:color w:val="auto"/>
          <w:kern w:val="0"/>
          <w:sz w:val="20"/>
          <w:szCs w:val="20"/>
          <w:lang w:val="sr-Cyrl-CS" w:eastAsia="en-US"/>
        </w:rPr>
        <w:t xml:space="preserve">Пружалац услуга </w:t>
      </w:r>
      <w:r w:rsidRPr="001C00DC">
        <w:rPr>
          <w:rFonts w:eastAsia="Times New Roman"/>
          <w:color w:val="auto"/>
          <w:kern w:val="0"/>
          <w:sz w:val="20"/>
          <w:szCs w:val="20"/>
          <w:lang w:val="ru-RU" w:eastAsia="en-US"/>
        </w:rPr>
        <w:t>писмено подноси Наручиоцу у року од једног дана од сазнања за околност, а најкасније 10 (десет) дана пре истека коначног рока за</w:t>
      </w:r>
      <w:r w:rsidR="008E0317" w:rsidRPr="001C00DC">
        <w:rPr>
          <w:rFonts w:eastAsia="Times New Roman"/>
          <w:color w:val="auto"/>
          <w:kern w:val="0"/>
          <w:sz w:val="20"/>
          <w:szCs w:val="20"/>
          <w:lang w:val="ru-RU" w:eastAsia="en-US"/>
        </w:rPr>
        <w:t xml:space="preserve"> извршење услуга</w:t>
      </w:r>
      <w:r w:rsidRPr="001C00DC">
        <w:rPr>
          <w:rFonts w:eastAsia="Times New Roman"/>
          <w:color w:val="auto"/>
          <w:kern w:val="0"/>
          <w:sz w:val="20"/>
          <w:szCs w:val="20"/>
          <w:lang w:val="ru-RU" w:eastAsia="en-US"/>
        </w:rPr>
        <w:t>.</w:t>
      </w:r>
    </w:p>
    <w:p w14:paraId="4B208E49" w14:textId="77777777" w:rsidR="00785F78" w:rsidRPr="001C00DC" w:rsidRDefault="00785F78" w:rsidP="00785F78">
      <w:pPr>
        <w:suppressAutoHyphens w:val="0"/>
        <w:spacing w:line="240" w:lineRule="auto"/>
        <w:ind w:firstLine="709"/>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Уговорени рок је продужен када уговорне стране закључе Анекс уговора под условима прописаним чл</w:t>
      </w:r>
      <w:r w:rsidR="008E0317" w:rsidRPr="001C00DC">
        <w:rPr>
          <w:rFonts w:eastAsia="Times New Roman"/>
          <w:color w:val="auto"/>
          <w:kern w:val="0"/>
          <w:sz w:val="20"/>
          <w:szCs w:val="20"/>
          <w:lang w:val="ru-RU" w:eastAsia="en-US"/>
        </w:rPr>
        <w:t>. 155.- 160.</w:t>
      </w:r>
      <w:r w:rsidRPr="001C00DC">
        <w:rPr>
          <w:rFonts w:eastAsia="Times New Roman"/>
          <w:color w:val="auto"/>
          <w:kern w:val="0"/>
          <w:sz w:val="20"/>
          <w:szCs w:val="20"/>
          <w:lang w:val="ru-RU" w:eastAsia="en-US"/>
        </w:rPr>
        <w:t xml:space="preserve"> Закона.</w:t>
      </w:r>
    </w:p>
    <w:p w14:paraId="3AFF72F1" w14:textId="77777777" w:rsidR="00785F78" w:rsidRDefault="00785F78" w:rsidP="00A77656">
      <w:pPr>
        <w:shd w:val="clear" w:color="auto" w:fill="FFFFFF" w:themeFill="background1"/>
        <w:suppressAutoHyphens w:val="0"/>
        <w:spacing w:line="240" w:lineRule="auto"/>
        <w:ind w:firstLine="709"/>
        <w:jc w:val="both"/>
        <w:rPr>
          <w:rFonts w:eastAsia="Times New Roman"/>
          <w:color w:val="auto"/>
          <w:kern w:val="0"/>
          <w:sz w:val="20"/>
          <w:szCs w:val="20"/>
          <w:lang w:val="sr-Cyrl-RS" w:eastAsia="en-US"/>
        </w:rPr>
      </w:pPr>
      <w:r w:rsidRPr="001C00DC">
        <w:rPr>
          <w:rFonts w:eastAsia="Times New Roman"/>
          <w:color w:val="auto"/>
          <w:kern w:val="0"/>
          <w:sz w:val="20"/>
          <w:szCs w:val="20"/>
          <w:lang w:val="sr-Cyrl-RS" w:eastAsia="en-US"/>
        </w:rPr>
        <w:t xml:space="preserve">Ако </w:t>
      </w:r>
      <w:r w:rsidR="008E0317" w:rsidRPr="001C00DC">
        <w:rPr>
          <w:rFonts w:eastAsia="Times New Roman"/>
          <w:bCs/>
          <w:color w:val="auto"/>
          <w:kern w:val="0"/>
          <w:sz w:val="20"/>
          <w:szCs w:val="20"/>
          <w:lang w:val="sr-Cyrl-CS" w:eastAsia="en-US"/>
        </w:rPr>
        <w:t xml:space="preserve">Пружалац услуга </w:t>
      </w:r>
      <w:r w:rsidRPr="001C00DC">
        <w:rPr>
          <w:rFonts w:eastAsia="Times New Roman"/>
          <w:color w:val="auto"/>
          <w:kern w:val="0"/>
          <w:sz w:val="20"/>
          <w:szCs w:val="20"/>
          <w:lang w:val="ru-RU" w:eastAsia="en-US"/>
        </w:rPr>
        <w:t xml:space="preserve"> </w:t>
      </w:r>
      <w:r w:rsidRPr="001C00DC">
        <w:rPr>
          <w:rFonts w:eastAsia="Times New Roman"/>
          <w:color w:val="auto"/>
          <w:kern w:val="0"/>
          <w:sz w:val="20"/>
          <w:szCs w:val="20"/>
          <w:lang w:val="sr-Cyrl-RS" w:eastAsia="en-US"/>
        </w:rPr>
        <w:t>падне у доцњу са изв</w:t>
      </w:r>
      <w:r w:rsidR="008E0317" w:rsidRPr="001C00DC">
        <w:rPr>
          <w:rFonts w:eastAsia="Times New Roman"/>
          <w:color w:val="auto"/>
          <w:kern w:val="0"/>
          <w:sz w:val="20"/>
          <w:szCs w:val="20"/>
          <w:lang w:val="sr-Cyrl-RS" w:eastAsia="en-US"/>
        </w:rPr>
        <w:t>ршењем услуга</w:t>
      </w:r>
      <w:r w:rsidRPr="001C00DC">
        <w:rPr>
          <w:rFonts w:eastAsia="Times New Roman"/>
          <w:color w:val="auto"/>
          <w:kern w:val="0"/>
          <w:sz w:val="20"/>
          <w:szCs w:val="20"/>
          <w:lang w:val="sr-Cyrl-RS" w:eastAsia="en-US"/>
        </w:rPr>
        <w:t xml:space="preserve"> нема право на продужење уговореног рока због околности које су настале у време доцње.</w:t>
      </w:r>
    </w:p>
    <w:p w14:paraId="6FB58A86" w14:textId="77777777" w:rsidR="003E08F9" w:rsidRDefault="003E08F9" w:rsidP="009523C9">
      <w:pPr>
        <w:shd w:val="clear" w:color="auto" w:fill="FFFFFF" w:themeFill="background1"/>
        <w:suppressAutoHyphens w:val="0"/>
        <w:spacing w:line="240" w:lineRule="auto"/>
        <w:ind w:firstLine="709"/>
        <w:jc w:val="both"/>
        <w:rPr>
          <w:rFonts w:eastAsia="Times New Roman"/>
          <w:color w:val="auto"/>
          <w:kern w:val="0"/>
          <w:sz w:val="20"/>
          <w:szCs w:val="20"/>
          <w:lang w:val="sr-Cyrl-RS" w:eastAsia="en-US"/>
        </w:rPr>
      </w:pPr>
    </w:p>
    <w:p w14:paraId="52D8A039"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sr-Cyrl-CS" w:eastAsia="en-US"/>
        </w:rPr>
      </w:pPr>
      <w:r w:rsidRPr="009523C9">
        <w:rPr>
          <w:rFonts w:eastAsia="Times New Roman"/>
          <w:color w:val="auto"/>
          <w:kern w:val="0"/>
          <w:sz w:val="20"/>
          <w:szCs w:val="20"/>
          <w:lang w:val="sr-Cyrl-CS" w:eastAsia="en-US"/>
        </w:rPr>
        <w:t>Измене и допуне овог уговора могуће са закључењем анекса у писменој форми.</w:t>
      </w:r>
    </w:p>
    <w:p w14:paraId="5B878CB6"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Уговор о јавној набавци може да се измени на начин да се повећа обим набавке, ако су испуњени сви следећи услови:</w:t>
      </w:r>
    </w:p>
    <w:p w14:paraId="7A2E126E"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1) вредност измене мора да буде мања од 10% првобитне вредности уговора о јавној набавци добара или услуга, односно мања од 15% првобитне вредности уговора о јавној набавци радова и</w:t>
      </w:r>
    </w:p>
    <w:p w14:paraId="548610E1"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2) вредност измене мора да буде мања од 15.000.000 динара у случају уговора о јавној набавци добара или услуга, односно мања од 50.000.000 динара у случају уговора о јавној набавци радова.</w:t>
      </w:r>
    </w:p>
    <w:p w14:paraId="36425870" w14:textId="4E71BF45"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 xml:space="preserve">Ограничење из </w:t>
      </w:r>
      <w:r>
        <w:rPr>
          <w:rFonts w:eastAsia="Times New Roman"/>
          <w:color w:val="auto"/>
          <w:kern w:val="0"/>
          <w:sz w:val="20"/>
          <w:szCs w:val="20"/>
          <w:lang w:val="sr-Cyrl-RS" w:eastAsia="en-US"/>
        </w:rPr>
        <w:t xml:space="preserve">претходног </w:t>
      </w:r>
      <w:r w:rsidRPr="009523C9">
        <w:rPr>
          <w:rFonts w:eastAsia="Times New Roman"/>
          <w:color w:val="auto"/>
          <w:kern w:val="0"/>
          <w:sz w:val="20"/>
          <w:szCs w:val="20"/>
          <w:lang w:val="en-US" w:eastAsia="en-US"/>
        </w:rPr>
        <w:t>става овог члана односи се на укупну вредност свих измена, ако се уговор мења више пута.</w:t>
      </w:r>
    </w:p>
    <w:p w14:paraId="2A478C38"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Уговор о јавној набавци може да се измени ради набавке додатних добара, услуга или радова, који су постали неопходни, а који нису били укључени у првобитни уговор о јавној набавци, у случају када промена привредног субјекта са којим је закључен уговор:</w:t>
      </w:r>
    </w:p>
    <w:p w14:paraId="15DAF76B"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1) није могућа због економских или техничких разлога, као што су захтеви компатибилности са постојећом опремом, услугама или радовима набављеним у оквиру првобитне набавке и</w:t>
      </w:r>
    </w:p>
    <w:p w14:paraId="0C528AC2"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2) може да проузрокује значајне потешкоће или знатно повећавање трошкова за наручиоца.</w:t>
      </w:r>
    </w:p>
    <w:p w14:paraId="7CC39AF2" w14:textId="77777777" w:rsidR="009523C9" w:rsidRDefault="009523C9" w:rsidP="009523C9">
      <w:pPr>
        <w:keepNext/>
        <w:suppressAutoHyphens w:val="0"/>
        <w:spacing w:line="240" w:lineRule="auto"/>
        <w:ind w:firstLine="567"/>
        <w:jc w:val="both"/>
        <w:rPr>
          <w:rFonts w:eastAsia="Times New Roman"/>
          <w:color w:val="auto"/>
          <w:kern w:val="0"/>
          <w:sz w:val="20"/>
          <w:szCs w:val="20"/>
          <w:lang w:val="sr-Cyrl-RS" w:eastAsia="en-US"/>
        </w:rPr>
      </w:pPr>
    </w:p>
    <w:p w14:paraId="55A1E182"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Изменом уговора не може да се мења целокупна природа уговора, односно предмета јавне набавке.</w:t>
      </w:r>
    </w:p>
    <w:p w14:paraId="771C30CB" w14:textId="77777777" w:rsidR="009523C9" w:rsidRDefault="009523C9" w:rsidP="009523C9">
      <w:pPr>
        <w:keepNext/>
        <w:suppressAutoHyphens w:val="0"/>
        <w:spacing w:line="240" w:lineRule="auto"/>
        <w:ind w:firstLine="567"/>
        <w:jc w:val="both"/>
        <w:rPr>
          <w:rFonts w:eastAsia="Times New Roman"/>
          <w:color w:val="auto"/>
          <w:kern w:val="0"/>
          <w:sz w:val="20"/>
          <w:szCs w:val="20"/>
          <w:lang w:val="sr-Cyrl-RS" w:eastAsia="en-US"/>
        </w:rPr>
      </w:pPr>
    </w:p>
    <w:p w14:paraId="3E55186F"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Уговор о јавној набавци може да се измени када су испуњени сви следећи услови:</w:t>
      </w:r>
    </w:p>
    <w:p w14:paraId="61973CDA"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1) потреба за изменом настала је због околности које савестан наручилац није могао да предвиди;</w:t>
      </w:r>
    </w:p>
    <w:p w14:paraId="020671EF"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2) изменом се не мења природа уговора.</w:t>
      </w:r>
    </w:p>
    <w:p w14:paraId="74E95B05" w14:textId="77777777" w:rsidR="00785F78" w:rsidRPr="005730BB" w:rsidRDefault="00785F78" w:rsidP="0041376D">
      <w:pPr>
        <w:keepNext/>
        <w:suppressAutoHyphens w:val="0"/>
        <w:spacing w:before="240" w:after="60" w:line="240" w:lineRule="auto"/>
        <w:ind w:firstLine="567"/>
        <w:jc w:val="center"/>
        <w:rPr>
          <w:rFonts w:eastAsia="Times New Roman"/>
          <w:b/>
          <w:color w:val="auto"/>
          <w:kern w:val="0"/>
          <w:sz w:val="20"/>
          <w:szCs w:val="20"/>
          <w:lang w:val="sr-Cyrl-CS" w:eastAsia="en-US"/>
        </w:rPr>
      </w:pPr>
      <w:r w:rsidRPr="005730BB">
        <w:rPr>
          <w:rFonts w:eastAsia="Times New Roman"/>
          <w:b/>
          <w:color w:val="auto"/>
          <w:kern w:val="0"/>
          <w:sz w:val="20"/>
          <w:szCs w:val="20"/>
          <w:lang w:val="sr-Cyrl-CS" w:eastAsia="en-US"/>
        </w:rPr>
        <w:t>Члан 4.</w:t>
      </w:r>
    </w:p>
    <w:p w14:paraId="3755B5FE" w14:textId="335A40B8" w:rsidR="0041376D" w:rsidRPr="001C00DC" w:rsidRDefault="0041376D" w:rsidP="00A77656">
      <w:pPr>
        <w:shd w:val="clear" w:color="auto" w:fill="FFFFFF" w:themeFill="background1"/>
        <w:ind w:firstLine="567"/>
        <w:jc w:val="both"/>
        <w:rPr>
          <w:rFonts w:eastAsia="Times New Roman"/>
          <w:bCs/>
          <w:color w:val="auto"/>
          <w:kern w:val="0"/>
          <w:sz w:val="20"/>
          <w:szCs w:val="20"/>
          <w:lang w:val="sr-Cyrl-RS" w:eastAsia="en-US"/>
        </w:rPr>
      </w:pPr>
      <w:r w:rsidRPr="005730BB">
        <w:rPr>
          <w:rFonts w:eastAsia="Times New Roman"/>
          <w:bCs/>
          <w:color w:val="auto"/>
          <w:kern w:val="0"/>
          <w:sz w:val="20"/>
          <w:szCs w:val="20"/>
          <w:lang w:eastAsia="en-US"/>
        </w:rPr>
        <w:t>Достава техничке документације врши се електронским путем и непосредно, на адрес</w:t>
      </w:r>
      <w:r w:rsidRPr="005730BB">
        <w:rPr>
          <w:rFonts w:eastAsia="Times New Roman"/>
          <w:bCs/>
          <w:color w:val="auto"/>
          <w:kern w:val="0"/>
          <w:sz w:val="20"/>
          <w:szCs w:val="20"/>
          <w:lang w:val="sr-Cyrl-RS" w:eastAsia="en-US"/>
        </w:rPr>
        <w:t>у</w:t>
      </w:r>
      <w:r w:rsidRPr="005730BB">
        <w:rPr>
          <w:rFonts w:eastAsia="Times New Roman"/>
          <w:bCs/>
          <w:color w:val="auto"/>
          <w:kern w:val="0"/>
          <w:sz w:val="20"/>
          <w:szCs w:val="20"/>
          <w:lang w:eastAsia="en-US"/>
        </w:rPr>
        <w:t xml:space="preserve"> Наручиоца.</w:t>
      </w:r>
      <w:r w:rsidRPr="005730BB">
        <w:rPr>
          <w:rFonts w:eastAsia="Times New Roman"/>
          <w:bCs/>
          <w:color w:val="auto"/>
          <w:kern w:val="0"/>
          <w:sz w:val="20"/>
          <w:szCs w:val="20"/>
          <w:lang w:val="sr-Cyrl-RS" w:eastAsia="en-US"/>
        </w:rPr>
        <w:t xml:space="preserve"> Документациј</w:t>
      </w:r>
      <w:r w:rsidR="002978A6" w:rsidRPr="005730BB">
        <w:rPr>
          <w:rFonts w:eastAsia="Times New Roman"/>
          <w:bCs/>
          <w:color w:val="auto"/>
          <w:kern w:val="0"/>
          <w:sz w:val="20"/>
          <w:szCs w:val="20"/>
          <w:lang w:val="sr-Cyrl-RS" w:eastAsia="en-US"/>
        </w:rPr>
        <w:t xml:space="preserve">а - </w:t>
      </w:r>
      <w:r w:rsidR="00EC23E6" w:rsidRPr="005730BB">
        <w:rPr>
          <w:rFonts w:eastAsia="Times New Roman"/>
          <w:bCs/>
          <w:color w:val="auto"/>
          <w:kern w:val="0"/>
          <w:sz w:val="20"/>
          <w:szCs w:val="20"/>
          <w:lang w:val="sr-Cyrl-RS" w:eastAsia="en-US"/>
        </w:rPr>
        <w:t xml:space="preserve">Пројекти се испоручују дигитално за потребе исходовања локацијских услова/грађевинске дозволе кроз ЦЕОП, а у аналогном облику </w:t>
      </w:r>
      <w:r w:rsidR="003845AC" w:rsidRPr="005730BB">
        <w:rPr>
          <w:rFonts w:eastAsia="Times New Roman"/>
          <w:bCs/>
          <w:color w:val="auto"/>
          <w:kern w:val="0"/>
          <w:sz w:val="20"/>
          <w:szCs w:val="20"/>
          <w:lang w:val="sr-Cyrl-RS" w:eastAsia="en-US"/>
        </w:rPr>
        <w:t xml:space="preserve">Идејно решење (ИДР) у 1 (једном) увезаном оригиналном примерку, Пројекат за грађевинску дозволу (ПГД) у 1 (једном) увезаном оригиналном примерку и Пројекат за извођење (ПЗИ) у </w:t>
      </w:r>
      <w:r w:rsidR="009E4521">
        <w:rPr>
          <w:rFonts w:eastAsia="Times New Roman"/>
          <w:bCs/>
          <w:color w:val="auto"/>
          <w:kern w:val="0"/>
          <w:sz w:val="20"/>
          <w:szCs w:val="20"/>
          <w:lang w:val="en-US" w:eastAsia="en-US"/>
        </w:rPr>
        <w:t>1</w:t>
      </w:r>
      <w:r w:rsidR="003845AC" w:rsidRPr="005730BB">
        <w:rPr>
          <w:rFonts w:eastAsia="Times New Roman"/>
          <w:bCs/>
          <w:color w:val="auto"/>
          <w:kern w:val="0"/>
          <w:sz w:val="20"/>
          <w:szCs w:val="20"/>
          <w:lang w:val="sr-Cyrl-RS" w:eastAsia="en-US"/>
        </w:rPr>
        <w:t xml:space="preserve"> (</w:t>
      </w:r>
      <w:r w:rsidR="009E4521">
        <w:rPr>
          <w:rFonts w:eastAsia="Times New Roman"/>
          <w:bCs/>
          <w:color w:val="auto"/>
          <w:kern w:val="0"/>
          <w:sz w:val="20"/>
          <w:szCs w:val="20"/>
          <w:lang w:val="sr-Cyrl-RS" w:eastAsia="en-US"/>
        </w:rPr>
        <w:t>једном</w:t>
      </w:r>
      <w:r w:rsidR="003845AC" w:rsidRPr="005730BB">
        <w:rPr>
          <w:rFonts w:eastAsia="Times New Roman"/>
          <w:bCs/>
          <w:color w:val="auto"/>
          <w:kern w:val="0"/>
          <w:sz w:val="20"/>
          <w:szCs w:val="20"/>
          <w:lang w:val="sr-Cyrl-RS" w:eastAsia="en-US"/>
        </w:rPr>
        <w:t>) увезан</w:t>
      </w:r>
      <w:r w:rsidR="009E4521">
        <w:rPr>
          <w:rFonts w:eastAsia="Times New Roman"/>
          <w:bCs/>
          <w:color w:val="auto"/>
          <w:kern w:val="0"/>
          <w:sz w:val="20"/>
          <w:szCs w:val="20"/>
          <w:lang w:val="sr-Cyrl-RS" w:eastAsia="en-US"/>
        </w:rPr>
        <w:t>ом</w:t>
      </w:r>
      <w:r w:rsidR="003845AC" w:rsidRPr="005730BB">
        <w:rPr>
          <w:rFonts w:eastAsia="Times New Roman"/>
          <w:bCs/>
          <w:color w:val="auto"/>
          <w:kern w:val="0"/>
          <w:sz w:val="20"/>
          <w:szCs w:val="20"/>
          <w:lang w:val="sr-Cyrl-RS" w:eastAsia="en-US"/>
        </w:rPr>
        <w:t xml:space="preserve"> оригиналн</w:t>
      </w:r>
      <w:r w:rsidR="009E4521">
        <w:rPr>
          <w:rFonts w:eastAsia="Times New Roman"/>
          <w:bCs/>
          <w:color w:val="auto"/>
          <w:kern w:val="0"/>
          <w:sz w:val="20"/>
          <w:szCs w:val="20"/>
          <w:lang w:val="sr-Cyrl-RS" w:eastAsia="en-US"/>
        </w:rPr>
        <w:t>ом</w:t>
      </w:r>
      <w:r w:rsidR="003845AC" w:rsidRPr="005730BB">
        <w:rPr>
          <w:rFonts w:eastAsia="Times New Roman"/>
          <w:bCs/>
          <w:color w:val="auto"/>
          <w:kern w:val="0"/>
          <w:sz w:val="20"/>
          <w:szCs w:val="20"/>
          <w:lang w:val="sr-Cyrl-RS" w:eastAsia="en-US"/>
        </w:rPr>
        <w:t xml:space="preserve"> пример</w:t>
      </w:r>
      <w:r w:rsidR="009E4521">
        <w:rPr>
          <w:rFonts w:eastAsia="Times New Roman"/>
          <w:bCs/>
          <w:color w:val="auto"/>
          <w:kern w:val="0"/>
          <w:sz w:val="20"/>
          <w:szCs w:val="20"/>
          <w:lang w:val="sr-Cyrl-RS" w:eastAsia="en-US"/>
        </w:rPr>
        <w:t>ку</w:t>
      </w:r>
      <w:r w:rsidR="003845AC" w:rsidRPr="005730BB">
        <w:rPr>
          <w:rFonts w:eastAsia="Times New Roman"/>
          <w:bCs/>
          <w:color w:val="auto"/>
          <w:kern w:val="0"/>
          <w:sz w:val="20"/>
          <w:szCs w:val="20"/>
          <w:lang w:val="sr-Cyrl-RS" w:eastAsia="en-US"/>
        </w:rPr>
        <w:t xml:space="preserve">. </w:t>
      </w:r>
    </w:p>
    <w:p w14:paraId="4FEA8130" w14:textId="5588F8F5"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lastRenderedPageBreak/>
        <w:t xml:space="preserve">Члан </w:t>
      </w:r>
      <w:r w:rsidR="005E74E4" w:rsidRPr="001C00DC">
        <w:rPr>
          <w:rFonts w:eastAsia="Times New Roman"/>
          <w:b/>
          <w:color w:val="auto"/>
          <w:kern w:val="0"/>
          <w:sz w:val="20"/>
          <w:szCs w:val="20"/>
          <w:lang w:val="ru-RU" w:eastAsia="en-US"/>
        </w:rPr>
        <w:t>5</w:t>
      </w:r>
      <w:r w:rsidRPr="001C00DC">
        <w:rPr>
          <w:rFonts w:eastAsia="Times New Roman"/>
          <w:b/>
          <w:color w:val="auto"/>
          <w:kern w:val="0"/>
          <w:sz w:val="20"/>
          <w:szCs w:val="20"/>
          <w:lang w:val="ru-RU" w:eastAsia="en-US"/>
        </w:rPr>
        <w:t xml:space="preserve">. </w:t>
      </w:r>
    </w:p>
    <w:p w14:paraId="6B95858F" w14:textId="77777777" w:rsidR="002978A6" w:rsidRPr="001C00DC" w:rsidRDefault="0041376D" w:rsidP="0041376D">
      <w:pPr>
        <w:keepNext/>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val="sr-Cyrl-RS" w:eastAsia="en-US"/>
        </w:rPr>
        <w:t xml:space="preserve">Пружалац услуга </w:t>
      </w:r>
      <w:r w:rsidRPr="001C00DC">
        <w:rPr>
          <w:rFonts w:eastAsia="Times New Roman"/>
          <w:bCs/>
          <w:color w:val="auto"/>
          <w:kern w:val="0"/>
          <w:sz w:val="20"/>
          <w:szCs w:val="20"/>
          <w:lang w:eastAsia="en-US"/>
        </w:rPr>
        <w:t xml:space="preserve">је дужан да при </w:t>
      </w:r>
      <w:bookmarkStart w:id="5" w:name="_Hlk18901871"/>
      <w:r w:rsidRPr="001C00DC">
        <w:rPr>
          <w:rFonts w:eastAsia="Times New Roman"/>
          <w:bCs/>
          <w:color w:val="auto"/>
          <w:kern w:val="0"/>
          <w:sz w:val="20"/>
          <w:szCs w:val="20"/>
          <w:lang w:eastAsia="en-US"/>
        </w:rPr>
        <w:t>изради</w:t>
      </w:r>
      <w:r w:rsidRPr="001C00DC">
        <w:rPr>
          <w:sz w:val="20"/>
          <w:szCs w:val="20"/>
        </w:rPr>
        <w:t xml:space="preserve"> </w:t>
      </w:r>
      <w:r w:rsidR="00467045" w:rsidRPr="001C00DC">
        <w:rPr>
          <w:sz w:val="20"/>
          <w:szCs w:val="20"/>
        </w:rPr>
        <w:t xml:space="preserve">пројектно техничке документације </w:t>
      </w:r>
      <w:bookmarkEnd w:id="5"/>
      <w:r w:rsidRPr="001C00DC">
        <w:rPr>
          <w:sz w:val="20"/>
          <w:szCs w:val="20"/>
          <w:lang w:val="sr-Cyrl-RS"/>
        </w:rPr>
        <w:t xml:space="preserve">поступа </w:t>
      </w:r>
      <w:r w:rsidRPr="001C00DC">
        <w:rPr>
          <w:rFonts w:eastAsia="Times New Roman"/>
          <w:bCs/>
          <w:color w:val="auto"/>
          <w:kern w:val="0"/>
          <w:sz w:val="20"/>
          <w:szCs w:val="20"/>
          <w:lang w:eastAsia="en-US"/>
        </w:rPr>
        <w:t xml:space="preserve">по упутствима која му је Наручилац благовремено дао, а у складу с пажњом доброг привредника.   </w:t>
      </w:r>
    </w:p>
    <w:p w14:paraId="1BCC1552" w14:textId="7CDF056F" w:rsidR="002B4207" w:rsidRDefault="002978A6" w:rsidP="00BD7A1D">
      <w:pPr>
        <w:pStyle w:val="Default"/>
        <w:ind w:firstLine="567"/>
        <w:jc w:val="both"/>
        <w:rPr>
          <w:rFonts w:eastAsia="Times New Roman"/>
          <w:b/>
          <w:color w:val="auto"/>
          <w:sz w:val="20"/>
          <w:szCs w:val="20"/>
          <w:lang w:val="ru-RU"/>
        </w:rPr>
      </w:pPr>
      <w:r w:rsidRPr="001C00DC">
        <w:rPr>
          <w:bCs/>
          <w:iCs/>
          <w:sz w:val="20"/>
          <w:szCs w:val="20"/>
          <w:lang w:val="sr-Cyrl-RS"/>
        </w:rPr>
        <w:t>Предметна услуга вршиће се у складу са важећим Законом о планирању и изградњи и другим прописима који су у вези са предметном јавном набавком.</w:t>
      </w:r>
    </w:p>
    <w:p w14:paraId="47B7140C" w14:textId="77777777" w:rsidR="00BD7A1D" w:rsidRDefault="00BD7A1D" w:rsidP="00B04FDC">
      <w:pPr>
        <w:pStyle w:val="Default"/>
        <w:ind w:firstLine="567"/>
        <w:jc w:val="center"/>
        <w:rPr>
          <w:rFonts w:eastAsia="Times New Roman"/>
          <w:b/>
          <w:color w:val="auto"/>
          <w:sz w:val="20"/>
          <w:szCs w:val="20"/>
          <w:lang w:val="ru-RU"/>
        </w:rPr>
      </w:pPr>
    </w:p>
    <w:p w14:paraId="6E945E8B" w14:textId="77777777" w:rsidR="00BD7A1D" w:rsidRDefault="00BD7A1D" w:rsidP="00B04FDC">
      <w:pPr>
        <w:pStyle w:val="Default"/>
        <w:ind w:firstLine="567"/>
        <w:jc w:val="center"/>
        <w:rPr>
          <w:rFonts w:eastAsia="Times New Roman"/>
          <w:b/>
          <w:color w:val="auto"/>
          <w:sz w:val="20"/>
          <w:szCs w:val="20"/>
          <w:lang w:val="ru-RU"/>
        </w:rPr>
      </w:pPr>
    </w:p>
    <w:p w14:paraId="74E82F28" w14:textId="77777777" w:rsidR="00BD7A1D" w:rsidRDefault="00BD7A1D" w:rsidP="00B04FDC">
      <w:pPr>
        <w:pStyle w:val="Default"/>
        <w:ind w:firstLine="567"/>
        <w:jc w:val="center"/>
        <w:rPr>
          <w:rFonts w:eastAsia="Times New Roman"/>
          <w:b/>
          <w:color w:val="auto"/>
          <w:sz w:val="20"/>
          <w:szCs w:val="20"/>
          <w:lang w:val="ru-RU"/>
        </w:rPr>
      </w:pPr>
    </w:p>
    <w:p w14:paraId="276FD567" w14:textId="4CFBDA07" w:rsidR="0041376D" w:rsidRDefault="0041376D" w:rsidP="00B04FDC">
      <w:pPr>
        <w:pStyle w:val="Default"/>
        <w:ind w:firstLine="567"/>
        <w:jc w:val="center"/>
        <w:rPr>
          <w:rFonts w:eastAsia="Times New Roman"/>
          <w:b/>
          <w:color w:val="auto"/>
          <w:sz w:val="20"/>
          <w:szCs w:val="20"/>
          <w:lang w:val="ru-RU"/>
        </w:rPr>
      </w:pPr>
      <w:r w:rsidRPr="001C00DC">
        <w:rPr>
          <w:rFonts w:eastAsia="Times New Roman"/>
          <w:b/>
          <w:color w:val="auto"/>
          <w:sz w:val="20"/>
          <w:szCs w:val="20"/>
          <w:lang w:val="ru-RU"/>
        </w:rPr>
        <w:t>Цена</w:t>
      </w:r>
    </w:p>
    <w:p w14:paraId="28EBD539" w14:textId="77777777" w:rsidR="00B04FDC" w:rsidRPr="001C00DC" w:rsidRDefault="00B04FDC" w:rsidP="00B04FDC">
      <w:pPr>
        <w:keepNext/>
        <w:suppressAutoHyphens w:val="0"/>
        <w:spacing w:before="240" w:after="60" w:line="240" w:lineRule="auto"/>
        <w:ind w:firstLine="567"/>
        <w:jc w:val="center"/>
        <w:rPr>
          <w:rFonts w:eastAsia="Times New Roman"/>
          <w:b/>
          <w:color w:val="auto"/>
          <w:kern w:val="0"/>
          <w:sz w:val="20"/>
          <w:szCs w:val="20"/>
          <w:lang w:val="ru-RU" w:eastAsia="en-US"/>
        </w:rPr>
      </w:pPr>
      <w:r>
        <w:rPr>
          <w:rFonts w:eastAsia="Times New Roman"/>
          <w:b/>
          <w:color w:val="auto"/>
          <w:kern w:val="0"/>
          <w:sz w:val="20"/>
          <w:szCs w:val="20"/>
          <w:lang w:val="ru-RU" w:eastAsia="en-US"/>
        </w:rPr>
        <w:t>Ч</w:t>
      </w:r>
      <w:r w:rsidRPr="001C00DC">
        <w:rPr>
          <w:rFonts w:eastAsia="Times New Roman"/>
          <w:b/>
          <w:color w:val="auto"/>
          <w:kern w:val="0"/>
          <w:sz w:val="20"/>
          <w:szCs w:val="20"/>
          <w:lang w:val="ru-RU" w:eastAsia="en-US"/>
        </w:rPr>
        <w:t xml:space="preserve">лан 6. </w:t>
      </w:r>
    </w:p>
    <w:p w14:paraId="7A5FAADE" w14:textId="77777777" w:rsidR="00B04FDC" w:rsidRPr="001C00DC" w:rsidRDefault="00B04FDC" w:rsidP="00B04FDC">
      <w:pPr>
        <w:keepNext/>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
          <w:color w:val="auto"/>
          <w:kern w:val="0"/>
          <w:sz w:val="20"/>
          <w:szCs w:val="20"/>
          <w:lang w:val="sr-Cyrl-RS" w:eastAsia="en-US"/>
        </w:rPr>
        <w:t>Укупна уговорена вредност услуга</w:t>
      </w:r>
      <w:r w:rsidRPr="001C00DC">
        <w:rPr>
          <w:rFonts w:eastAsia="Times New Roman"/>
          <w:bCs/>
          <w:color w:val="auto"/>
          <w:kern w:val="0"/>
          <w:sz w:val="20"/>
          <w:szCs w:val="20"/>
          <w:lang w:val="sr-Cyrl-RS" w:eastAsia="en-US"/>
        </w:rPr>
        <w:t xml:space="preserve"> из члана 1. овог уговора износи ______________________________ динара без ПДВ-а.</w:t>
      </w:r>
    </w:p>
    <w:p w14:paraId="432B0B92" w14:textId="77777777" w:rsidR="00B04FDC" w:rsidRPr="001C00DC" w:rsidRDefault="00B04FDC" w:rsidP="00B04FDC">
      <w:pPr>
        <w:keepNext/>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
          <w:color w:val="auto"/>
          <w:kern w:val="0"/>
          <w:sz w:val="20"/>
          <w:szCs w:val="20"/>
          <w:lang w:val="sr-Cyrl-RS" w:eastAsia="en-US"/>
        </w:rPr>
        <w:t>Укупна уговорена вредност услуга</w:t>
      </w:r>
      <w:r w:rsidRPr="001C00DC">
        <w:rPr>
          <w:rFonts w:eastAsia="Times New Roman"/>
          <w:bCs/>
          <w:color w:val="auto"/>
          <w:kern w:val="0"/>
          <w:sz w:val="20"/>
          <w:szCs w:val="20"/>
          <w:lang w:val="sr-Cyrl-RS" w:eastAsia="en-US"/>
        </w:rPr>
        <w:t xml:space="preserve"> из члана 1. овог уговора износи ____________________________ динара са ПДВ-ом.</w:t>
      </w:r>
    </w:p>
    <w:p w14:paraId="6567C2DE" w14:textId="77777777" w:rsidR="00B04FDC" w:rsidRPr="001C00DC" w:rsidRDefault="00B04FDC" w:rsidP="00B04FDC">
      <w:pPr>
        <w:keepNext/>
        <w:suppressAutoHyphens w:val="0"/>
        <w:spacing w:line="240" w:lineRule="auto"/>
        <w:ind w:firstLine="567"/>
        <w:jc w:val="both"/>
        <w:rPr>
          <w:sz w:val="20"/>
          <w:szCs w:val="20"/>
        </w:rPr>
      </w:pPr>
      <w:r w:rsidRPr="001C00DC">
        <w:rPr>
          <w:rFonts w:eastAsia="Times New Roman"/>
          <w:bCs/>
          <w:color w:val="auto"/>
          <w:kern w:val="0"/>
          <w:sz w:val="20"/>
          <w:szCs w:val="20"/>
          <w:lang w:eastAsia="en-US"/>
        </w:rPr>
        <w:t>Цен</w:t>
      </w:r>
      <w:r w:rsidRPr="001C00DC">
        <w:rPr>
          <w:rFonts w:eastAsia="Times New Roman"/>
          <w:bCs/>
          <w:color w:val="auto"/>
          <w:kern w:val="0"/>
          <w:sz w:val="20"/>
          <w:szCs w:val="20"/>
          <w:lang w:val="sr-Cyrl-RS" w:eastAsia="en-US"/>
        </w:rPr>
        <w:t>е</w:t>
      </w:r>
      <w:r w:rsidRPr="001C00DC">
        <w:rPr>
          <w:rFonts w:eastAsia="Times New Roman"/>
          <w:bCs/>
          <w:color w:val="auto"/>
          <w:kern w:val="0"/>
          <w:sz w:val="20"/>
          <w:szCs w:val="20"/>
          <w:lang w:eastAsia="en-US"/>
        </w:rPr>
        <w:t xml:space="preserve"> услуга </w:t>
      </w:r>
      <w:r w:rsidRPr="001C00DC">
        <w:rPr>
          <w:rFonts w:eastAsia="Times New Roman"/>
          <w:bCs/>
          <w:color w:val="auto"/>
          <w:kern w:val="0"/>
          <w:sz w:val="20"/>
          <w:szCs w:val="20"/>
          <w:lang w:val="sr-Cyrl-RS" w:eastAsia="en-US"/>
        </w:rPr>
        <w:t xml:space="preserve">израде </w:t>
      </w:r>
      <w:r w:rsidRPr="001C00DC">
        <w:rPr>
          <w:sz w:val="20"/>
          <w:szCs w:val="20"/>
        </w:rPr>
        <w:t>пројектно техничке документације</w:t>
      </w:r>
      <w:r w:rsidRPr="001C00DC">
        <w:rPr>
          <w:sz w:val="20"/>
          <w:szCs w:val="20"/>
          <w:lang w:val="sr-Cyrl-CS"/>
        </w:rPr>
        <w:t xml:space="preserve"> </w:t>
      </w:r>
      <w:r w:rsidRPr="001C00DC">
        <w:rPr>
          <w:rFonts w:eastAsia="Times New Roman"/>
          <w:bCs/>
          <w:color w:val="auto"/>
          <w:kern w:val="0"/>
          <w:sz w:val="20"/>
          <w:szCs w:val="20"/>
          <w:lang w:eastAsia="en-US"/>
        </w:rPr>
        <w:t>утврђен</w:t>
      </w:r>
      <w:r w:rsidRPr="001C00DC">
        <w:rPr>
          <w:rFonts w:eastAsia="Times New Roman"/>
          <w:bCs/>
          <w:color w:val="auto"/>
          <w:kern w:val="0"/>
          <w:sz w:val="20"/>
          <w:szCs w:val="20"/>
          <w:lang w:val="sr-Cyrl-RS" w:eastAsia="en-US"/>
        </w:rPr>
        <w:t xml:space="preserve">а је </w:t>
      </w:r>
      <w:r w:rsidRPr="001C00DC">
        <w:rPr>
          <w:rFonts w:eastAsia="Times New Roman"/>
          <w:bCs/>
          <w:color w:val="auto"/>
          <w:kern w:val="0"/>
          <w:sz w:val="20"/>
          <w:szCs w:val="20"/>
          <w:lang w:eastAsia="en-US"/>
        </w:rPr>
        <w:t xml:space="preserve">у понуди </w:t>
      </w:r>
      <w:r w:rsidRPr="001C00DC">
        <w:rPr>
          <w:rFonts w:eastAsia="Times New Roman"/>
          <w:bCs/>
          <w:color w:val="auto"/>
          <w:kern w:val="0"/>
          <w:sz w:val="20"/>
          <w:szCs w:val="20"/>
          <w:lang w:val="sr-Cyrl-RS" w:eastAsia="en-US"/>
        </w:rPr>
        <w:t xml:space="preserve">Пружаоца </w:t>
      </w:r>
      <w:r w:rsidRPr="001C00DC">
        <w:rPr>
          <w:rFonts w:eastAsia="Times New Roman"/>
          <w:bCs/>
          <w:color w:val="auto"/>
          <w:kern w:val="0"/>
          <w:sz w:val="20"/>
          <w:szCs w:val="20"/>
          <w:lang w:eastAsia="en-US"/>
        </w:rPr>
        <w:t>услуга</w:t>
      </w:r>
      <w:r w:rsidRPr="001C00DC">
        <w:rPr>
          <w:rFonts w:eastAsia="Times New Roman"/>
          <w:bCs/>
          <w:color w:val="auto"/>
          <w:kern w:val="0"/>
          <w:sz w:val="20"/>
          <w:szCs w:val="20"/>
          <w:lang w:val="sr-Cyrl-RS" w:eastAsia="en-US"/>
        </w:rPr>
        <w:t>.</w:t>
      </w:r>
      <w:r w:rsidRPr="001C00DC">
        <w:rPr>
          <w:rFonts w:eastAsia="Times New Roman"/>
          <w:bCs/>
          <w:color w:val="auto"/>
          <w:kern w:val="0"/>
          <w:sz w:val="20"/>
          <w:szCs w:val="20"/>
          <w:lang w:eastAsia="en-US"/>
        </w:rPr>
        <w:t xml:space="preserve"> </w:t>
      </w:r>
    </w:p>
    <w:p w14:paraId="6BEAC747" w14:textId="77777777" w:rsidR="00B04FDC" w:rsidRDefault="00B04FDC" w:rsidP="00B04FDC">
      <w:pPr>
        <w:pStyle w:val="Default"/>
        <w:ind w:firstLine="567"/>
        <w:jc w:val="center"/>
        <w:rPr>
          <w:rFonts w:eastAsia="Times New Roman"/>
          <w:b/>
          <w:color w:val="auto"/>
          <w:sz w:val="20"/>
          <w:szCs w:val="20"/>
          <w:lang w:val="ru-RU"/>
        </w:rPr>
      </w:pPr>
    </w:p>
    <w:p w14:paraId="0FF92521"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Начин, услови и рокови плаћања</w:t>
      </w:r>
    </w:p>
    <w:p w14:paraId="64120F6B" w14:textId="77777777" w:rsidR="0041376D" w:rsidRPr="00343FD1"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343FD1">
        <w:rPr>
          <w:rFonts w:eastAsia="Times New Roman"/>
          <w:b/>
          <w:color w:val="auto"/>
          <w:kern w:val="0"/>
          <w:sz w:val="20"/>
          <w:szCs w:val="20"/>
          <w:lang w:val="ru-RU" w:eastAsia="en-US"/>
        </w:rPr>
        <w:t xml:space="preserve">Члан </w:t>
      </w:r>
      <w:r w:rsidR="005E74E4" w:rsidRPr="00343FD1">
        <w:rPr>
          <w:rFonts w:eastAsia="Times New Roman"/>
          <w:b/>
          <w:color w:val="auto"/>
          <w:kern w:val="0"/>
          <w:sz w:val="20"/>
          <w:szCs w:val="20"/>
          <w:lang w:val="ru-RU" w:eastAsia="en-US"/>
        </w:rPr>
        <w:t>7</w:t>
      </w:r>
      <w:r w:rsidRPr="00343FD1">
        <w:rPr>
          <w:rFonts w:eastAsia="Times New Roman"/>
          <w:b/>
          <w:color w:val="auto"/>
          <w:kern w:val="0"/>
          <w:sz w:val="20"/>
          <w:szCs w:val="20"/>
          <w:lang w:val="ru-RU" w:eastAsia="en-US"/>
        </w:rPr>
        <w:t>.</w:t>
      </w:r>
    </w:p>
    <w:p w14:paraId="720C5B58" w14:textId="3FEFCE53" w:rsidR="00305B1E" w:rsidRPr="00271D0A" w:rsidRDefault="0041376D" w:rsidP="007D4D3F">
      <w:pPr>
        <w:keepNext/>
        <w:suppressAutoHyphens w:val="0"/>
        <w:spacing w:line="240" w:lineRule="auto"/>
        <w:jc w:val="both"/>
        <w:rPr>
          <w:rFonts w:eastAsia="Times New Roman"/>
          <w:bCs/>
          <w:color w:val="auto"/>
          <w:kern w:val="0"/>
          <w:sz w:val="20"/>
          <w:szCs w:val="20"/>
          <w:lang w:val="sr-Cyrl-RS" w:eastAsia="en-US"/>
        </w:rPr>
      </w:pPr>
      <w:r w:rsidRPr="005730BB">
        <w:rPr>
          <w:rFonts w:eastAsia="Times New Roman"/>
          <w:bCs/>
          <w:color w:val="auto"/>
          <w:kern w:val="0"/>
          <w:sz w:val="20"/>
          <w:szCs w:val="20"/>
          <w:lang w:eastAsia="en-US"/>
        </w:rPr>
        <w:t xml:space="preserve">Плаћање се врши на текући рачун </w:t>
      </w:r>
      <w:r w:rsidRPr="005730BB">
        <w:rPr>
          <w:rFonts w:eastAsia="Times New Roman"/>
          <w:bCs/>
          <w:color w:val="auto"/>
          <w:kern w:val="0"/>
          <w:sz w:val="20"/>
          <w:szCs w:val="20"/>
          <w:lang w:val="sr-Cyrl-RS" w:eastAsia="en-US"/>
        </w:rPr>
        <w:t>Пружаоца услуга</w:t>
      </w:r>
      <w:r w:rsidRPr="005730BB">
        <w:rPr>
          <w:rFonts w:eastAsia="Times New Roman"/>
          <w:bCs/>
          <w:color w:val="auto"/>
          <w:kern w:val="0"/>
          <w:sz w:val="20"/>
          <w:szCs w:val="20"/>
          <w:lang w:eastAsia="en-US"/>
        </w:rPr>
        <w:t>,</w:t>
      </w:r>
      <w:r w:rsidRPr="005730BB">
        <w:rPr>
          <w:rFonts w:eastAsia="Times New Roman"/>
          <w:bCs/>
          <w:color w:val="auto"/>
          <w:kern w:val="0"/>
          <w:sz w:val="20"/>
          <w:szCs w:val="20"/>
          <w:lang w:val="sr-Cyrl-RS" w:eastAsia="en-US"/>
        </w:rPr>
        <w:t xml:space="preserve"> бр. ___________________</w:t>
      </w:r>
      <w:r w:rsidR="003B7669">
        <w:rPr>
          <w:rFonts w:eastAsia="Times New Roman"/>
          <w:bCs/>
          <w:color w:val="auto"/>
          <w:kern w:val="0"/>
          <w:sz w:val="20"/>
          <w:szCs w:val="20"/>
          <w:lang w:val="sr-Cyrl-RS" w:eastAsia="en-US"/>
        </w:rPr>
        <w:t xml:space="preserve"> код пословне банке __________</w:t>
      </w:r>
      <w:r w:rsidRPr="005730BB">
        <w:rPr>
          <w:rFonts w:eastAsia="Times New Roman"/>
          <w:bCs/>
          <w:color w:val="auto"/>
          <w:kern w:val="0"/>
          <w:sz w:val="20"/>
          <w:szCs w:val="20"/>
          <w:lang w:eastAsia="en-US"/>
        </w:rPr>
        <w:t>.</w:t>
      </w:r>
      <w:r w:rsidR="003B7669">
        <w:rPr>
          <w:rFonts w:eastAsia="Times New Roman"/>
          <w:bCs/>
          <w:color w:val="auto"/>
          <w:kern w:val="0"/>
          <w:sz w:val="20"/>
          <w:szCs w:val="20"/>
          <w:lang w:val="sr-Cyrl-RS" w:eastAsia="en-US"/>
        </w:rPr>
        <w:t xml:space="preserve"> (</w:t>
      </w:r>
      <w:r w:rsidRPr="005730BB">
        <w:rPr>
          <w:rFonts w:eastAsia="Times New Roman"/>
          <w:bCs/>
          <w:color w:val="auto"/>
          <w:kern w:val="0"/>
          <w:sz w:val="20"/>
          <w:szCs w:val="20"/>
          <w:lang w:eastAsia="en-US"/>
        </w:rPr>
        <w:t xml:space="preserve"> </w:t>
      </w:r>
      <w:r w:rsidR="00271D0A" w:rsidRPr="00271D0A">
        <w:rPr>
          <w:rFonts w:eastAsia="Times New Roman"/>
          <w:b/>
          <w:color w:val="auto"/>
          <w:kern w:val="0"/>
          <w:sz w:val="20"/>
          <w:szCs w:val="20"/>
          <w:lang w:val="sr-Cyrl-RS" w:eastAsia="en-US"/>
        </w:rPr>
        <w:t>попуњава понуђач</w:t>
      </w:r>
      <w:r w:rsidR="00271D0A">
        <w:rPr>
          <w:rFonts w:eastAsia="Times New Roman"/>
          <w:bCs/>
          <w:color w:val="auto"/>
          <w:kern w:val="0"/>
          <w:sz w:val="20"/>
          <w:szCs w:val="20"/>
          <w:lang w:val="sr-Cyrl-RS" w:eastAsia="en-US"/>
        </w:rPr>
        <w:t>)</w:t>
      </w:r>
    </w:p>
    <w:p w14:paraId="7018D4F8" w14:textId="77777777" w:rsidR="00500C18" w:rsidRPr="005730BB" w:rsidRDefault="00E043B2" w:rsidP="00500C18">
      <w:pPr>
        <w:suppressAutoHyphens w:val="0"/>
        <w:spacing w:line="240" w:lineRule="auto"/>
        <w:jc w:val="both"/>
        <w:rPr>
          <w:rFonts w:eastAsiaTheme="minorHAnsi"/>
          <w:color w:val="auto"/>
          <w:kern w:val="0"/>
          <w:sz w:val="20"/>
          <w:szCs w:val="20"/>
          <w:lang w:val="ru-RU" w:eastAsia="en-US"/>
        </w:rPr>
      </w:pPr>
      <w:r w:rsidRPr="005730BB">
        <w:rPr>
          <w:rFonts w:eastAsiaTheme="minorHAnsi"/>
          <w:color w:val="auto"/>
          <w:kern w:val="0"/>
          <w:sz w:val="20"/>
          <w:szCs w:val="20"/>
          <w:lang w:val="ru-RU" w:eastAsia="en-US"/>
        </w:rPr>
        <w:t>Обавезе које доспевају у наред</w:t>
      </w:r>
      <w:r w:rsidR="00500C18" w:rsidRPr="005730BB">
        <w:rPr>
          <w:rFonts w:eastAsiaTheme="minorHAnsi"/>
          <w:color w:val="auto"/>
          <w:kern w:val="0"/>
          <w:sz w:val="20"/>
          <w:szCs w:val="20"/>
          <w:lang w:val="ru-RU" w:eastAsia="en-US"/>
        </w:rPr>
        <w:t>ној буџетској години, тј. у 202</w:t>
      </w:r>
      <w:r w:rsidR="00500C18" w:rsidRPr="005730BB">
        <w:rPr>
          <w:rFonts w:eastAsiaTheme="minorHAnsi"/>
          <w:color w:val="auto"/>
          <w:kern w:val="0"/>
          <w:sz w:val="20"/>
          <w:szCs w:val="20"/>
          <w:lang w:val="sr-Latn-RS" w:eastAsia="en-US"/>
        </w:rPr>
        <w:t>3</w:t>
      </w:r>
      <w:r w:rsidRPr="005730BB">
        <w:rPr>
          <w:rFonts w:eastAsiaTheme="minorHAnsi"/>
          <w:color w:val="auto"/>
          <w:kern w:val="0"/>
          <w:sz w:val="20"/>
          <w:szCs w:val="20"/>
          <w:lang w:val="ru-RU" w:eastAsia="en-US"/>
        </w:rPr>
        <w:t>. години, биће реализоване највише до износа средстава која ће за ту намену бити одобрена у тој буџетској години.</w:t>
      </w:r>
    </w:p>
    <w:p w14:paraId="2089CED0" w14:textId="77777777" w:rsidR="0010096D" w:rsidRPr="005730BB" w:rsidRDefault="0010096D" w:rsidP="00E1314A">
      <w:pPr>
        <w:pStyle w:val="Default"/>
        <w:spacing w:line="276" w:lineRule="auto"/>
        <w:jc w:val="both"/>
        <w:rPr>
          <w:sz w:val="20"/>
          <w:szCs w:val="20"/>
        </w:rPr>
      </w:pPr>
    </w:p>
    <w:p w14:paraId="4D8CBEB8" w14:textId="42F28293" w:rsidR="00E1314A" w:rsidRPr="005730BB" w:rsidRDefault="00E1314A" w:rsidP="00E1314A">
      <w:pPr>
        <w:pStyle w:val="Default"/>
        <w:spacing w:line="276" w:lineRule="auto"/>
        <w:jc w:val="both"/>
        <w:rPr>
          <w:sz w:val="20"/>
          <w:szCs w:val="20"/>
        </w:rPr>
      </w:pPr>
      <w:r w:rsidRPr="005730BB">
        <w:rPr>
          <w:sz w:val="20"/>
          <w:szCs w:val="20"/>
        </w:rPr>
        <w:t>Наручилац се обавезује да Понуђачу изврши исплату за извршене услуге на следећи начин:</w:t>
      </w:r>
    </w:p>
    <w:p w14:paraId="5104E922" w14:textId="2D710FA1" w:rsidR="00A275BF" w:rsidRDefault="00A275BF" w:rsidP="00A275BF">
      <w:pPr>
        <w:pStyle w:val="Default"/>
        <w:spacing w:line="276" w:lineRule="auto"/>
        <w:jc w:val="both"/>
        <w:rPr>
          <w:sz w:val="20"/>
          <w:szCs w:val="20"/>
          <w:lang w:val="sr-Cyrl-RS"/>
        </w:rPr>
      </w:pPr>
      <w:r w:rsidRPr="005730BB">
        <w:rPr>
          <w:sz w:val="20"/>
          <w:szCs w:val="20"/>
          <w:lang w:val="sr-Cyrl-RS"/>
        </w:rPr>
        <w:t xml:space="preserve">Од укупно уговорене вредности за израду пројектно-техничке документације </w:t>
      </w:r>
    </w:p>
    <w:p w14:paraId="65714DEE" w14:textId="77777777" w:rsidR="003B7669" w:rsidRPr="005730BB" w:rsidRDefault="003B7669" w:rsidP="00A275BF">
      <w:pPr>
        <w:pStyle w:val="Default"/>
        <w:spacing w:line="276" w:lineRule="auto"/>
        <w:jc w:val="both"/>
        <w:rPr>
          <w:sz w:val="20"/>
          <w:szCs w:val="20"/>
          <w:lang w:val="sr-Cyrl-RS"/>
        </w:rPr>
      </w:pPr>
    </w:p>
    <w:p w14:paraId="0E482F1E" w14:textId="77777777" w:rsidR="003B7669" w:rsidRDefault="009E4521" w:rsidP="003B7669">
      <w:pPr>
        <w:pStyle w:val="Default"/>
        <w:numPr>
          <w:ilvl w:val="0"/>
          <w:numId w:val="11"/>
        </w:numPr>
        <w:spacing w:line="276" w:lineRule="auto"/>
        <w:ind w:left="0" w:firstLine="426"/>
        <w:jc w:val="both"/>
        <w:rPr>
          <w:sz w:val="20"/>
          <w:szCs w:val="20"/>
          <w:lang w:val="sr-Cyrl-RS"/>
        </w:rPr>
      </w:pPr>
      <w:r>
        <w:rPr>
          <w:sz w:val="20"/>
          <w:szCs w:val="20"/>
          <w:lang w:val="sr-Cyrl-RS"/>
        </w:rPr>
        <w:t>6</w:t>
      </w:r>
      <w:r w:rsidR="007379BD" w:rsidRPr="005730BB">
        <w:rPr>
          <w:sz w:val="20"/>
          <w:szCs w:val="20"/>
          <w:lang w:val="sr-Cyrl-RS"/>
        </w:rPr>
        <w:t>0% аванс по закључењу уговора</w:t>
      </w:r>
      <w:r w:rsidR="00380F90">
        <w:rPr>
          <w:sz w:val="20"/>
          <w:szCs w:val="20"/>
          <w:lang w:val="sr-Cyrl-RS"/>
        </w:rPr>
        <w:t xml:space="preserve"> уз предрачун у висини аванса и банкарск</w:t>
      </w:r>
      <w:r w:rsidR="002B4207">
        <w:rPr>
          <w:sz w:val="20"/>
          <w:szCs w:val="20"/>
          <w:lang w:val="sr-Cyrl-RS"/>
        </w:rPr>
        <w:t>у</w:t>
      </w:r>
      <w:r w:rsidR="00380F90">
        <w:rPr>
          <w:sz w:val="20"/>
          <w:szCs w:val="20"/>
          <w:lang w:val="sr-Cyrl-RS"/>
        </w:rPr>
        <w:t xml:space="preserve"> гаранциј</w:t>
      </w:r>
      <w:r w:rsidR="002B4207">
        <w:rPr>
          <w:sz w:val="20"/>
          <w:szCs w:val="20"/>
          <w:lang w:val="sr-Cyrl-RS"/>
        </w:rPr>
        <w:t>у</w:t>
      </w:r>
      <w:r w:rsidR="00380F90">
        <w:rPr>
          <w:sz w:val="20"/>
          <w:szCs w:val="20"/>
          <w:lang w:val="sr-Cyrl-RS"/>
        </w:rPr>
        <w:t xml:space="preserve"> за повраћај аванса</w:t>
      </w:r>
    </w:p>
    <w:p w14:paraId="6566AB1F" w14:textId="14ABD0EB" w:rsidR="003B7669" w:rsidRPr="009957A2" w:rsidRDefault="003B7669" w:rsidP="003B7669">
      <w:pPr>
        <w:pStyle w:val="ListParagraph"/>
        <w:numPr>
          <w:ilvl w:val="0"/>
          <w:numId w:val="11"/>
        </w:numPr>
        <w:rPr>
          <w:rFonts w:eastAsiaTheme="minorHAnsi"/>
          <w:kern w:val="0"/>
          <w:sz w:val="20"/>
          <w:szCs w:val="20"/>
          <w:lang w:val="sr-Cyrl-RS" w:eastAsia="en-US"/>
        </w:rPr>
      </w:pPr>
      <w:r w:rsidRPr="009957A2">
        <w:rPr>
          <w:rFonts w:eastAsiaTheme="minorHAnsi"/>
          <w:kern w:val="0"/>
          <w:sz w:val="20"/>
          <w:szCs w:val="20"/>
          <w:lang w:val="sr-Cyrl-RS" w:eastAsia="en-US"/>
        </w:rPr>
        <w:t>остатак по испостављеној и потврђеној (од стране Наручиоца)  окончаној ситуацији</w:t>
      </w:r>
      <w:r w:rsidR="00271D0A" w:rsidRPr="009957A2">
        <w:rPr>
          <w:rFonts w:eastAsiaTheme="minorHAnsi"/>
          <w:kern w:val="0"/>
          <w:sz w:val="20"/>
          <w:szCs w:val="20"/>
          <w:lang w:val="sr-Cyrl-RS" w:eastAsia="en-US"/>
        </w:rPr>
        <w:t xml:space="preserve"> комплетног пројекта</w:t>
      </w:r>
      <w:r w:rsidRPr="009957A2">
        <w:rPr>
          <w:rFonts w:eastAsiaTheme="minorHAnsi"/>
          <w:kern w:val="0"/>
          <w:sz w:val="20"/>
          <w:szCs w:val="20"/>
          <w:lang w:val="sr-Cyrl-RS" w:eastAsia="en-US"/>
        </w:rPr>
        <w:t>.</w:t>
      </w:r>
    </w:p>
    <w:p w14:paraId="6B0752FC" w14:textId="5A6FCE3F" w:rsidR="007379BD" w:rsidRDefault="007379BD" w:rsidP="003B7669">
      <w:pPr>
        <w:pStyle w:val="Default"/>
        <w:spacing w:line="276" w:lineRule="auto"/>
        <w:jc w:val="both"/>
        <w:rPr>
          <w:sz w:val="20"/>
          <w:szCs w:val="20"/>
          <w:lang w:val="sr-Cyrl-RS"/>
        </w:rPr>
      </w:pPr>
      <w:r w:rsidRPr="005730BB">
        <w:rPr>
          <w:sz w:val="20"/>
          <w:szCs w:val="20"/>
          <w:lang w:val="sr-Cyrl-RS"/>
        </w:rPr>
        <w:t xml:space="preserve"> </w:t>
      </w:r>
    </w:p>
    <w:p w14:paraId="233C06C1" w14:textId="5B9832DD" w:rsidR="002A50BE" w:rsidRDefault="002A50BE" w:rsidP="00B0150D">
      <w:pPr>
        <w:pStyle w:val="Default"/>
        <w:spacing w:line="276" w:lineRule="auto"/>
        <w:jc w:val="both"/>
        <w:rPr>
          <w:sz w:val="20"/>
          <w:szCs w:val="20"/>
          <w:lang w:val="sr-Cyrl-RS"/>
        </w:rPr>
      </w:pPr>
      <w:r w:rsidRPr="002A50BE">
        <w:rPr>
          <w:sz w:val="20"/>
          <w:szCs w:val="20"/>
          <w:lang w:val="sr-Cyrl-RS"/>
        </w:rPr>
        <w:t>Наручилац се обавезује да ће плаћање вршити у року од 45 дана од уредно достављеног рачуна, регистрованог у СЕФ-у са прилозима и на основу</w:t>
      </w:r>
      <w:r w:rsidR="00C426E7">
        <w:rPr>
          <w:sz w:val="20"/>
          <w:szCs w:val="20"/>
          <w:lang w:val="sr-Cyrl-RS"/>
        </w:rPr>
        <w:t xml:space="preserve"> </w:t>
      </w:r>
      <w:r w:rsidRPr="002A50BE">
        <w:rPr>
          <w:sz w:val="20"/>
          <w:szCs w:val="20"/>
          <w:lang w:val="sr-Cyrl-RS"/>
        </w:rPr>
        <w:t>документа којим је потврђена извршена услуга.</w:t>
      </w:r>
    </w:p>
    <w:p w14:paraId="471E884B" w14:textId="77777777" w:rsidR="00B0150D" w:rsidRDefault="00B0150D" w:rsidP="00B0150D">
      <w:pPr>
        <w:pStyle w:val="ListParagraph"/>
        <w:rPr>
          <w:sz w:val="20"/>
          <w:szCs w:val="20"/>
          <w:lang w:val="sr-Cyrl-RS"/>
        </w:rPr>
      </w:pPr>
    </w:p>
    <w:p w14:paraId="293DE8F3" w14:textId="77777777" w:rsidR="00B0150D" w:rsidRPr="002A50BE" w:rsidRDefault="00B0150D" w:rsidP="00B0150D">
      <w:pPr>
        <w:pStyle w:val="Default"/>
        <w:spacing w:line="276" w:lineRule="auto"/>
        <w:ind w:left="720"/>
        <w:jc w:val="both"/>
        <w:rPr>
          <w:sz w:val="20"/>
          <w:szCs w:val="20"/>
          <w:lang w:val="sr-Cyrl-RS"/>
        </w:rPr>
      </w:pPr>
    </w:p>
    <w:p w14:paraId="4D9EB9AB" w14:textId="03AF204A" w:rsidR="00F57C9A" w:rsidRDefault="00F57C9A" w:rsidP="00500C18">
      <w:pPr>
        <w:suppressAutoHyphens w:val="0"/>
        <w:spacing w:line="240" w:lineRule="auto"/>
        <w:jc w:val="center"/>
        <w:rPr>
          <w:rFonts w:eastAsia="Times New Roman"/>
          <w:b/>
          <w:color w:val="auto"/>
          <w:kern w:val="0"/>
          <w:sz w:val="20"/>
          <w:szCs w:val="20"/>
          <w:lang w:val="sr-Latn-RS" w:eastAsia="en-US"/>
        </w:rPr>
      </w:pPr>
      <w:r w:rsidRPr="001C00DC">
        <w:rPr>
          <w:rFonts w:eastAsia="Times New Roman"/>
          <w:b/>
          <w:color w:val="auto"/>
          <w:kern w:val="0"/>
          <w:sz w:val="20"/>
          <w:szCs w:val="20"/>
          <w:lang w:val="ru-RU" w:eastAsia="en-US"/>
        </w:rPr>
        <w:t>Члан 8.</w:t>
      </w:r>
    </w:p>
    <w:p w14:paraId="5F193F65" w14:textId="7D0BED62" w:rsidR="0041376D" w:rsidRDefault="0041376D" w:rsidP="0092036B">
      <w:pPr>
        <w:keepNext/>
        <w:suppressAutoHyphens w:val="0"/>
        <w:spacing w:before="240" w:after="60" w:line="240" w:lineRule="auto"/>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Средства финансијског обезбеђења</w:t>
      </w:r>
    </w:p>
    <w:p w14:paraId="3E8DD4A1" w14:textId="6C59AC0C" w:rsidR="009267DF" w:rsidRDefault="009267DF" w:rsidP="0092036B">
      <w:pPr>
        <w:keepNext/>
        <w:suppressAutoHyphens w:val="0"/>
        <w:spacing w:line="240" w:lineRule="auto"/>
        <w:ind w:firstLine="720"/>
        <w:jc w:val="both"/>
        <w:rPr>
          <w:rFonts w:eastAsia="Times New Roman"/>
          <w:bCs/>
          <w:color w:val="auto"/>
          <w:kern w:val="0"/>
          <w:sz w:val="20"/>
          <w:szCs w:val="20"/>
          <w:lang w:val="sr-Latn-RS" w:eastAsia="en-US"/>
        </w:rPr>
      </w:pPr>
      <w:r w:rsidRPr="009267DF">
        <w:rPr>
          <w:rFonts w:eastAsia="Times New Roman"/>
          <w:bCs/>
          <w:color w:val="auto"/>
          <w:kern w:val="0"/>
          <w:sz w:val="20"/>
          <w:szCs w:val="20"/>
          <w:lang w:val="sr-Latn-RS" w:eastAsia="en-US"/>
        </w:rPr>
        <w:t xml:space="preserve">Пружаоц услуге је обавезан да </w:t>
      </w:r>
      <w:r w:rsidRPr="009267DF">
        <w:rPr>
          <w:rFonts w:eastAsia="Times New Roman"/>
          <w:b/>
          <w:bCs/>
          <w:color w:val="auto"/>
          <w:kern w:val="0"/>
          <w:sz w:val="20"/>
          <w:szCs w:val="20"/>
          <w:lang w:val="sr-Latn-RS" w:eastAsia="en-US"/>
        </w:rPr>
        <w:t>приликом потписивања Уговора</w:t>
      </w:r>
      <w:r w:rsidRPr="009267DF">
        <w:rPr>
          <w:rFonts w:eastAsia="Times New Roman"/>
          <w:bCs/>
          <w:color w:val="auto"/>
          <w:kern w:val="0"/>
          <w:sz w:val="20"/>
          <w:szCs w:val="20"/>
          <w:lang w:val="sr-Latn-RS" w:eastAsia="en-US"/>
        </w:rPr>
        <w:t xml:space="preserve">, Наручиоцу преда:  </w:t>
      </w:r>
    </w:p>
    <w:p w14:paraId="7DBB1A6B" w14:textId="352E80DC" w:rsidR="003A2711" w:rsidRPr="003A2711" w:rsidRDefault="003A2711" w:rsidP="003A2711">
      <w:pPr>
        <w:keepNext/>
        <w:suppressAutoHyphens w:val="0"/>
        <w:spacing w:line="240" w:lineRule="auto"/>
        <w:jc w:val="both"/>
        <w:rPr>
          <w:rFonts w:eastAsia="Times New Roman"/>
          <w:bCs/>
          <w:color w:val="auto"/>
          <w:kern w:val="0"/>
          <w:sz w:val="20"/>
          <w:szCs w:val="20"/>
          <w:lang w:val="en-US" w:eastAsia="en-US"/>
        </w:rPr>
      </w:pPr>
      <w:r>
        <w:rPr>
          <w:rFonts w:eastAsia="Times New Roman"/>
          <w:bCs/>
          <w:color w:val="auto"/>
          <w:kern w:val="0"/>
          <w:sz w:val="20"/>
          <w:szCs w:val="20"/>
          <w:lang w:val="en-US" w:eastAsia="en-US"/>
        </w:rPr>
        <w:t>Привредни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субјект</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обавезује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преда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Наручиоцу</w:t>
      </w:r>
      <w:r w:rsidRPr="003A2711">
        <w:rPr>
          <w:rFonts w:eastAsia="Times New Roman"/>
          <w:bCs/>
          <w:color w:val="auto"/>
          <w:kern w:val="0"/>
          <w:sz w:val="20"/>
          <w:szCs w:val="20"/>
          <w:lang w:val="en-US" w:eastAsia="en-US"/>
        </w:rPr>
        <w:t xml:space="preserve"> </w:t>
      </w:r>
      <w:r w:rsidRPr="00002BC8">
        <w:rPr>
          <w:rFonts w:eastAsia="Times New Roman"/>
          <w:b/>
          <w:i/>
          <w:iCs/>
          <w:color w:val="auto"/>
          <w:kern w:val="0"/>
          <w:sz w:val="20"/>
          <w:szCs w:val="20"/>
          <w:lang w:val="en-US" w:eastAsia="en-US"/>
        </w:rPr>
        <w:t>банкарску гаранцију за повраћај авансног плаћања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најкасније</w:t>
      </w:r>
      <w:r>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7 (</w:t>
      </w:r>
      <w:r>
        <w:rPr>
          <w:rFonts w:eastAsia="Times New Roman"/>
          <w:bCs/>
          <w:color w:val="auto"/>
          <w:kern w:val="0"/>
          <w:sz w:val="20"/>
          <w:szCs w:val="20"/>
          <w:lang w:val="en-US" w:eastAsia="en-US"/>
        </w:rPr>
        <w:t>седам</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закључења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која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ће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бити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клаузулама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безусловна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платива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први</w:t>
      </w:r>
      <w:r>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позив</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Банкарска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гаранција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за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повраћај</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авансног</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плаћања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издаје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висини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аванса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роком</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важности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који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је</w:t>
      </w:r>
      <w:r w:rsidRPr="003A2711">
        <w:rPr>
          <w:rFonts w:eastAsia="Times New Roman"/>
          <w:bCs/>
          <w:color w:val="auto"/>
          <w:kern w:val="0"/>
          <w:sz w:val="20"/>
          <w:szCs w:val="20"/>
          <w:lang w:val="en-US" w:eastAsia="en-US"/>
        </w:rPr>
        <w:t xml:space="preserve"> 30</w:t>
      </w:r>
      <w:r>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дана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дужи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уговореног</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рока</w:t>
      </w:r>
      <w:r w:rsidRPr="003A2711">
        <w:rPr>
          <w:rFonts w:eastAsia="Times New Roman"/>
          <w:bCs/>
          <w:color w:val="auto"/>
          <w:kern w:val="0"/>
          <w:sz w:val="20"/>
          <w:szCs w:val="20"/>
          <w:lang w:val="en-US" w:eastAsia="en-US"/>
        </w:rPr>
        <w:t xml:space="preserve"> </w:t>
      </w:r>
      <w:r w:rsidRPr="008E52D1">
        <w:rPr>
          <w:rFonts w:eastAsia="Times New Roman"/>
          <w:bCs/>
          <w:color w:val="auto"/>
          <w:kern w:val="0"/>
          <w:sz w:val="20"/>
          <w:szCs w:val="20"/>
          <w:lang w:val="en-US" w:eastAsia="en-US"/>
        </w:rPr>
        <w:t xml:space="preserve">за завршетак </w:t>
      </w:r>
      <w:r w:rsidR="00EE021B" w:rsidRPr="008E52D1">
        <w:rPr>
          <w:rFonts w:eastAsia="Times New Roman"/>
          <w:bCs/>
          <w:color w:val="auto"/>
          <w:kern w:val="0"/>
          <w:sz w:val="20"/>
          <w:szCs w:val="20"/>
          <w:lang w:val="sr-Cyrl-RS" w:eastAsia="en-US"/>
        </w:rPr>
        <w:t>услуге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корист</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Наручиоца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Вредност</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ове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гаранције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смањује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онако</w:t>
      </w:r>
      <w:r>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како</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буде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правдао</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износ</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исплаћеног</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аванса</w:t>
      </w:r>
      <w:r w:rsidRPr="003A2711">
        <w:rPr>
          <w:rFonts w:eastAsia="Times New Roman"/>
          <w:bCs/>
          <w:color w:val="auto"/>
          <w:kern w:val="0"/>
          <w:sz w:val="20"/>
          <w:szCs w:val="20"/>
          <w:lang w:val="en-US" w:eastAsia="en-US"/>
        </w:rPr>
        <w:t xml:space="preserve"> – </w:t>
      </w:r>
      <w:r>
        <w:rPr>
          <w:rFonts w:eastAsia="Times New Roman"/>
          <w:bCs/>
          <w:color w:val="auto"/>
          <w:kern w:val="0"/>
          <w:sz w:val="20"/>
          <w:szCs w:val="20"/>
          <w:lang w:val="en-US" w:eastAsia="en-US"/>
        </w:rPr>
        <w:t>пропорционално</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кроз</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вредности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издатих</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ситуација</w:t>
      </w:r>
      <w:r w:rsidRPr="003A2711">
        <w:rPr>
          <w:rFonts w:eastAsia="Times New Roman"/>
          <w:bCs/>
          <w:color w:val="auto"/>
          <w:kern w:val="0"/>
          <w:sz w:val="20"/>
          <w:szCs w:val="20"/>
          <w:lang w:val="en-US" w:eastAsia="en-US"/>
        </w:rPr>
        <w:t>.</w:t>
      </w:r>
    </w:p>
    <w:p w14:paraId="0DF16CB9" w14:textId="4BCA0213" w:rsidR="003A2711" w:rsidRPr="003A2711" w:rsidRDefault="003A2711" w:rsidP="0092036B">
      <w:pPr>
        <w:keepNext/>
        <w:suppressAutoHyphens w:val="0"/>
        <w:spacing w:line="240" w:lineRule="auto"/>
        <w:ind w:firstLine="720"/>
        <w:jc w:val="both"/>
        <w:rPr>
          <w:rFonts w:eastAsia="Times New Roman"/>
          <w:bCs/>
          <w:color w:val="auto"/>
          <w:kern w:val="0"/>
          <w:sz w:val="20"/>
          <w:szCs w:val="20"/>
          <w:lang w:val="en-US" w:eastAsia="en-US"/>
        </w:rPr>
      </w:pPr>
      <w:r>
        <w:rPr>
          <w:rFonts w:eastAsia="Times New Roman"/>
          <w:bCs/>
          <w:color w:val="auto"/>
          <w:kern w:val="0"/>
          <w:sz w:val="20"/>
          <w:szCs w:val="20"/>
          <w:lang w:val="en-US" w:eastAsia="en-US"/>
        </w:rPr>
        <w:t>Ако</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за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време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трајања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промене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рокови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за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извршење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уговорне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обавезе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важност</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банкарске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гаранције</w:t>
      </w:r>
    </w:p>
    <w:p w14:paraId="472A38E7" w14:textId="37110132" w:rsidR="003A2711" w:rsidRDefault="003A2711" w:rsidP="003A2711">
      <w:pPr>
        <w:keepNext/>
        <w:suppressAutoHyphens w:val="0"/>
        <w:spacing w:line="240" w:lineRule="auto"/>
        <w:jc w:val="both"/>
        <w:rPr>
          <w:rFonts w:eastAsia="Times New Roman"/>
          <w:bCs/>
          <w:color w:val="auto"/>
          <w:kern w:val="0"/>
          <w:sz w:val="20"/>
          <w:szCs w:val="20"/>
          <w:lang w:val="sr-Latn-RS" w:eastAsia="en-US"/>
        </w:rPr>
      </w:pPr>
      <w:r>
        <w:rPr>
          <w:rFonts w:eastAsia="Times New Roman"/>
          <w:bCs/>
          <w:color w:val="auto"/>
          <w:kern w:val="0"/>
          <w:sz w:val="20"/>
          <w:szCs w:val="20"/>
          <w:lang w:val="en-US" w:eastAsia="en-US"/>
        </w:rPr>
        <w:t>за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повраћај</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авансног</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плаћања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мора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продужити</w:t>
      </w:r>
      <w:r w:rsidRPr="003A2711">
        <w:rPr>
          <w:rFonts w:eastAsia="Times New Roman"/>
          <w:bCs/>
          <w:color w:val="auto"/>
          <w:kern w:val="0"/>
          <w:sz w:val="20"/>
          <w:szCs w:val="20"/>
          <w:lang w:val="en-US" w:eastAsia="en-US"/>
        </w:rPr>
        <w:t>.</w:t>
      </w:r>
    </w:p>
    <w:p w14:paraId="28C84353" w14:textId="32717A72" w:rsidR="003A2711" w:rsidRPr="003A2711" w:rsidRDefault="003A2711" w:rsidP="0092036B">
      <w:pPr>
        <w:keepNext/>
        <w:suppressAutoHyphens w:val="0"/>
        <w:spacing w:line="240" w:lineRule="auto"/>
        <w:ind w:firstLine="720"/>
        <w:jc w:val="both"/>
        <w:rPr>
          <w:rFonts w:eastAsia="Times New Roman"/>
          <w:bCs/>
          <w:color w:val="auto"/>
          <w:kern w:val="0"/>
          <w:sz w:val="20"/>
          <w:szCs w:val="20"/>
          <w:lang w:val="en-US" w:eastAsia="en-US"/>
        </w:rPr>
      </w:pPr>
      <w:r>
        <w:rPr>
          <w:rFonts w:eastAsia="Times New Roman"/>
          <w:bCs/>
          <w:color w:val="auto"/>
          <w:kern w:val="0"/>
          <w:sz w:val="20"/>
          <w:szCs w:val="20"/>
          <w:lang w:val="sr-Cyrl-RS" w:eastAsia="en-US"/>
        </w:rPr>
        <w:t>Пружалац услуге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обавезан</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приликом</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потписивања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најдуже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7 (</w:t>
      </w:r>
      <w:r>
        <w:rPr>
          <w:rFonts w:eastAsia="Times New Roman"/>
          <w:bCs/>
          <w:color w:val="auto"/>
          <w:kern w:val="0"/>
          <w:sz w:val="20"/>
          <w:szCs w:val="20"/>
          <w:lang w:val="en-US" w:eastAsia="en-US"/>
        </w:rPr>
        <w:t>седам</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дана</w:t>
      </w:r>
      <w:r w:rsidR="0092036B">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закључења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преда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Наручиоцу</w:t>
      </w:r>
      <w:r w:rsidRPr="003A2711">
        <w:rPr>
          <w:rFonts w:eastAsia="Times New Roman"/>
          <w:bCs/>
          <w:color w:val="auto"/>
          <w:kern w:val="0"/>
          <w:sz w:val="20"/>
          <w:szCs w:val="20"/>
          <w:lang w:val="en-US" w:eastAsia="en-US"/>
        </w:rPr>
        <w:t>:</w:t>
      </w:r>
    </w:p>
    <w:p w14:paraId="49CA5E4A" w14:textId="1167A388" w:rsidR="0092036B" w:rsidRDefault="003A2711" w:rsidP="0092036B">
      <w:pPr>
        <w:keepNext/>
        <w:suppressAutoHyphens w:val="0"/>
        <w:spacing w:line="240" w:lineRule="auto"/>
        <w:jc w:val="both"/>
        <w:rPr>
          <w:rFonts w:eastAsia="Times New Roman"/>
          <w:bCs/>
          <w:color w:val="auto"/>
          <w:kern w:val="0"/>
          <w:sz w:val="20"/>
          <w:szCs w:val="20"/>
          <w:lang w:val="en-US" w:eastAsia="en-US"/>
        </w:rPr>
      </w:pPr>
      <w:r w:rsidRPr="004A4CDD">
        <w:rPr>
          <w:rFonts w:eastAsia="Times New Roman"/>
          <w:b/>
          <w:i/>
          <w:iCs/>
          <w:color w:val="auto"/>
          <w:kern w:val="0"/>
          <w:sz w:val="20"/>
          <w:szCs w:val="20"/>
          <w:lang w:val="en-US" w:eastAsia="en-US"/>
        </w:rPr>
        <w:t>Обавезују</w:t>
      </w:r>
      <w:r w:rsidR="0092036B" w:rsidRPr="004A4CDD">
        <w:rPr>
          <w:rFonts w:eastAsia="Times New Roman"/>
          <w:b/>
          <w:i/>
          <w:iCs/>
          <w:color w:val="auto"/>
          <w:kern w:val="0"/>
          <w:sz w:val="20"/>
          <w:szCs w:val="20"/>
          <w:lang w:val="sr-Cyrl-RS" w:eastAsia="en-US"/>
        </w:rPr>
        <w:t>ћ</w:t>
      </w:r>
      <w:r w:rsidRPr="004A4CDD">
        <w:rPr>
          <w:rFonts w:eastAsia="Times New Roman"/>
          <w:b/>
          <w:i/>
          <w:iCs/>
          <w:color w:val="auto"/>
          <w:kern w:val="0"/>
          <w:sz w:val="20"/>
          <w:szCs w:val="20"/>
          <w:lang w:val="en-US" w:eastAsia="en-US"/>
        </w:rPr>
        <w:t>е писмо пословне банке да ће издати банкарску гаранцију за добро извршење посла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износ</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10 %</w:t>
      </w:r>
      <w:r w:rsidR="003F341E">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понуђене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цене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без</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ПДВ</w:t>
      </w:r>
      <w:r w:rsidRPr="003A2711">
        <w:rPr>
          <w:rFonts w:eastAsia="Times New Roman"/>
          <w:bCs/>
          <w:color w:val="auto"/>
          <w:kern w:val="0"/>
          <w:sz w:val="20"/>
          <w:szCs w:val="20"/>
          <w:lang w:val="en-US" w:eastAsia="en-US"/>
        </w:rPr>
        <w:t>-</w:t>
      </w:r>
      <w:r>
        <w:rPr>
          <w:rFonts w:eastAsia="Times New Roman"/>
          <w:bCs/>
          <w:color w:val="auto"/>
          <w:kern w:val="0"/>
          <w:sz w:val="20"/>
          <w:szCs w:val="20"/>
          <w:lang w:val="en-US" w:eastAsia="en-US"/>
        </w:rPr>
        <w:t>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која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мора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бити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клаузулама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безусловна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неопозива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без</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права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приговор</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lastRenderedPageBreak/>
        <w:t>платива</w:t>
      </w:r>
      <w:r w:rsidR="003F341E">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први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позив</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висини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10%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укупно</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уговорене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цене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без</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ПДВ</w:t>
      </w:r>
      <w:r w:rsidRPr="003A2711">
        <w:rPr>
          <w:rFonts w:eastAsia="Times New Roman"/>
          <w:bCs/>
          <w:color w:val="auto"/>
          <w:kern w:val="0"/>
          <w:sz w:val="20"/>
          <w:szCs w:val="20"/>
          <w:lang w:val="en-US" w:eastAsia="en-US"/>
        </w:rPr>
        <w:t>-</w:t>
      </w:r>
      <w:r>
        <w:rPr>
          <w:rFonts w:eastAsia="Times New Roman"/>
          <w:bCs/>
          <w:color w:val="auto"/>
          <w:kern w:val="0"/>
          <w:sz w:val="20"/>
          <w:szCs w:val="20"/>
          <w:lang w:val="en-US" w:eastAsia="en-US"/>
        </w:rPr>
        <w:t>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роком</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важности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најмање</w:t>
      </w:r>
      <w:r w:rsidRPr="003A2711">
        <w:rPr>
          <w:rFonts w:eastAsia="Times New Roman"/>
          <w:bCs/>
          <w:color w:val="auto"/>
          <w:kern w:val="0"/>
          <w:sz w:val="20"/>
          <w:szCs w:val="20"/>
          <w:lang w:val="en-US" w:eastAsia="en-US"/>
        </w:rPr>
        <w:t xml:space="preserve"> 30 </w:t>
      </w:r>
      <w:r>
        <w:rPr>
          <w:rFonts w:eastAsia="Times New Roman"/>
          <w:bCs/>
          <w:color w:val="auto"/>
          <w:kern w:val="0"/>
          <w:sz w:val="20"/>
          <w:szCs w:val="20"/>
          <w:lang w:val="en-US" w:eastAsia="en-US"/>
        </w:rPr>
        <w:t>дана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дужим</w:t>
      </w:r>
      <w:r w:rsidR="003F341E">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уговореног</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за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извршење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Уговора</w:t>
      </w:r>
      <w:r w:rsidRPr="003A2711">
        <w:rPr>
          <w:rFonts w:eastAsia="Times New Roman"/>
          <w:bCs/>
          <w:color w:val="auto"/>
          <w:kern w:val="0"/>
          <w:sz w:val="20"/>
          <w:szCs w:val="20"/>
          <w:lang w:val="en-US" w:eastAsia="en-US"/>
        </w:rPr>
        <w:t>.</w:t>
      </w:r>
    </w:p>
    <w:p w14:paraId="76E69466" w14:textId="08CA0910" w:rsidR="00A82FB5" w:rsidRPr="002E5C86" w:rsidRDefault="00A82FB5" w:rsidP="0092036B">
      <w:pPr>
        <w:keepNext/>
        <w:suppressAutoHyphens w:val="0"/>
        <w:spacing w:line="240" w:lineRule="auto"/>
        <w:ind w:firstLine="720"/>
        <w:jc w:val="both"/>
        <w:rPr>
          <w:rFonts w:eastAsia="Times New Roman"/>
          <w:b/>
          <w:color w:val="auto"/>
          <w:kern w:val="0"/>
          <w:sz w:val="20"/>
          <w:szCs w:val="20"/>
          <w:lang w:val="sr-Cyrl-RS" w:eastAsia="en-US"/>
        </w:rPr>
      </w:pPr>
      <w:r w:rsidRPr="001C00DC">
        <w:rPr>
          <w:sz w:val="20"/>
          <w:szCs w:val="20"/>
        </w:rPr>
        <w:t xml:space="preserve">Потписивањем овог уговора </w:t>
      </w:r>
      <w:r w:rsidR="00F57C9A" w:rsidRPr="001C00DC">
        <w:rPr>
          <w:sz w:val="20"/>
          <w:szCs w:val="20"/>
        </w:rPr>
        <w:t>Пружаоц услуге</w:t>
      </w:r>
      <w:r w:rsidRPr="001C00DC">
        <w:rPr>
          <w:sz w:val="20"/>
          <w:szCs w:val="20"/>
        </w:rPr>
        <w:t xml:space="preserve"> даје своју безусловну сагласност Наручиоцу да може реализовати депонован</w:t>
      </w:r>
      <w:r w:rsidR="0092036B">
        <w:rPr>
          <w:sz w:val="20"/>
          <w:szCs w:val="20"/>
          <w:lang w:val="sr-Cyrl-RS"/>
        </w:rPr>
        <w:t>а средства обезбеђења</w:t>
      </w:r>
      <w:r w:rsidRPr="001C00DC">
        <w:rPr>
          <w:sz w:val="20"/>
          <w:szCs w:val="20"/>
        </w:rPr>
        <w:t>, у случају да не изврши своју обавезу која се односи на уговорени рок реализације предмета уговора, квалитет и квантитет извршене услуге, као и у случају да не извши друге уговорене обавезе у</w:t>
      </w:r>
      <w:r w:rsidR="002E5C86">
        <w:rPr>
          <w:sz w:val="20"/>
          <w:szCs w:val="20"/>
        </w:rPr>
        <w:t xml:space="preserve"> складу са овим уговором</w:t>
      </w:r>
      <w:r w:rsidR="002E5C86">
        <w:rPr>
          <w:sz w:val="20"/>
          <w:szCs w:val="20"/>
          <w:lang w:val="sr-Cyrl-RS"/>
        </w:rPr>
        <w:t>.</w:t>
      </w:r>
    </w:p>
    <w:p w14:paraId="774D3B65" w14:textId="77777777" w:rsidR="004F12A5" w:rsidRDefault="00F57C9A" w:rsidP="00F57C9A">
      <w:pPr>
        <w:pStyle w:val="ListParagraph"/>
        <w:spacing w:line="240" w:lineRule="auto"/>
        <w:ind w:left="0"/>
        <w:contextualSpacing/>
        <w:jc w:val="center"/>
        <w:rPr>
          <w:rFonts w:eastAsia="Times New Roman"/>
          <w:color w:val="00000A"/>
          <w:sz w:val="20"/>
          <w:szCs w:val="20"/>
          <w:lang w:val="sr-Cyrl-RS"/>
        </w:rPr>
      </w:pPr>
      <w:r w:rsidRPr="001C00DC">
        <w:rPr>
          <w:rFonts w:eastAsia="Times New Roman"/>
          <w:color w:val="00000A"/>
          <w:sz w:val="20"/>
          <w:szCs w:val="20"/>
          <w:lang w:val="sr-Cyrl-RS"/>
        </w:rPr>
        <w:t xml:space="preserve">         </w:t>
      </w:r>
    </w:p>
    <w:p w14:paraId="4ACE0394" w14:textId="68EC97F6" w:rsidR="0041376D" w:rsidRPr="001C00DC" w:rsidRDefault="0041376D" w:rsidP="00F57C9A">
      <w:pPr>
        <w:pStyle w:val="ListParagraph"/>
        <w:spacing w:line="240" w:lineRule="auto"/>
        <w:ind w:left="0"/>
        <w:contextualSpacing/>
        <w:jc w:val="center"/>
        <w:rPr>
          <w:rFonts w:eastAsia="Times New Roman"/>
          <w:b/>
          <w:bCs/>
          <w:color w:val="auto"/>
          <w:kern w:val="0"/>
          <w:sz w:val="20"/>
          <w:szCs w:val="20"/>
          <w:lang w:eastAsia="en-US"/>
        </w:rPr>
      </w:pPr>
      <w:r w:rsidRPr="001C00DC">
        <w:rPr>
          <w:rFonts w:eastAsia="Times New Roman"/>
          <w:b/>
          <w:color w:val="auto"/>
          <w:kern w:val="0"/>
          <w:sz w:val="20"/>
          <w:szCs w:val="20"/>
          <w:lang w:val="ru-RU" w:eastAsia="en-US"/>
        </w:rPr>
        <w:t xml:space="preserve">Члан </w:t>
      </w:r>
      <w:r w:rsidR="005E74E4" w:rsidRPr="001C00DC">
        <w:rPr>
          <w:rFonts w:eastAsia="Times New Roman"/>
          <w:b/>
          <w:color w:val="auto"/>
          <w:kern w:val="0"/>
          <w:sz w:val="20"/>
          <w:szCs w:val="20"/>
          <w:lang w:val="ru-RU" w:eastAsia="en-US"/>
        </w:rPr>
        <w:t>9</w:t>
      </w:r>
      <w:r w:rsidRPr="001C00DC">
        <w:rPr>
          <w:rFonts w:eastAsia="Times New Roman"/>
          <w:b/>
          <w:color w:val="auto"/>
          <w:kern w:val="0"/>
          <w:sz w:val="20"/>
          <w:szCs w:val="20"/>
          <w:lang w:val="ru-RU" w:eastAsia="en-US"/>
        </w:rPr>
        <w:t>.</w:t>
      </w:r>
    </w:p>
    <w:p w14:paraId="5C6C312F" w14:textId="54C27F8F"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Уколико услуге не буду извршаване у свему према одредбама овог </w:t>
      </w:r>
      <w:r w:rsidRPr="001C00DC">
        <w:rPr>
          <w:rFonts w:eastAsia="Times New Roman"/>
          <w:bCs/>
          <w:color w:val="auto"/>
          <w:kern w:val="0"/>
          <w:sz w:val="20"/>
          <w:szCs w:val="20"/>
          <w:lang w:val="sr-Cyrl-RS" w:eastAsia="en-US"/>
        </w:rPr>
        <w:t>у</w:t>
      </w:r>
      <w:r w:rsidRPr="001C00DC">
        <w:rPr>
          <w:rFonts w:eastAsia="Times New Roman"/>
          <w:bCs/>
          <w:color w:val="auto"/>
          <w:kern w:val="0"/>
          <w:sz w:val="20"/>
          <w:szCs w:val="20"/>
          <w:lang w:eastAsia="en-US"/>
        </w:rPr>
        <w:t xml:space="preserve">говора, Наручилац ће активирати достављено средство обезбеђења за </w:t>
      </w:r>
      <w:r w:rsidR="00500C18">
        <w:rPr>
          <w:rFonts w:eastAsia="Times New Roman"/>
          <w:bCs/>
          <w:color w:val="auto"/>
          <w:kern w:val="0"/>
          <w:sz w:val="20"/>
          <w:szCs w:val="20"/>
          <w:lang w:val="sr-Cyrl-RS" w:eastAsia="en-US"/>
        </w:rPr>
        <w:t>испуњење уговорних обавеза</w:t>
      </w:r>
      <w:r w:rsidRPr="001C00DC">
        <w:rPr>
          <w:rFonts w:eastAsia="Times New Roman"/>
          <w:bCs/>
          <w:color w:val="auto"/>
          <w:kern w:val="0"/>
          <w:sz w:val="20"/>
          <w:szCs w:val="20"/>
          <w:lang w:eastAsia="en-US"/>
        </w:rPr>
        <w:t xml:space="preserve">.   </w:t>
      </w:r>
    </w:p>
    <w:p w14:paraId="3DA7D1E8"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Активирање средства обезбеђења не искључује право Наручиоца на потпуну накнаду штете.  </w:t>
      </w:r>
    </w:p>
    <w:p w14:paraId="6A2C9875"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Посебна обавеза Пружаоца услуга</w:t>
      </w:r>
    </w:p>
    <w:p w14:paraId="4BE19EEA"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 xml:space="preserve"> Члан </w:t>
      </w:r>
      <w:r w:rsidR="005E74E4" w:rsidRPr="001C00DC">
        <w:rPr>
          <w:rFonts w:eastAsia="Times New Roman"/>
          <w:b/>
          <w:color w:val="auto"/>
          <w:kern w:val="0"/>
          <w:sz w:val="20"/>
          <w:szCs w:val="20"/>
          <w:lang w:val="ru-RU" w:eastAsia="en-US"/>
        </w:rPr>
        <w:t>10</w:t>
      </w:r>
      <w:r w:rsidRPr="001C00DC">
        <w:rPr>
          <w:rFonts w:eastAsia="Times New Roman"/>
          <w:b/>
          <w:color w:val="auto"/>
          <w:kern w:val="0"/>
          <w:sz w:val="20"/>
          <w:szCs w:val="20"/>
          <w:lang w:val="ru-RU" w:eastAsia="en-US"/>
        </w:rPr>
        <w:t>.</w:t>
      </w:r>
    </w:p>
    <w:p w14:paraId="299A4BC1"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bookmarkStart w:id="6" w:name="_Hlk536446679"/>
      <w:r w:rsidRPr="001C00DC">
        <w:rPr>
          <w:rFonts w:eastAsia="Times New Roman"/>
          <w:bCs/>
          <w:color w:val="auto"/>
          <w:kern w:val="0"/>
          <w:sz w:val="20"/>
          <w:szCs w:val="20"/>
          <w:lang w:val="sr-Cyrl-RS" w:eastAsia="en-US"/>
        </w:rPr>
        <w:t>Пружалац услуга</w:t>
      </w:r>
      <w:r w:rsidRPr="001C00DC">
        <w:rPr>
          <w:rFonts w:eastAsia="Times New Roman"/>
          <w:bCs/>
          <w:color w:val="auto"/>
          <w:kern w:val="0"/>
          <w:sz w:val="20"/>
          <w:szCs w:val="20"/>
          <w:lang w:eastAsia="en-US"/>
        </w:rPr>
        <w:t xml:space="preserve"> </w:t>
      </w:r>
      <w:bookmarkEnd w:id="6"/>
      <w:r w:rsidRPr="001C00DC">
        <w:rPr>
          <w:rFonts w:eastAsia="Times New Roman"/>
          <w:bCs/>
          <w:color w:val="auto"/>
          <w:kern w:val="0"/>
          <w:sz w:val="20"/>
          <w:szCs w:val="20"/>
          <w:lang w:eastAsia="en-US"/>
        </w:rPr>
        <w:t xml:space="preserve">је дужан да без одлагања, а најкасније у року од 5 дана од дана настанка промене било </w:t>
      </w:r>
      <w:r w:rsidRPr="001C00DC">
        <w:rPr>
          <w:rFonts w:eastAsia="Times New Roman"/>
          <w:bCs/>
          <w:color w:val="auto"/>
          <w:kern w:val="0"/>
          <w:sz w:val="20"/>
          <w:szCs w:val="20"/>
          <w:lang w:val="sr-Cyrl-RS" w:eastAsia="en-US"/>
        </w:rPr>
        <w:t>којих података</w:t>
      </w:r>
      <w:r w:rsidRPr="001C00DC">
        <w:rPr>
          <w:rFonts w:eastAsia="Times New Roman"/>
          <w:bCs/>
          <w:color w:val="auto"/>
          <w:kern w:val="0"/>
          <w:sz w:val="20"/>
          <w:szCs w:val="20"/>
          <w:lang w:eastAsia="en-US"/>
        </w:rPr>
        <w:t xml:space="preserve"> </w:t>
      </w:r>
      <w:r w:rsidRPr="001C00DC">
        <w:rPr>
          <w:rFonts w:eastAsia="Times New Roman"/>
          <w:bCs/>
          <w:color w:val="auto"/>
          <w:kern w:val="0"/>
          <w:sz w:val="20"/>
          <w:szCs w:val="20"/>
          <w:lang w:val="sr-Cyrl-RS" w:eastAsia="en-US"/>
        </w:rPr>
        <w:t>наведених у уговору и</w:t>
      </w:r>
      <w:r w:rsidRPr="001C00DC">
        <w:rPr>
          <w:rFonts w:eastAsia="Times New Roman"/>
          <w:bCs/>
          <w:color w:val="auto"/>
          <w:kern w:val="0"/>
          <w:sz w:val="20"/>
          <w:szCs w:val="20"/>
          <w:lang w:eastAsia="en-US"/>
        </w:rPr>
        <w:t xml:space="preserve"> о промени писмено обавести Наручиоца и да је документује на прописан начин. </w:t>
      </w:r>
    </w:p>
    <w:p w14:paraId="1F58EF4D"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Комуникација</w:t>
      </w:r>
    </w:p>
    <w:p w14:paraId="31E11BB0"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Члaн  1</w:t>
      </w:r>
      <w:r w:rsidR="005E74E4" w:rsidRPr="001C00DC">
        <w:rPr>
          <w:rFonts w:eastAsia="Times New Roman"/>
          <w:b/>
          <w:color w:val="auto"/>
          <w:kern w:val="0"/>
          <w:sz w:val="20"/>
          <w:szCs w:val="20"/>
          <w:lang w:val="ru-RU" w:eastAsia="en-US"/>
        </w:rPr>
        <w:t>1</w:t>
      </w:r>
      <w:r w:rsidRPr="001C00DC">
        <w:rPr>
          <w:rFonts w:eastAsia="Times New Roman"/>
          <w:b/>
          <w:color w:val="auto"/>
          <w:kern w:val="0"/>
          <w:sz w:val="20"/>
          <w:szCs w:val="20"/>
          <w:lang w:val="ru-RU" w:eastAsia="en-US"/>
        </w:rPr>
        <w:t>.</w:t>
      </w:r>
    </w:p>
    <w:p w14:paraId="23F00A0D"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Целокупна комуникација уговорних страна у вези примене одредби овог уговора вршиће се у писаној форми и то електронском поштом.</w:t>
      </w:r>
    </w:p>
    <w:p w14:paraId="4ABE69C4"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val="sr-Cyrl-RS" w:eastAsia="en-US"/>
        </w:rPr>
        <w:t>Пружалац услуга</w:t>
      </w:r>
      <w:r w:rsidRPr="001C00DC">
        <w:rPr>
          <w:rFonts w:eastAsia="Times New Roman"/>
          <w:bCs/>
          <w:color w:val="auto"/>
          <w:kern w:val="0"/>
          <w:sz w:val="20"/>
          <w:szCs w:val="20"/>
          <w:lang w:eastAsia="en-US"/>
        </w:rPr>
        <w:t xml:space="preserve"> се обавезује да, без одлагања, у писаној форми, обавести Наручиоца о евентуалној промени контакт особе, електронске адресе контакт особа и/или броја контакт телефона/телефакса.</w:t>
      </w:r>
    </w:p>
    <w:p w14:paraId="05EC6444"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Раскид уговора</w:t>
      </w:r>
    </w:p>
    <w:p w14:paraId="58CF32EF"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Члан 1</w:t>
      </w:r>
      <w:r w:rsidR="005E74E4" w:rsidRPr="001C00DC">
        <w:rPr>
          <w:rFonts w:eastAsia="Times New Roman"/>
          <w:b/>
          <w:color w:val="auto"/>
          <w:kern w:val="0"/>
          <w:sz w:val="20"/>
          <w:szCs w:val="20"/>
          <w:lang w:val="ru-RU" w:eastAsia="en-US"/>
        </w:rPr>
        <w:t>2</w:t>
      </w:r>
      <w:r w:rsidRPr="001C00DC">
        <w:rPr>
          <w:rFonts w:eastAsia="Times New Roman"/>
          <w:b/>
          <w:color w:val="auto"/>
          <w:kern w:val="0"/>
          <w:sz w:val="20"/>
          <w:szCs w:val="20"/>
          <w:lang w:val="ru-RU" w:eastAsia="en-US"/>
        </w:rPr>
        <w:t>.</w:t>
      </w:r>
    </w:p>
    <w:p w14:paraId="1FE1D770"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Свака уговорна страна може једнострано отказати Уговор уз достављање писаног обавештења. </w:t>
      </w:r>
    </w:p>
    <w:p w14:paraId="3612AAA5"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Овај уговор се може раскинути уколико се једна од уговорних страна не придржава одредби уговора.</w:t>
      </w:r>
    </w:p>
    <w:p w14:paraId="0529564F" w14:textId="44637A6C"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 xml:space="preserve">Уколико Пружалац услуга не поступи на начин или у роковима прописаним овим уговором, Наручилац има право да једнострано раскине овај уговор, да, без пристанка Пружаоца услуга наплати уговорну казну у вредности од 10% од укупне уговорене цене, наплатом средстава обезбеђења из члана </w:t>
      </w:r>
      <w:r w:rsidR="00F57C9A" w:rsidRPr="001C00DC">
        <w:rPr>
          <w:rFonts w:eastAsia="Times New Roman"/>
          <w:bCs/>
          <w:color w:val="auto"/>
          <w:kern w:val="0"/>
          <w:sz w:val="20"/>
          <w:szCs w:val="20"/>
          <w:lang w:val="sr-Cyrl-RS" w:eastAsia="en-US"/>
        </w:rPr>
        <w:t>8</w:t>
      </w:r>
      <w:r w:rsidRPr="001C00DC">
        <w:rPr>
          <w:rFonts w:eastAsia="Times New Roman"/>
          <w:bCs/>
          <w:color w:val="auto"/>
          <w:kern w:val="0"/>
          <w:sz w:val="20"/>
          <w:szCs w:val="20"/>
          <w:lang w:val="sr-Cyrl-RS" w:eastAsia="en-US"/>
        </w:rPr>
        <w:t xml:space="preserve">. овог уговора и да надокнади о трошку Пружаоца услуга сву штету коју је претрпео или да, уколико одлучи да остави уговор на снази, укупну уговорену цену умањи за 10%. </w:t>
      </w:r>
    </w:p>
    <w:p w14:paraId="1DE0CA6D"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 xml:space="preserve">Уколико техничка документација која је предмет уговора у било којој фази има такве недостатке који је чине неупотребљивом или је иста израђена супротно условима из уговора, Наручилац има право да раскине уговор, без обавезе да тражи претходно отклањање недостатака. </w:t>
      </w:r>
    </w:p>
    <w:p w14:paraId="53C27424" w14:textId="5760AF58"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 xml:space="preserve">Уколико пружалац услуге у року од 24 сата од упућивања дописа од стране Наручиоца не потврди пријем дописа на исти начин на који га је и примио, сматраће се да пружалац услуге избегава своје уговорне обавезе, те Наручилац има право да једнострано раскине уговор, наплати уговорну казну наплатом средства обезбеђења из члана </w:t>
      </w:r>
      <w:r w:rsidR="00A771BF" w:rsidRPr="001C00DC">
        <w:rPr>
          <w:rFonts w:eastAsia="Times New Roman"/>
          <w:bCs/>
          <w:color w:val="auto"/>
          <w:kern w:val="0"/>
          <w:sz w:val="20"/>
          <w:szCs w:val="20"/>
          <w:lang w:val="sr-Cyrl-RS" w:eastAsia="en-US"/>
        </w:rPr>
        <w:t>8</w:t>
      </w:r>
      <w:r w:rsidRPr="001C00DC">
        <w:rPr>
          <w:rFonts w:eastAsia="Times New Roman"/>
          <w:bCs/>
          <w:color w:val="auto"/>
          <w:kern w:val="0"/>
          <w:sz w:val="20"/>
          <w:szCs w:val="20"/>
          <w:lang w:val="sr-Cyrl-RS" w:eastAsia="en-US"/>
        </w:rPr>
        <w:t>. уговора и да без обзира на наплаћену уговорну казну, додатно, о трошку друге уговорне стране надокнади сву штету коју је претрпео.</w:t>
      </w:r>
    </w:p>
    <w:p w14:paraId="65EE59EC"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Наплата уговорне казне из претходног става не утиче и не умањује право Наручиоца на накнаду стварно претрпљене штете.</w:t>
      </w:r>
    </w:p>
    <w:p w14:paraId="03FCB291"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Отказни рок износи 15 (петнаест) дана.  </w:t>
      </w:r>
    </w:p>
    <w:p w14:paraId="105B1382" w14:textId="77777777" w:rsidR="0041376D" w:rsidRPr="001C00DC" w:rsidRDefault="0041376D" w:rsidP="0010096D">
      <w:pPr>
        <w:keepNext/>
        <w:suppressAutoHyphens w:val="0"/>
        <w:spacing w:before="12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Члан 1</w:t>
      </w:r>
      <w:r w:rsidR="005E74E4" w:rsidRPr="001C00DC">
        <w:rPr>
          <w:rFonts w:eastAsia="Times New Roman"/>
          <w:b/>
          <w:color w:val="auto"/>
          <w:kern w:val="0"/>
          <w:sz w:val="20"/>
          <w:szCs w:val="20"/>
          <w:lang w:val="ru-RU" w:eastAsia="en-US"/>
        </w:rPr>
        <w:t>3</w:t>
      </w:r>
      <w:r w:rsidRPr="001C00DC">
        <w:rPr>
          <w:rFonts w:eastAsia="Times New Roman"/>
          <w:b/>
          <w:color w:val="auto"/>
          <w:kern w:val="0"/>
          <w:sz w:val="20"/>
          <w:szCs w:val="20"/>
          <w:lang w:val="ru-RU" w:eastAsia="en-US"/>
        </w:rPr>
        <w:t>.</w:t>
      </w:r>
    </w:p>
    <w:p w14:paraId="110829DC"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Све измене и допуне овог уговора врше се у писаној форми, закључењем одговарајућег анекса.</w:t>
      </w:r>
    </w:p>
    <w:p w14:paraId="013AA947"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За све што овим уговором није предвиђено примењиваће се одредбе Закона о облигационим односима у делу који није супротан императивним одредбама Закона о јавним набавкама. </w:t>
      </w:r>
    </w:p>
    <w:p w14:paraId="427CBFCA" w14:textId="77777777" w:rsidR="0041376D" w:rsidRPr="001C00DC" w:rsidRDefault="0041376D" w:rsidP="0041376D">
      <w:pPr>
        <w:keepNext/>
        <w:suppressAutoHyphens w:val="0"/>
        <w:spacing w:before="120" w:after="120" w:line="240" w:lineRule="auto"/>
        <w:ind w:firstLine="567"/>
        <w:jc w:val="center"/>
        <w:rPr>
          <w:rFonts w:eastAsia="Times New Roman"/>
          <w:b/>
          <w:bCs/>
          <w:color w:val="auto"/>
          <w:kern w:val="0"/>
          <w:sz w:val="20"/>
          <w:szCs w:val="20"/>
          <w:lang w:eastAsia="en-US"/>
        </w:rPr>
      </w:pPr>
      <w:r w:rsidRPr="001C00DC">
        <w:rPr>
          <w:rFonts w:eastAsia="Times New Roman"/>
          <w:b/>
          <w:bCs/>
          <w:color w:val="auto"/>
          <w:kern w:val="0"/>
          <w:sz w:val="20"/>
          <w:szCs w:val="20"/>
          <w:lang w:eastAsia="en-US"/>
        </w:rPr>
        <w:t>Члан 1</w:t>
      </w:r>
      <w:r w:rsidR="005E74E4" w:rsidRPr="001C00DC">
        <w:rPr>
          <w:rFonts w:eastAsia="Times New Roman"/>
          <w:b/>
          <w:bCs/>
          <w:color w:val="auto"/>
          <w:kern w:val="0"/>
          <w:sz w:val="20"/>
          <w:szCs w:val="20"/>
          <w:lang w:val="sr-Cyrl-CS" w:eastAsia="en-US"/>
        </w:rPr>
        <w:t>4</w:t>
      </w:r>
      <w:r w:rsidRPr="001C00DC">
        <w:rPr>
          <w:rFonts w:eastAsia="Times New Roman"/>
          <w:b/>
          <w:bCs/>
          <w:color w:val="auto"/>
          <w:kern w:val="0"/>
          <w:sz w:val="20"/>
          <w:szCs w:val="20"/>
          <w:lang w:eastAsia="en-US"/>
        </w:rPr>
        <w:t>.</w:t>
      </w:r>
    </w:p>
    <w:p w14:paraId="46D68EA9" w14:textId="5FB2247C" w:rsidR="0041376D" w:rsidRPr="001C00DC" w:rsidRDefault="0041376D" w:rsidP="0041376D">
      <w:pPr>
        <w:suppressAutoHyphens w:val="0"/>
        <w:spacing w:line="240" w:lineRule="auto"/>
        <w:ind w:firstLine="567"/>
        <w:jc w:val="both"/>
        <w:rPr>
          <w:rFonts w:eastAsia="Times New Roman"/>
          <w:b/>
          <w:bCs/>
          <w:color w:val="auto"/>
          <w:kern w:val="0"/>
          <w:sz w:val="20"/>
          <w:szCs w:val="20"/>
          <w:lang w:eastAsia="en-US"/>
        </w:rPr>
      </w:pPr>
      <w:r w:rsidRPr="001C00DC">
        <w:rPr>
          <w:rFonts w:eastAsia="Times New Roman"/>
          <w:bCs/>
          <w:color w:val="auto"/>
          <w:kern w:val="0"/>
          <w:sz w:val="20"/>
          <w:szCs w:val="20"/>
          <w:lang w:eastAsia="en-US"/>
        </w:rPr>
        <w:t xml:space="preserve">Уговорне стране су сагласне да евентуалне спорове првенствено решавају договором. У случају да исти не могу решити договором, спор ће решавати стварно надлежан суд у </w:t>
      </w:r>
      <w:r w:rsidR="00A771BF" w:rsidRPr="001C00DC">
        <w:rPr>
          <w:rFonts w:eastAsia="Times New Roman"/>
          <w:bCs/>
          <w:color w:val="auto"/>
          <w:kern w:val="0"/>
          <w:sz w:val="20"/>
          <w:szCs w:val="20"/>
          <w:lang w:val="sr-Cyrl-RS" w:eastAsia="en-US"/>
        </w:rPr>
        <w:t>Сомбору</w:t>
      </w:r>
      <w:r w:rsidRPr="001C00DC">
        <w:rPr>
          <w:rFonts w:eastAsia="Times New Roman"/>
          <w:bCs/>
          <w:color w:val="auto"/>
          <w:kern w:val="0"/>
          <w:sz w:val="20"/>
          <w:szCs w:val="20"/>
          <w:lang w:eastAsia="en-US"/>
        </w:rPr>
        <w:t xml:space="preserve">. </w:t>
      </w:r>
    </w:p>
    <w:p w14:paraId="1B4C56B2" w14:textId="77777777" w:rsidR="0041376D" w:rsidRPr="001C00DC" w:rsidRDefault="0041376D" w:rsidP="0041376D">
      <w:pPr>
        <w:keepNext/>
        <w:suppressAutoHyphens w:val="0"/>
        <w:spacing w:before="120" w:after="120" w:line="240" w:lineRule="auto"/>
        <w:ind w:firstLine="567"/>
        <w:jc w:val="center"/>
        <w:rPr>
          <w:rFonts w:eastAsia="Times New Roman"/>
          <w:b/>
          <w:bCs/>
          <w:color w:val="auto"/>
          <w:kern w:val="0"/>
          <w:sz w:val="20"/>
          <w:szCs w:val="20"/>
          <w:lang w:eastAsia="en-US"/>
        </w:rPr>
      </w:pPr>
      <w:r w:rsidRPr="001C00DC">
        <w:rPr>
          <w:rFonts w:eastAsia="Times New Roman"/>
          <w:b/>
          <w:bCs/>
          <w:color w:val="auto"/>
          <w:kern w:val="0"/>
          <w:sz w:val="20"/>
          <w:szCs w:val="20"/>
          <w:lang w:eastAsia="en-US"/>
        </w:rPr>
        <w:lastRenderedPageBreak/>
        <w:t>Члан 1</w:t>
      </w:r>
      <w:r w:rsidR="005E74E4" w:rsidRPr="001C00DC">
        <w:rPr>
          <w:rFonts w:eastAsia="Times New Roman"/>
          <w:b/>
          <w:bCs/>
          <w:color w:val="auto"/>
          <w:kern w:val="0"/>
          <w:sz w:val="20"/>
          <w:szCs w:val="20"/>
          <w:lang w:val="sr-Cyrl-CS" w:eastAsia="en-US"/>
        </w:rPr>
        <w:t>5</w:t>
      </w:r>
      <w:r w:rsidRPr="001C00DC">
        <w:rPr>
          <w:rFonts w:eastAsia="Times New Roman"/>
          <w:b/>
          <w:bCs/>
          <w:color w:val="auto"/>
          <w:kern w:val="0"/>
          <w:sz w:val="20"/>
          <w:szCs w:val="20"/>
          <w:lang w:eastAsia="en-US"/>
        </w:rPr>
        <w:t>.</w:t>
      </w:r>
    </w:p>
    <w:p w14:paraId="5AA699A5" w14:textId="058B0D0E" w:rsidR="0041376D" w:rsidRPr="002475E2" w:rsidRDefault="002475E2" w:rsidP="0041376D">
      <w:pPr>
        <w:keepNext/>
        <w:suppressAutoHyphens w:val="0"/>
        <w:spacing w:line="240" w:lineRule="auto"/>
        <w:ind w:firstLine="567"/>
        <w:jc w:val="both"/>
        <w:rPr>
          <w:rFonts w:eastAsia="Times New Roman"/>
          <w:bCs/>
          <w:color w:val="auto"/>
          <w:kern w:val="0"/>
          <w:sz w:val="20"/>
          <w:szCs w:val="20"/>
          <w:lang w:val="sr-Cyrl-RS" w:eastAsia="en-US"/>
        </w:rPr>
      </w:pPr>
      <w:r>
        <w:rPr>
          <w:rFonts w:eastAsia="Times New Roman"/>
          <w:bCs/>
          <w:color w:val="auto"/>
          <w:kern w:val="0"/>
          <w:sz w:val="20"/>
          <w:szCs w:val="20"/>
          <w:lang w:eastAsia="en-US"/>
        </w:rPr>
        <w:t>Овај уговор сачињен је у 6 (</w:t>
      </w:r>
      <w:r>
        <w:rPr>
          <w:rFonts w:eastAsia="Times New Roman"/>
          <w:bCs/>
          <w:color w:val="auto"/>
          <w:kern w:val="0"/>
          <w:sz w:val="20"/>
          <w:szCs w:val="20"/>
          <w:lang w:val="sr-Cyrl-RS" w:eastAsia="en-US"/>
        </w:rPr>
        <w:t>шест</w:t>
      </w:r>
      <w:r w:rsidR="0041376D" w:rsidRPr="001C00DC">
        <w:rPr>
          <w:rFonts w:eastAsia="Times New Roman"/>
          <w:bCs/>
          <w:color w:val="auto"/>
          <w:kern w:val="0"/>
          <w:sz w:val="20"/>
          <w:szCs w:val="20"/>
          <w:lang w:eastAsia="en-US"/>
        </w:rPr>
        <w:t>) истоветних примерака, од</w:t>
      </w:r>
      <w:r>
        <w:rPr>
          <w:rFonts w:eastAsia="Times New Roman"/>
          <w:bCs/>
          <w:color w:val="auto"/>
          <w:kern w:val="0"/>
          <w:sz w:val="20"/>
          <w:szCs w:val="20"/>
          <w:lang w:eastAsia="en-US"/>
        </w:rPr>
        <w:t xml:space="preserve"> којих се </w:t>
      </w:r>
      <w:r>
        <w:rPr>
          <w:rFonts w:eastAsia="Times New Roman"/>
          <w:bCs/>
          <w:color w:val="auto"/>
          <w:kern w:val="0"/>
          <w:sz w:val="20"/>
          <w:szCs w:val="20"/>
          <w:lang w:val="sr-Cyrl-RS" w:eastAsia="en-US"/>
        </w:rPr>
        <w:t>по 3</w:t>
      </w:r>
      <w:r w:rsidR="0041376D" w:rsidRPr="001C00DC">
        <w:rPr>
          <w:rFonts w:eastAsia="Times New Roman"/>
          <w:bCs/>
          <w:color w:val="auto"/>
          <w:kern w:val="0"/>
          <w:sz w:val="20"/>
          <w:szCs w:val="20"/>
          <w:lang w:eastAsia="en-US"/>
        </w:rPr>
        <w:t xml:space="preserve"> (</w:t>
      </w:r>
      <w:r>
        <w:rPr>
          <w:rFonts w:eastAsia="Times New Roman"/>
          <w:bCs/>
          <w:color w:val="auto"/>
          <w:kern w:val="0"/>
          <w:sz w:val="20"/>
          <w:szCs w:val="20"/>
          <w:lang w:val="sr-Cyrl-RS" w:eastAsia="en-US"/>
        </w:rPr>
        <w:t>три</w:t>
      </w:r>
      <w:r w:rsidR="0041376D" w:rsidRPr="001C00DC">
        <w:rPr>
          <w:rFonts w:eastAsia="Times New Roman"/>
          <w:bCs/>
          <w:color w:val="auto"/>
          <w:kern w:val="0"/>
          <w:sz w:val="20"/>
          <w:szCs w:val="20"/>
          <w:lang w:eastAsia="en-US"/>
        </w:rPr>
        <w:t xml:space="preserve">) налазе </w:t>
      </w:r>
      <w:r>
        <w:rPr>
          <w:rFonts w:eastAsia="Times New Roman"/>
          <w:bCs/>
          <w:color w:val="auto"/>
          <w:kern w:val="0"/>
          <w:sz w:val="20"/>
          <w:szCs w:val="20"/>
          <w:lang w:val="sr-Cyrl-RS" w:eastAsia="en-US"/>
        </w:rPr>
        <w:t>код сваке уговорне стране.</w:t>
      </w:r>
    </w:p>
    <w:p w14:paraId="5DC279B3" w14:textId="159B688B" w:rsidR="0041376D" w:rsidRDefault="0041376D" w:rsidP="0041376D">
      <w:pPr>
        <w:suppressAutoHyphens w:val="0"/>
        <w:spacing w:line="240" w:lineRule="auto"/>
        <w:ind w:firstLine="567"/>
        <w:rPr>
          <w:rFonts w:eastAsia="Times New Roman"/>
          <w:bCs/>
          <w:color w:val="auto"/>
          <w:kern w:val="0"/>
          <w:sz w:val="20"/>
          <w:szCs w:val="20"/>
          <w:lang w:eastAsia="en-US"/>
        </w:rPr>
      </w:pPr>
    </w:p>
    <w:p w14:paraId="06065B11" w14:textId="3CE041FD" w:rsidR="00961D0C" w:rsidRDefault="00961D0C" w:rsidP="0041376D">
      <w:pPr>
        <w:suppressAutoHyphens w:val="0"/>
        <w:spacing w:line="240" w:lineRule="auto"/>
        <w:ind w:firstLine="567"/>
        <w:rPr>
          <w:rFonts w:eastAsia="Times New Roman"/>
          <w:bCs/>
          <w:color w:val="auto"/>
          <w:kern w:val="0"/>
          <w:sz w:val="20"/>
          <w:szCs w:val="20"/>
          <w:lang w:eastAsia="en-US"/>
        </w:rPr>
      </w:pPr>
    </w:p>
    <w:p w14:paraId="02506433" w14:textId="6120B179" w:rsidR="00961D0C" w:rsidRDefault="00961D0C" w:rsidP="0041376D">
      <w:pPr>
        <w:suppressAutoHyphens w:val="0"/>
        <w:spacing w:line="240" w:lineRule="auto"/>
        <w:ind w:firstLine="567"/>
        <w:rPr>
          <w:rFonts w:eastAsia="Times New Roman"/>
          <w:bCs/>
          <w:color w:val="auto"/>
          <w:kern w:val="0"/>
          <w:sz w:val="20"/>
          <w:szCs w:val="20"/>
          <w:lang w:eastAsia="en-US"/>
        </w:rPr>
      </w:pPr>
    </w:p>
    <w:p w14:paraId="3E454A99" w14:textId="034B9FAF" w:rsidR="00961D0C" w:rsidRDefault="00961D0C" w:rsidP="0041376D">
      <w:pPr>
        <w:suppressAutoHyphens w:val="0"/>
        <w:spacing w:line="240" w:lineRule="auto"/>
        <w:ind w:firstLine="567"/>
        <w:rPr>
          <w:rFonts w:eastAsia="Times New Roman"/>
          <w:bCs/>
          <w:color w:val="auto"/>
          <w:kern w:val="0"/>
          <w:sz w:val="20"/>
          <w:szCs w:val="20"/>
          <w:lang w:eastAsia="en-US"/>
        </w:rPr>
      </w:pPr>
    </w:p>
    <w:p w14:paraId="0739B6B9" w14:textId="77777777" w:rsidR="00961D0C" w:rsidRPr="001C00DC" w:rsidRDefault="00961D0C" w:rsidP="0041376D">
      <w:pPr>
        <w:suppressAutoHyphens w:val="0"/>
        <w:spacing w:line="240" w:lineRule="auto"/>
        <w:ind w:firstLine="567"/>
        <w:rPr>
          <w:rFonts w:eastAsia="Times New Roman"/>
          <w:bCs/>
          <w:color w:val="auto"/>
          <w:kern w:val="0"/>
          <w:sz w:val="20"/>
          <w:szCs w:val="20"/>
          <w:lang w:eastAsia="en-US"/>
        </w:rPr>
      </w:pPr>
    </w:p>
    <w:tbl>
      <w:tblPr>
        <w:tblW w:w="8647" w:type="dxa"/>
        <w:tblLook w:val="04A0" w:firstRow="1" w:lastRow="0" w:firstColumn="1" w:lastColumn="0" w:noHBand="0" w:noVBand="1"/>
      </w:tblPr>
      <w:tblGrid>
        <w:gridCol w:w="2694"/>
        <w:gridCol w:w="3118"/>
        <w:gridCol w:w="2835"/>
      </w:tblGrid>
      <w:tr w:rsidR="0041376D" w:rsidRPr="001C00DC" w14:paraId="2470571B" w14:textId="77777777" w:rsidTr="00961D0C">
        <w:tc>
          <w:tcPr>
            <w:tcW w:w="2694" w:type="dxa"/>
            <w:tcBorders>
              <w:bottom w:val="single" w:sz="4" w:space="0" w:color="auto"/>
            </w:tcBorders>
          </w:tcPr>
          <w:p w14:paraId="08C3A624" w14:textId="77777777" w:rsidR="0041376D" w:rsidRPr="001C00DC" w:rsidRDefault="0041376D" w:rsidP="007055A7">
            <w:pPr>
              <w:ind w:firstLine="567"/>
              <w:jc w:val="center"/>
              <w:rPr>
                <w:b/>
                <w:bCs/>
                <w:sz w:val="20"/>
                <w:szCs w:val="20"/>
                <w:lang w:val="ru-RU" w:eastAsia="en-US"/>
              </w:rPr>
            </w:pPr>
            <w:r w:rsidRPr="001C00DC">
              <w:rPr>
                <w:b/>
                <w:bCs/>
                <w:sz w:val="20"/>
                <w:szCs w:val="20"/>
                <w:lang w:val="ru-RU" w:eastAsia="en-US"/>
              </w:rPr>
              <w:t>ЗА НАРУЧИОЦА</w:t>
            </w:r>
          </w:p>
          <w:p w14:paraId="4E3F1DF2" w14:textId="77777777" w:rsidR="0041376D" w:rsidRPr="001C00DC" w:rsidRDefault="0041376D" w:rsidP="007055A7">
            <w:pPr>
              <w:ind w:firstLine="567"/>
              <w:jc w:val="center"/>
              <w:rPr>
                <w:b/>
                <w:bCs/>
                <w:sz w:val="20"/>
                <w:szCs w:val="20"/>
                <w:lang w:val="ru-RU" w:eastAsia="en-US"/>
              </w:rPr>
            </w:pPr>
          </w:p>
          <w:p w14:paraId="666CB07E" w14:textId="277F9F96" w:rsidR="0041376D" w:rsidRPr="00961D0C" w:rsidRDefault="00961D0C" w:rsidP="007055A7">
            <w:pPr>
              <w:ind w:firstLine="567"/>
              <w:jc w:val="center"/>
              <w:rPr>
                <w:b/>
                <w:bCs/>
                <w:sz w:val="20"/>
                <w:szCs w:val="20"/>
                <w:lang w:val="sr-Cyrl-RS" w:eastAsia="en-US"/>
              </w:rPr>
            </w:pPr>
            <w:r>
              <w:rPr>
                <w:b/>
                <w:bCs/>
                <w:sz w:val="20"/>
                <w:szCs w:val="20"/>
                <w:lang w:val="sr-Cyrl-RS" w:eastAsia="en-US"/>
              </w:rPr>
              <w:t xml:space="preserve">  </w:t>
            </w:r>
          </w:p>
        </w:tc>
        <w:tc>
          <w:tcPr>
            <w:tcW w:w="3118" w:type="dxa"/>
          </w:tcPr>
          <w:p w14:paraId="72BBBAF8" w14:textId="77777777" w:rsidR="0041376D" w:rsidRPr="001C00DC" w:rsidRDefault="0041376D" w:rsidP="007055A7">
            <w:pPr>
              <w:ind w:firstLine="567"/>
              <w:jc w:val="center"/>
              <w:rPr>
                <w:b/>
                <w:bCs/>
                <w:sz w:val="20"/>
                <w:szCs w:val="20"/>
                <w:lang w:eastAsia="en-US"/>
              </w:rPr>
            </w:pPr>
          </w:p>
        </w:tc>
        <w:tc>
          <w:tcPr>
            <w:tcW w:w="2835" w:type="dxa"/>
            <w:tcBorders>
              <w:bottom w:val="single" w:sz="4" w:space="0" w:color="auto"/>
            </w:tcBorders>
          </w:tcPr>
          <w:p w14:paraId="2700BD32" w14:textId="77777777" w:rsidR="0041376D" w:rsidRPr="001C00DC" w:rsidRDefault="0041376D" w:rsidP="00961D0C">
            <w:pPr>
              <w:ind w:hanging="104"/>
              <w:jc w:val="center"/>
              <w:rPr>
                <w:b/>
                <w:bCs/>
                <w:sz w:val="20"/>
                <w:szCs w:val="20"/>
                <w:lang w:val="sr-Cyrl-RS" w:eastAsia="en-US"/>
              </w:rPr>
            </w:pPr>
            <w:r w:rsidRPr="001C00DC">
              <w:rPr>
                <w:b/>
                <w:bCs/>
                <w:sz w:val="20"/>
                <w:szCs w:val="20"/>
                <w:lang w:eastAsia="en-US"/>
              </w:rPr>
              <w:t xml:space="preserve">ЗА </w:t>
            </w:r>
            <w:r w:rsidRPr="001C00DC">
              <w:rPr>
                <w:b/>
                <w:bCs/>
                <w:sz w:val="20"/>
                <w:szCs w:val="20"/>
                <w:lang w:val="sr-Cyrl-RS" w:eastAsia="en-US"/>
              </w:rPr>
              <w:t>ПРУЖАОЦА УСЛУГА</w:t>
            </w:r>
          </w:p>
          <w:p w14:paraId="6266FFCD" w14:textId="77777777" w:rsidR="0041376D" w:rsidRPr="001C00DC" w:rsidRDefault="0041376D" w:rsidP="007055A7">
            <w:pPr>
              <w:ind w:firstLine="567"/>
              <w:jc w:val="center"/>
              <w:rPr>
                <w:b/>
                <w:bCs/>
                <w:sz w:val="20"/>
                <w:szCs w:val="20"/>
                <w:lang w:eastAsia="en-US"/>
              </w:rPr>
            </w:pPr>
          </w:p>
        </w:tc>
      </w:tr>
    </w:tbl>
    <w:p w14:paraId="2C35E14A" w14:textId="75EBC790" w:rsidR="0059738D" w:rsidRPr="00961D0C" w:rsidRDefault="00961D0C" w:rsidP="00D72A6C">
      <w:pPr>
        <w:rPr>
          <w:sz w:val="20"/>
          <w:szCs w:val="20"/>
          <w:lang w:val="sr-Cyrl-RS"/>
        </w:rPr>
      </w:pPr>
      <w:r>
        <w:rPr>
          <w:sz w:val="20"/>
          <w:szCs w:val="20"/>
          <w:lang w:val="sr-Cyrl-RS"/>
        </w:rPr>
        <w:t xml:space="preserve">        </w:t>
      </w:r>
      <w:r w:rsidR="00D72A6C">
        <w:rPr>
          <w:sz w:val="20"/>
          <w:szCs w:val="20"/>
          <w:lang w:val="sr-Cyrl-RS"/>
        </w:rPr>
        <w:t xml:space="preserve">    </w:t>
      </w:r>
      <w:r>
        <w:rPr>
          <w:sz w:val="20"/>
          <w:szCs w:val="20"/>
          <w:lang w:val="sr-Cyrl-RS"/>
        </w:rPr>
        <w:t xml:space="preserve"> ДУБРАВКА КОРАЋ</w:t>
      </w:r>
    </w:p>
    <w:sectPr w:rsidR="0059738D" w:rsidRPr="00961D0C" w:rsidSect="009B1D52">
      <w:pgSz w:w="11906" w:h="16838" w:code="9"/>
      <w:pgMar w:top="1440" w:right="1041"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DB8B" w14:textId="77777777" w:rsidR="00E65CE6" w:rsidRDefault="00E65CE6" w:rsidP="00BD28AC">
      <w:pPr>
        <w:spacing w:line="240" w:lineRule="auto"/>
      </w:pPr>
      <w:r>
        <w:separator/>
      </w:r>
    </w:p>
  </w:endnote>
  <w:endnote w:type="continuationSeparator" w:id="0">
    <w:p w14:paraId="17D15714" w14:textId="77777777" w:rsidR="00E65CE6" w:rsidRDefault="00E65CE6" w:rsidP="00BD2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B396" w14:textId="77777777" w:rsidR="00E65CE6" w:rsidRDefault="00E65CE6" w:rsidP="00BD28AC">
      <w:pPr>
        <w:spacing w:line="240" w:lineRule="auto"/>
      </w:pPr>
      <w:r>
        <w:separator/>
      </w:r>
    </w:p>
  </w:footnote>
  <w:footnote w:type="continuationSeparator" w:id="0">
    <w:p w14:paraId="5DC04CAE" w14:textId="77777777" w:rsidR="00E65CE6" w:rsidRDefault="00E65CE6" w:rsidP="00BD28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FE3"/>
    <w:multiLevelType w:val="hybridMultilevel"/>
    <w:tmpl w:val="9606FBC2"/>
    <w:lvl w:ilvl="0" w:tplc="0409000F">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0D76143C"/>
    <w:multiLevelType w:val="hybridMultilevel"/>
    <w:tmpl w:val="D690E07E"/>
    <w:lvl w:ilvl="0" w:tplc="B93603A4">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2" w15:restartNumberingAfterBreak="0">
    <w:nsid w:val="223638C0"/>
    <w:multiLevelType w:val="hybridMultilevel"/>
    <w:tmpl w:val="A060025A"/>
    <w:lvl w:ilvl="0" w:tplc="0409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2804708"/>
    <w:multiLevelType w:val="hybridMultilevel"/>
    <w:tmpl w:val="1480AF54"/>
    <w:lvl w:ilvl="0" w:tplc="851C1DE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A30F67"/>
    <w:multiLevelType w:val="hybridMultilevel"/>
    <w:tmpl w:val="0900A712"/>
    <w:lvl w:ilvl="0" w:tplc="3086DFD2">
      <w:start w:val="3"/>
      <w:numFmt w:val="bullet"/>
      <w:lvlText w:val="-"/>
      <w:lvlJc w:val="left"/>
      <w:pPr>
        <w:ind w:left="720" w:hanging="360"/>
      </w:pPr>
      <w:rPr>
        <w:rFonts w:ascii="Calibri" w:eastAsia="Arial Unicode MS"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32D72ECC"/>
    <w:multiLevelType w:val="hybridMultilevel"/>
    <w:tmpl w:val="01E8703C"/>
    <w:lvl w:ilvl="0" w:tplc="61A8D55C">
      <w:start w:val="1"/>
      <w:numFmt w:val="bullet"/>
      <w:lvlText w:val="-"/>
      <w:lvlJc w:val="left"/>
      <w:pPr>
        <w:ind w:left="720" w:hanging="360"/>
      </w:pPr>
      <w:rPr>
        <w:rFonts w:ascii="Calibri" w:hAnsi="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6D66DD8"/>
    <w:multiLevelType w:val="hybridMultilevel"/>
    <w:tmpl w:val="8D2414BC"/>
    <w:lvl w:ilvl="0" w:tplc="96EA1F2E">
      <w:start w:val="1"/>
      <w:numFmt w:val="decimal"/>
      <w:lvlText w:val="%1."/>
      <w:lvlJc w:val="left"/>
      <w:pPr>
        <w:ind w:left="927" w:hanging="360"/>
      </w:pPr>
      <w:rPr>
        <w:rFonts w:eastAsia="Arial Unicode M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9DB335D"/>
    <w:multiLevelType w:val="hybridMultilevel"/>
    <w:tmpl w:val="631ECFC2"/>
    <w:lvl w:ilvl="0" w:tplc="FFFFFFFF">
      <w:start w:val="1"/>
      <w:numFmt w:val="upperLetter"/>
      <w:lvlText w:val="%1)"/>
      <w:lvlJc w:val="left"/>
      <w:pPr>
        <w:ind w:left="1440" w:hanging="360"/>
      </w:pPr>
      <w:rPr>
        <w:rFont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47CE5B2E"/>
    <w:multiLevelType w:val="hybridMultilevel"/>
    <w:tmpl w:val="B89CD22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4AC6083"/>
    <w:multiLevelType w:val="hybridMultilevel"/>
    <w:tmpl w:val="4FA869CC"/>
    <w:lvl w:ilvl="0" w:tplc="4BF0C5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83674190">
    <w:abstractNumId w:val="3"/>
  </w:num>
  <w:num w:numId="2" w16cid:durableId="696807695">
    <w:abstractNumId w:val="0"/>
  </w:num>
  <w:num w:numId="3" w16cid:durableId="1586067872">
    <w:abstractNumId w:val="6"/>
  </w:num>
  <w:num w:numId="4" w16cid:durableId="1854882621">
    <w:abstractNumId w:val="9"/>
  </w:num>
  <w:num w:numId="5" w16cid:durableId="1787964428">
    <w:abstractNumId w:val="8"/>
    <w:lvlOverride w:ilvl="0"/>
    <w:lvlOverride w:ilvl="1">
      <w:startOverride w:val="1"/>
    </w:lvlOverride>
    <w:lvlOverride w:ilvl="2"/>
    <w:lvlOverride w:ilvl="3"/>
    <w:lvlOverride w:ilvl="4"/>
    <w:lvlOverride w:ilvl="5"/>
    <w:lvlOverride w:ilvl="6"/>
    <w:lvlOverride w:ilvl="7"/>
    <w:lvlOverride w:ilvl="8"/>
  </w:num>
  <w:num w:numId="6" w16cid:durableId="1926454874">
    <w:abstractNumId w:val="4"/>
  </w:num>
  <w:num w:numId="7" w16cid:durableId="1753552013">
    <w:abstractNumId w:val="2"/>
  </w:num>
  <w:num w:numId="8" w16cid:durableId="572198142">
    <w:abstractNumId w:val="7"/>
  </w:num>
  <w:num w:numId="9" w16cid:durableId="286811632">
    <w:abstractNumId w:val="5"/>
  </w:num>
  <w:num w:numId="10" w16cid:durableId="107970042">
    <w:abstractNumId w:val="1"/>
  </w:num>
  <w:num w:numId="11" w16cid:durableId="1680693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6D"/>
    <w:rsid w:val="00002BC8"/>
    <w:rsid w:val="0001084E"/>
    <w:rsid w:val="00031F04"/>
    <w:rsid w:val="00061F04"/>
    <w:rsid w:val="00080301"/>
    <w:rsid w:val="000D38DF"/>
    <w:rsid w:val="000E37B3"/>
    <w:rsid w:val="0010096D"/>
    <w:rsid w:val="00111AB2"/>
    <w:rsid w:val="00123019"/>
    <w:rsid w:val="00123A40"/>
    <w:rsid w:val="00135108"/>
    <w:rsid w:val="00141F2A"/>
    <w:rsid w:val="00142708"/>
    <w:rsid w:val="00160F2F"/>
    <w:rsid w:val="001736B3"/>
    <w:rsid w:val="001C00DC"/>
    <w:rsid w:val="001F3B8E"/>
    <w:rsid w:val="00212773"/>
    <w:rsid w:val="00231619"/>
    <w:rsid w:val="002475E2"/>
    <w:rsid w:val="00271D0A"/>
    <w:rsid w:val="002978A6"/>
    <w:rsid w:val="002A2549"/>
    <w:rsid w:val="002A4431"/>
    <w:rsid w:val="002A50BE"/>
    <w:rsid w:val="002B4041"/>
    <w:rsid w:val="002B4207"/>
    <w:rsid w:val="002C1E71"/>
    <w:rsid w:val="002E5C86"/>
    <w:rsid w:val="002E7031"/>
    <w:rsid w:val="002F49E0"/>
    <w:rsid w:val="00305B1E"/>
    <w:rsid w:val="003331B2"/>
    <w:rsid w:val="00343FD1"/>
    <w:rsid w:val="003577C5"/>
    <w:rsid w:val="003620F0"/>
    <w:rsid w:val="003730AB"/>
    <w:rsid w:val="00380F90"/>
    <w:rsid w:val="003845AC"/>
    <w:rsid w:val="003862BE"/>
    <w:rsid w:val="0038739D"/>
    <w:rsid w:val="00390506"/>
    <w:rsid w:val="003A2711"/>
    <w:rsid w:val="003B1AC3"/>
    <w:rsid w:val="003B7669"/>
    <w:rsid w:val="003E08F9"/>
    <w:rsid w:val="003F341E"/>
    <w:rsid w:val="004023C0"/>
    <w:rsid w:val="0041129C"/>
    <w:rsid w:val="0041213D"/>
    <w:rsid w:val="0041376D"/>
    <w:rsid w:val="00442E83"/>
    <w:rsid w:val="0045385E"/>
    <w:rsid w:val="00453D3F"/>
    <w:rsid w:val="00453FE7"/>
    <w:rsid w:val="00467045"/>
    <w:rsid w:val="004A4CDD"/>
    <w:rsid w:val="004C1FC5"/>
    <w:rsid w:val="004C3ED7"/>
    <w:rsid w:val="004C6070"/>
    <w:rsid w:val="004F09B2"/>
    <w:rsid w:val="004F12A5"/>
    <w:rsid w:val="004F1A89"/>
    <w:rsid w:val="004F62F5"/>
    <w:rsid w:val="00500C18"/>
    <w:rsid w:val="005677ED"/>
    <w:rsid w:val="005730BB"/>
    <w:rsid w:val="00576FFA"/>
    <w:rsid w:val="0058254E"/>
    <w:rsid w:val="005836B9"/>
    <w:rsid w:val="00583E25"/>
    <w:rsid w:val="0058798A"/>
    <w:rsid w:val="0059738D"/>
    <w:rsid w:val="005B7540"/>
    <w:rsid w:val="005C6056"/>
    <w:rsid w:val="005E74E4"/>
    <w:rsid w:val="005F2B44"/>
    <w:rsid w:val="0061226E"/>
    <w:rsid w:val="00624287"/>
    <w:rsid w:val="00650A3D"/>
    <w:rsid w:val="00682754"/>
    <w:rsid w:val="0068502C"/>
    <w:rsid w:val="006A71E4"/>
    <w:rsid w:val="006B79D9"/>
    <w:rsid w:val="006D1ED4"/>
    <w:rsid w:val="00706E0D"/>
    <w:rsid w:val="00710DBA"/>
    <w:rsid w:val="0073002C"/>
    <w:rsid w:val="00734A54"/>
    <w:rsid w:val="007379BD"/>
    <w:rsid w:val="00743E3E"/>
    <w:rsid w:val="007721CD"/>
    <w:rsid w:val="00785F78"/>
    <w:rsid w:val="00791F87"/>
    <w:rsid w:val="007D4D3F"/>
    <w:rsid w:val="00807F4B"/>
    <w:rsid w:val="00835B00"/>
    <w:rsid w:val="00870891"/>
    <w:rsid w:val="00890BBD"/>
    <w:rsid w:val="00894695"/>
    <w:rsid w:val="008C1248"/>
    <w:rsid w:val="008C1CD8"/>
    <w:rsid w:val="008E0317"/>
    <w:rsid w:val="008E52D1"/>
    <w:rsid w:val="0092036B"/>
    <w:rsid w:val="009267DF"/>
    <w:rsid w:val="009523C9"/>
    <w:rsid w:val="00961D0C"/>
    <w:rsid w:val="00971C4B"/>
    <w:rsid w:val="00986B9C"/>
    <w:rsid w:val="00992DAD"/>
    <w:rsid w:val="009957A2"/>
    <w:rsid w:val="009B0080"/>
    <w:rsid w:val="009B1D52"/>
    <w:rsid w:val="009B69DD"/>
    <w:rsid w:val="009E4521"/>
    <w:rsid w:val="00A15B3C"/>
    <w:rsid w:val="00A275BF"/>
    <w:rsid w:val="00A46C60"/>
    <w:rsid w:val="00A51F21"/>
    <w:rsid w:val="00A60AB7"/>
    <w:rsid w:val="00A771BF"/>
    <w:rsid w:val="00A77656"/>
    <w:rsid w:val="00A82FB5"/>
    <w:rsid w:val="00AE6558"/>
    <w:rsid w:val="00B00144"/>
    <w:rsid w:val="00B0150D"/>
    <w:rsid w:val="00B04FDC"/>
    <w:rsid w:val="00B07085"/>
    <w:rsid w:val="00B20F14"/>
    <w:rsid w:val="00B57EBB"/>
    <w:rsid w:val="00BA6FAD"/>
    <w:rsid w:val="00BB5499"/>
    <w:rsid w:val="00BD28AC"/>
    <w:rsid w:val="00BD7A1D"/>
    <w:rsid w:val="00BF2E9B"/>
    <w:rsid w:val="00C00390"/>
    <w:rsid w:val="00C133CB"/>
    <w:rsid w:val="00C34973"/>
    <w:rsid w:val="00C426E7"/>
    <w:rsid w:val="00C46A1B"/>
    <w:rsid w:val="00C56B8C"/>
    <w:rsid w:val="00C65982"/>
    <w:rsid w:val="00C71030"/>
    <w:rsid w:val="00C71C18"/>
    <w:rsid w:val="00C77D16"/>
    <w:rsid w:val="00C95415"/>
    <w:rsid w:val="00CA230B"/>
    <w:rsid w:val="00CB785E"/>
    <w:rsid w:val="00CD2DE7"/>
    <w:rsid w:val="00D0392D"/>
    <w:rsid w:val="00D10E1C"/>
    <w:rsid w:val="00D23343"/>
    <w:rsid w:val="00D30049"/>
    <w:rsid w:val="00D41944"/>
    <w:rsid w:val="00D66643"/>
    <w:rsid w:val="00D72A6C"/>
    <w:rsid w:val="00D82641"/>
    <w:rsid w:val="00DB2E41"/>
    <w:rsid w:val="00DE3627"/>
    <w:rsid w:val="00DF5A7E"/>
    <w:rsid w:val="00DF766F"/>
    <w:rsid w:val="00E043B2"/>
    <w:rsid w:val="00E1314A"/>
    <w:rsid w:val="00E23EB4"/>
    <w:rsid w:val="00E2427E"/>
    <w:rsid w:val="00E261D2"/>
    <w:rsid w:val="00E40A23"/>
    <w:rsid w:val="00E56904"/>
    <w:rsid w:val="00E65CE6"/>
    <w:rsid w:val="00EC23E6"/>
    <w:rsid w:val="00ED5B79"/>
    <w:rsid w:val="00EE021B"/>
    <w:rsid w:val="00EF4891"/>
    <w:rsid w:val="00F05675"/>
    <w:rsid w:val="00F35CB4"/>
    <w:rsid w:val="00F43F42"/>
    <w:rsid w:val="00F45F6C"/>
    <w:rsid w:val="00F46F27"/>
    <w:rsid w:val="00F52B43"/>
    <w:rsid w:val="00F57C9A"/>
    <w:rsid w:val="00F62D71"/>
    <w:rsid w:val="00F709D0"/>
    <w:rsid w:val="00F9591E"/>
    <w:rsid w:val="00FA6FBA"/>
    <w:rsid w:val="00FB4851"/>
    <w:rsid w:val="00FB64F5"/>
    <w:rsid w:val="00FD2E98"/>
    <w:rsid w:val="00FE1C7C"/>
    <w:rsid w:val="00FF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1726"/>
  <w15:docId w15:val="{6BF79E67-4D03-4131-A43E-C82C3E17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F9"/>
    <w:pPr>
      <w:suppressAutoHyphens/>
      <w:spacing w:after="0" w:line="100" w:lineRule="atLeast"/>
    </w:pPr>
    <w:rPr>
      <w:rFonts w:ascii="Times New Roman" w:eastAsia="Arial Unicode MS" w:hAnsi="Times New Roman" w:cs="Times New Roman"/>
      <w:color w:val="000000"/>
      <w:kern w:val="1"/>
      <w:sz w:val="24"/>
      <w:szCs w:val="24"/>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76D"/>
    <w:pPr>
      <w:ind w:left="720"/>
    </w:pPr>
  </w:style>
  <w:style w:type="paragraph" w:customStyle="1" w:styleId="Default">
    <w:name w:val="Default"/>
    <w:rsid w:val="002978A6"/>
    <w:pPr>
      <w:autoSpaceDE w:val="0"/>
      <w:autoSpaceDN w:val="0"/>
      <w:adjustRightInd w:val="0"/>
      <w:spacing w:after="0" w:line="240" w:lineRule="auto"/>
    </w:pPr>
    <w:rPr>
      <w:rFonts w:ascii="Times New Roman" w:hAnsi="Times New Roman" w:cs="Times New Roman"/>
      <w:color w:val="000000"/>
      <w:sz w:val="24"/>
      <w:szCs w:val="24"/>
      <w:lang w:val="sr-Latn-RS"/>
    </w:rPr>
  </w:style>
  <w:style w:type="paragraph" w:styleId="CommentText">
    <w:name w:val="annotation text"/>
    <w:basedOn w:val="Normal"/>
    <w:link w:val="CommentTextChar"/>
    <w:uiPriority w:val="99"/>
    <w:semiHidden/>
    <w:unhideWhenUsed/>
    <w:rsid w:val="0038739D"/>
    <w:pPr>
      <w:spacing w:after="125" w:line="240" w:lineRule="auto"/>
      <w:ind w:left="27" w:hanging="10"/>
      <w:jc w:val="both"/>
    </w:pPr>
    <w:rPr>
      <w:rFonts w:ascii="Calibri" w:eastAsia="Calibri" w:hAnsi="Calibri" w:cs="Calibri"/>
      <w:kern w:val="0"/>
      <w:sz w:val="20"/>
      <w:szCs w:val="20"/>
      <w:lang w:val="sr-Latn-RS" w:eastAsia="sr-Latn-RS"/>
    </w:rPr>
  </w:style>
  <w:style w:type="character" w:customStyle="1" w:styleId="CommentTextChar">
    <w:name w:val="Comment Text Char"/>
    <w:basedOn w:val="DefaultParagraphFont"/>
    <w:link w:val="CommentText"/>
    <w:uiPriority w:val="99"/>
    <w:semiHidden/>
    <w:rsid w:val="0038739D"/>
    <w:rPr>
      <w:rFonts w:ascii="Calibri" w:eastAsia="Calibri" w:hAnsi="Calibri" w:cs="Calibri"/>
      <w:color w:val="000000"/>
      <w:sz w:val="20"/>
      <w:szCs w:val="20"/>
      <w:lang w:val="sr-Latn-RS" w:eastAsia="sr-Latn-RS"/>
    </w:rPr>
  </w:style>
  <w:style w:type="paragraph" w:styleId="Header">
    <w:name w:val="header"/>
    <w:basedOn w:val="Normal"/>
    <w:link w:val="HeaderChar"/>
    <w:uiPriority w:val="99"/>
    <w:unhideWhenUsed/>
    <w:rsid w:val="00BD28AC"/>
    <w:pPr>
      <w:tabs>
        <w:tab w:val="center" w:pos="4703"/>
        <w:tab w:val="right" w:pos="9406"/>
      </w:tabs>
      <w:spacing w:line="240" w:lineRule="auto"/>
    </w:pPr>
  </w:style>
  <w:style w:type="character" w:customStyle="1" w:styleId="HeaderChar">
    <w:name w:val="Header Char"/>
    <w:basedOn w:val="DefaultParagraphFont"/>
    <w:link w:val="Header"/>
    <w:uiPriority w:val="99"/>
    <w:rsid w:val="00BD28AC"/>
    <w:rPr>
      <w:rFonts w:ascii="Times New Roman" w:eastAsia="Arial Unicode MS" w:hAnsi="Times New Roman" w:cs="Times New Roman"/>
      <w:color w:val="000000"/>
      <w:kern w:val="1"/>
      <w:sz w:val="24"/>
      <w:szCs w:val="24"/>
      <w:lang w:val="sr-Latn-CS" w:eastAsia="ar-SA"/>
    </w:rPr>
  </w:style>
  <w:style w:type="paragraph" w:styleId="Footer">
    <w:name w:val="footer"/>
    <w:basedOn w:val="Normal"/>
    <w:link w:val="FooterChar"/>
    <w:uiPriority w:val="99"/>
    <w:unhideWhenUsed/>
    <w:rsid w:val="00BD28AC"/>
    <w:pPr>
      <w:tabs>
        <w:tab w:val="center" w:pos="4703"/>
        <w:tab w:val="right" w:pos="9406"/>
      </w:tabs>
      <w:spacing w:line="240" w:lineRule="auto"/>
    </w:pPr>
  </w:style>
  <w:style w:type="character" w:customStyle="1" w:styleId="FooterChar">
    <w:name w:val="Footer Char"/>
    <w:basedOn w:val="DefaultParagraphFont"/>
    <w:link w:val="Footer"/>
    <w:uiPriority w:val="99"/>
    <w:rsid w:val="00BD28AC"/>
    <w:rPr>
      <w:rFonts w:ascii="Times New Roman" w:eastAsia="Arial Unicode MS" w:hAnsi="Times New Roman" w:cs="Times New Roman"/>
      <w:color w:val="000000"/>
      <w:kern w:val="1"/>
      <w:sz w:val="24"/>
      <w:szCs w:val="24"/>
      <w:lang w:val="sr-Latn-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4867">
      <w:bodyDiv w:val="1"/>
      <w:marLeft w:val="0"/>
      <w:marRight w:val="0"/>
      <w:marTop w:val="0"/>
      <w:marBottom w:val="0"/>
      <w:divBdr>
        <w:top w:val="none" w:sz="0" w:space="0" w:color="auto"/>
        <w:left w:val="none" w:sz="0" w:space="0" w:color="auto"/>
        <w:bottom w:val="none" w:sz="0" w:space="0" w:color="auto"/>
        <w:right w:val="none" w:sz="0" w:space="0" w:color="auto"/>
      </w:divBdr>
    </w:div>
    <w:div w:id="991906787">
      <w:bodyDiv w:val="1"/>
      <w:marLeft w:val="0"/>
      <w:marRight w:val="0"/>
      <w:marTop w:val="0"/>
      <w:marBottom w:val="0"/>
      <w:divBdr>
        <w:top w:val="none" w:sz="0" w:space="0" w:color="auto"/>
        <w:left w:val="none" w:sz="0" w:space="0" w:color="auto"/>
        <w:bottom w:val="none" w:sz="0" w:space="0" w:color="auto"/>
        <w:right w:val="none" w:sz="0" w:space="0" w:color="auto"/>
      </w:divBdr>
    </w:div>
    <w:div w:id="1154491296">
      <w:bodyDiv w:val="1"/>
      <w:marLeft w:val="0"/>
      <w:marRight w:val="0"/>
      <w:marTop w:val="0"/>
      <w:marBottom w:val="0"/>
      <w:divBdr>
        <w:top w:val="none" w:sz="0" w:space="0" w:color="auto"/>
        <w:left w:val="none" w:sz="0" w:space="0" w:color="auto"/>
        <w:bottom w:val="none" w:sz="0" w:space="0" w:color="auto"/>
        <w:right w:val="none" w:sz="0" w:space="0" w:color="auto"/>
      </w:divBdr>
    </w:div>
    <w:div w:id="148493030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6D0F-EA06-43D1-B614-05EA8F05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Popović</dc:creator>
  <cp:lastModifiedBy>nadja</cp:lastModifiedBy>
  <cp:revision>6</cp:revision>
  <cp:lastPrinted>2023-02-06T13:47:00Z</cp:lastPrinted>
  <dcterms:created xsi:type="dcterms:W3CDTF">2023-02-07T11:21:00Z</dcterms:created>
  <dcterms:modified xsi:type="dcterms:W3CDTF">2023-02-07T13:37:00Z</dcterms:modified>
</cp:coreProperties>
</file>