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8A6" w:rsidRDefault="00F208A6" w:rsidP="000D7A76">
      <w:pPr>
        <w:tabs>
          <w:tab w:val="left" w:pos="720"/>
        </w:tabs>
        <w:rPr>
          <w:b/>
          <w:szCs w:val="24"/>
        </w:rPr>
      </w:pPr>
    </w:p>
    <w:tbl>
      <w:tblPr>
        <w:tblW w:w="0" w:type="auto"/>
        <w:tblLayout w:type="fixed"/>
        <w:tblLook w:val="04A0" w:firstRow="1" w:lastRow="0" w:firstColumn="1" w:lastColumn="0" w:noHBand="0" w:noVBand="1"/>
      </w:tblPr>
      <w:tblGrid>
        <w:gridCol w:w="3721"/>
      </w:tblGrid>
      <w:tr w:rsidR="00F208A6" w:rsidRPr="00F208A6" w:rsidTr="006B3CBD">
        <w:trPr>
          <w:trHeight w:val="463"/>
        </w:trPr>
        <w:tc>
          <w:tcPr>
            <w:tcW w:w="3721" w:type="dxa"/>
            <w:hideMark/>
          </w:tcPr>
          <w:p w:rsidR="00F208A6" w:rsidRPr="00F208A6" w:rsidRDefault="00F208A6" w:rsidP="00F208A6">
            <w:pPr>
              <w:ind w:right="4"/>
              <w:jc w:val="center"/>
              <w:rPr>
                <w:rFonts w:eastAsia="Malgun Gothic"/>
              </w:rPr>
            </w:pPr>
            <w:r w:rsidRPr="00F208A6">
              <w:rPr>
                <w:rFonts w:eastAsia="Malgun Gothic"/>
                <w:noProof/>
                <w:lang w:val="en-US"/>
              </w:rPr>
              <w:drawing>
                <wp:inline distT="0" distB="0" distL="0" distR="0" wp14:anchorId="2114B5AE" wp14:editId="328A96AC">
                  <wp:extent cx="933450" cy="666750"/>
                  <wp:effectExtent l="0" t="0" r="0" b="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F208A6" w:rsidRPr="00F208A6" w:rsidTr="006B3CBD">
        <w:trPr>
          <w:trHeight w:val="284"/>
        </w:trPr>
        <w:tc>
          <w:tcPr>
            <w:tcW w:w="3721" w:type="dxa"/>
            <w:hideMark/>
          </w:tcPr>
          <w:p w:rsidR="00F208A6" w:rsidRPr="00F208A6" w:rsidRDefault="00F208A6" w:rsidP="00F208A6">
            <w:pPr>
              <w:ind w:right="4"/>
              <w:jc w:val="center"/>
              <w:rPr>
                <w:rFonts w:eastAsia="Malgun Gothic"/>
                <w:b/>
              </w:rPr>
            </w:pPr>
            <w:r w:rsidRPr="00F208A6">
              <w:rPr>
                <w:rFonts w:eastAsia="Malgun Gothic"/>
                <w:b/>
              </w:rPr>
              <w:t>РЕПУБЛИКА СРБИЈА</w:t>
            </w:r>
          </w:p>
        </w:tc>
      </w:tr>
      <w:tr w:rsidR="00F208A6" w:rsidRPr="00F208A6" w:rsidTr="006B3CBD">
        <w:trPr>
          <w:trHeight w:val="284"/>
        </w:trPr>
        <w:tc>
          <w:tcPr>
            <w:tcW w:w="3721" w:type="dxa"/>
            <w:hideMark/>
          </w:tcPr>
          <w:p w:rsidR="00F208A6" w:rsidRPr="00F208A6" w:rsidRDefault="00F208A6" w:rsidP="00F208A6">
            <w:pPr>
              <w:ind w:right="4"/>
              <w:jc w:val="center"/>
              <w:rPr>
                <w:rFonts w:eastAsia="Malgun Gothic"/>
                <w:b/>
              </w:rPr>
            </w:pPr>
            <w:r w:rsidRPr="00F208A6">
              <w:rPr>
                <w:rFonts w:eastAsia="Malgun Gothic"/>
                <w:b/>
              </w:rPr>
              <w:t>Републичка дирекција за</w:t>
            </w:r>
          </w:p>
        </w:tc>
      </w:tr>
      <w:tr w:rsidR="00F208A6" w:rsidRPr="00F208A6" w:rsidTr="006B3CBD">
        <w:trPr>
          <w:trHeight w:val="285"/>
        </w:trPr>
        <w:tc>
          <w:tcPr>
            <w:tcW w:w="3721" w:type="dxa"/>
            <w:hideMark/>
          </w:tcPr>
          <w:p w:rsidR="00F208A6" w:rsidRPr="00F208A6" w:rsidRDefault="00F208A6" w:rsidP="00F208A6">
            <w:pPr>
              <w:ind w:right="4"/>
              <w:jc w:val="center"/>
              <w:rPr>
                <w:rFonts w:eastAsia="Malgun Gothic"/>
                <w:b/>
              </w:rPr>
            </w:pPr>
            <w:r w:rsidRPr="00F208A6">
              <w:rPr>
                <w:rFonts w:eastAsia="Malgun Gothic"/>
                <w:b/>
              </w:rPr>
              <w:t>имовину Републике Србије</w:t>
            </w:r>
          </w:p>
        </w:tc>
      </w:tr>
      <w:tr w:rsidR="00F208A6" w:rsidRPr="00F208A6" w:rsidTr="006B3CBD">
        <w:trPr>
          <w:trHeight w:val="284"/>
        </w:trPr>
        <w:tc>
          <w:tcPr>
            <w:tcW w:w="3721" w:type="dxa"/>
            <w:hideMark/>
          </w:tcPr>
          <w:p w:rsidR="00F208A6" w:rsidRPr="00F208A6" w:rsidRDefault="00F208A6" w:rsidP="00F208A6">
            <w:pPr>
              <w:ind w:right="4"/>
              <w:jc w:val="center"/>
              <w:rPr>
                <w:rFonts w:eastAsia="Malgun Gothic"/>
                <w:b/>
              </w:rPr>
            </w:pPr>
            <w:r w:rsidRPr="00F208A6">
              <w:rPr>
                <w:rFonts w:eastAsia="Malgun Gothic"/>
                <w:b/>
              </w:rPr>
              <w:t>08 број:404-        /2023</w:t>
            </w:r>
          </w:p>
        </w:tc>
      </w:tr>
      <w:tr w:rsidR="00F208A6" w:rsidRPr="00F208A6" w:rsidTr="006B3CBD">
        <w:trPr>
          <w:trHeight w:val="284"/>
        </w:trPr>
        <w:tc>
          <w:tcPr>
            <w:tcW w:w="3721" w:type="dxa"/>
            <w:hideMark/>
          </w:tcPr>
          <w:p w:rsidR="00F208A6" w:rsidRPr="00F208A6" w:rsidRDefault="00F208A6" w:rsidP="00F208A6">
            <w:pPr>
              <w:ind w:right="4"/>
              <w:jc w:val="center"/>
              <w:rPr>
                <w:rFonts w:eastAsia="Malgun Gothic"/>
                <w:b/>
              </w:rPr>
            </w:pPr>
            <w:r w:rsidRPr="00F208A6">
              <w:rPr>
                <w:rFonts w:eastAsia="Malgun Gothic"/>
                <w:b/>
                <w:lang w:val="sr-Cyrl-RS"/>
              </w:rPr>
              <w:t>__._______.</w:t>
            </w:r>
            <w:r w:rsidRPr="00F208A6">
              <w:rPr>
                <w:rFonts w:eastAsia="Malgun Gothic"/>
                <w:b/>
              </w:rPr>
              <w:t xml:space="preserve"> 2023. године</w:t>
            </w:r>
          </w:p>
        </w:tc>
      </w:tr>
      <w:tr w:rsidR="00F208A6" w:rsidRPr="00F208A6" w:rsidTr="006B3CBD">
        <w:trPr>
          <w:trHeight w:val="495"/>
        </w:trPr>
        <w:tc>
          <w:tcPr>
            <w:tcW w:w="3721" w:type="dxa"/>
            <w:hideMark/>
          </w:tcPr>
          <w:p w:rsidR="00F208A6" w:rsidRPr="00F208A6" w:rsidRDefault="00F208A6" w:rsidP="00F208A6">
            <w:pPr>
              <w:ind w:right="4"/>
              <w:jc w:val="center"/>
              <w:rPr>
                <w:rFonts w:eastAsia="Malgun Gothic"/>
                <w:b/>
              </w:rPr>
            </w:pPr>
            <w:r w:rsidRPr="00F208A6">
              <w:rPr>
                <w:rFonts w:eastAsia="Malgun Gothic"/>
                <w:b/>
              </w:rPr>
              <w:t>Б Е О Г Р А Д</w:t>
            </w:r>
          </w:p>
        </w:tc>
      </w:tr>
    </w:tbl>
    <w:p w:rsidR="00F208A6" w:rsidRPr="00F208A6" w:rsidRDefault="00F208A6" w:rsidP="00F208A6">
      <w:pPr>
        <w:ind w:right="4"/>
        <w:rPr>
          <w:rFonts w:eastAsia="Malgun Gothic"/>
          <w:lang w:val="sr-Cyrl-RS"/>
        </w:rPr>
      </w:pPr>
    </w:p>
    <w:p w:rsidR="00F208A6" w:rsidRPr="00F208A6" w:rsidRDefault="00F208A6" w:rsidP="00F208A6">
      <w:pPr>
        <w:ind w:right="4"/>
        <w:rPr>
          <w:rFonts w:eastAsia="Malgun Gothic"/>
          <w:lang w:val="sr-Cyrl-RS"/>
        </w:rPr>
      </w:pPr>
    </w:p>
    <w:p w:rsidR="00F208A6" w:rsidRPr="00F208A6" w:rsidRDefault="00F208A6" w:rsidP="00F208A6">
      <w:pPr>
        <w:ind w:right="4"/>
        <w:jc w:val="center"/>
        <w:rPr>
          <w:rFonts w:eastAsia="Malgun Gothic"/>
          <w:b/>
          <w:lang w:val="sr-Cyrl-RS"/>
        </w:rPr>
      </w:pPr>
      <w:r w:rsidRPr="00F208A6">
        <w:rPr>
          <w:rFonts w:eastAsia="Malgun Gothic"/>
          <w:b/>
          <w:lang w:val="sr-Cyrl-RS"/>
        </w:rPr>
        <w:t>МОДЕЛ</w:t>
      </w:r>
    </w:p>
    <w:p w:rsidR="00F208A6" w:rsidRPr="00F208A6" w:rsidRDefault="00F208A6" w:rsidP="00F208A6">
      <w:pPr>
        <w:widowControl/>
        <w:tabs>
          <w:tab w:val="clear" w:pos="1440"/>
        </w:tabs>
        <w:suppressAutoHyphens/>
        <w:spacing w:line="100" w:lineRule="atLeast"/>
        <w:ind w:right="4"/>
        <w:jc w:val="center"/>
        <w:rPr>
          <w:rFonts w:eastAsia="Arial Unicode MS"/>
          <w:b/>
          <w:bCs/>
          <w:iCs/>
          <w:color w:val="000000"/>
          <w:kern w:val="2"/>
          <w:szCs w:val="24"/>
          <w:lang w:val="sr-Cyrl-RS" w:eastAsia="ar-SA"/>
        </w:rPr>
      </w:pPr>
      <w:r w:rsidRPr="00F208A6">
        <w:rPr>
          <w:rFonts w:eastAsia="Arial Unicode MS"/>
          <w:b/>
          <w:bCs/>
          <w:iCs/>
          <w:color w:val="000000"/>
          <w:kern w:val="2"/>
          <w:szCs w:val="24"/>
          <w:lang w:val="en-US" w:eastAsia="ar-SA"/>
        </w:rPr>
        <w:t>УГОВОР</w:t>
      </w:r>
      <w:r w:rsidRPr="00F208A6">
        <w:rPr>
          <w:rFonts w:eastAsia="Arial Unicode MS"/>
          <w:b/>
          <w:bCs/>
          <w:iCs/>
          <w:color w:val="000000"/>
          <w:kern w:val="2"/>
          <w:szCs w:val="24"/>
          <w:lang w:val="sr-Cyrl-RS" w:eastAsia="ar-SA"/>
        </w:rPr>
        <w:t>А</w:t>
      </w:r>
      <w:r w:rsidRPr="00F208A6">
        <w:rPr>
          <w:rFonts w:eastAsia="Arial Unicode MS"/>
          <w:b/>
          <w:bCs/>
          <w:iCs/>
          <w:color w:val="000000"/>
          <w:kern w:val="2"/>
          <w:szCs w:val="24"/>
          <w:lang w:val="en-US" w:eastAsia="ar-SA"/>
        </w:rPr>
        <w:t xml:space="preserve"> O </w:t>
      </w:r>
      <w:r w:rsidRPr="00F208A6">
        <w:rPr>
          <w:rFonts w:eastAsia="Arial Unicode MS"/>
          <w:b/>
          <w:bCs/>
          <w:iCs/>
          <w:color w:val="000000"/>
          <w:kern w:val="2"/>
          <w:szCs w:val="24"/>
          <w:lang w:val="sr-Cyrl-RS" w:eastAsia="ar-SA"/>
        </w:rPr>
        <w:t xml:space="preserve">ПРУЖАЊУ УСЛУГА </w:t>
      </w:r>
    </w:p>
    <w:p w:rsidR="00F208A6" w:rsidRPr="00F208A6" w:rsidRDefault="00F208A6" w:rsidP="00F208A6">
      <w:pPr>
        <w:widowControl/>
        <w:tabs>
          <w:tab w:val="clear" w:pos="1440"/>
        </w:tabs>
        <w:suppressAutoHyphens/>
        <w:spacing w:line="100" w:lineRule="atLeast"/>
        <w:ind w:right="4"/>
        <w:jc w:val="center"/>
        <w:rPr>
          <w:rFonts w:eastAsia="Arial Unicode MS"/>
          <w:b/>
          <w:bCs/>
          <w:iCs/>
          <w:color w:val="000000"/>
          <w:kern w:val="2"/>
          <w:szCs w:val="24"/>
          <w:lang w:val="en-US" w:eastAsia="ar-SA"/>
        </w:rPr>
      </w:pPr>
      <w:r w:rsidRPr="00F208A6">
        <w:rPr>
          <w:rFonts w:eastAsia="Arial Unicode MS"/>
          <w:b/>
          <w:bCs/>
          <w:iCs/>
          <w:color w:val="000000"/>
          <w:kern w:val="2"/>
          <w:szCs w:val="24"/>
          <w:lang w:val="sr-Cyrl-RS" w:eastAsia="ar-SA"/>
        </w:rPr>
        <w:t>ИЗРАДЕ ИЗМЕНЕ И ДОПУНЕ ПРОСТОРНОГ ПЛАНА ИНФРАСТРУКТУРНОГ КОРИДОРА АУТОПУТА Е-75 СУБОТИЦА-БЕОГРАД</w:t>
      </w:r>
    </w:p>
    <w:p w:rsidR="00F208A6" w:rsidRPr="00F208A6" w:rsidRDefault="00F208A6" w:rsidP="00F208A6">
      <w:pPr>
        <w:rPr>
          <w:rFonts w:eastAsia="Malgun Gothic"/>
          <w:b/>
          <w:bCs/>
        </w:rPr>
      </w:pPr>
    </w:p>
    <w:p w:rsidR="00F208A6" w:rsidRPr="00F208A6" w:rsidRDefault="00F208A6" w:rsidP="00F208A6">
      <w:pPr>
        <w:rPr>
          <w:rFonts w:eastAsia="Malgun Gothic"/>
          <w:b/>
          <w:bCs/>
        </w:rPr>
      </w:pPr>
    </w:p>
    <w:p w:rsidR="00F208A6" w:rsidRPr="00F208A6" w:rsidRDefault="00F208A6" w:rsidP="00F208A6">
      <w:pPr>
        <w:rPr>
          <w:rFonts w:eastAsia="Malgun Gothic"/>
          <w:b/>
          <w:bCs/>
        </w:rPr>
      </w:pPr>
    </w:p>
    <w:p w:rsidR="00F208A6" w:rsidRPr="00F208A6" w:rsidRDefault="00F208A6" w:rsidP="00F208A6">
      <w:pPr>
        <w:rPr>
          <w:rFonts w:eastAsia="Malgun Gothic"/>
          <w:b/>
          <w:bCs/>
        </w:rPr>
      </w:pPr>
      <w:r w:rsidRPr="00F208A6">
        <w:rPr>
          <w:rFonts w:eastAsia="Malgun Gothic"/>
          <w:b/>
          <w:bCs/>
        </w:rPr>
        <w:t>УГОВОРНЕ СТРАНЕ:</w:t>
      </w:r>
    </w:p>
    <w:p w:rsidR="00F208A6" w:rsidRPr="00F208A6" w:rsidRDefault="00F208A6" w:rsidP="00F208A6">
      <w:pPr>
        <w:rPr>
          <w:rFonts w:eastAsia="Malgun Gothic"/>
        </w:rPr>
      </w:pPr>
    </w:p>
    <w:tbl>
      <w:tblPr>
        <w:tblW w:w="9515" w:type="dxa"/>
        <w:tblLook w:val="04A0" w:firstRow="1" w:lastRow="0" w:firstColumn="1" w:lastColumn="0" w:noHBand="0" w:noVBand="1"/>
      </w:tblPr>
      <w:tblGrid>
        <w:gridCol w:w="1455"/>
        <w:gridCol w:w="8060"/>
      </w:tblGrid>
      <w:tr w:rsidR="00F208A6" w:rsidRPr="00F208A6" w:rsidTr="006B3CBD">
        <w:trPr>
          <w:trHeight w:val="1103"/>
        </w:trPr>
        <w:tc>
          <w:tcPr>
            <w:tcW w:w="1455" w:type="dxa"/>
            <w:hideMark/>
          </w:tcPr>
          <w:p w:rsidR="00F208A6" w:rsidRPr="00F208A6" w:rsidRDefault="00F208A6" w:rsidP="00F208A6">
            <w:pPr>
              <w:spacing w:line="276" w:lineRule="auto"/>
              <w:jc w:val="center"/>
              <w:rPr>
                <w:rFonts w:eastAsia="Malgun Gothic"/>
                <w:b/>
                <w:bCs/>
              </w:rPr>
            </w:pPr>
            <w:r w:rsidRPr="00F208A6">
              <w:rPr>
                <w:rFonts w:eastAsia="Malgun Gothic"/>
                <w:b/>
                <w:bCs/>
              </w:rPr>
              <w:t>1.</w:t>
            </w:r>
          </w:p>
        </w:tc>
        <w:tc>
          <w:tcPr>
            <w:tcW w:w="8060" w:type="dxa"/>
            <w:hideMark/>
          </w:tcPr>
          <w:p w:rsidR="00F208A6" w:rsidRPr="00F208A6" w:rsidRDefault="00F208A6" w:rsidP="00F208A6">
            <w:pPr>
              <w:spacing w:line="276" w:lineRule="auto"/>
              <w:rPr>
                <w:rFonts w:eastAsia="Malgun Gothic"/>
                <w:b/>
                <w:bCs/>
              </w:rPr>
            </w:pPr>
            <w:r w:rsidRPr="00F208A6">
              <w:rPr>
                <w:rFonts w:eastAsia="Malgun Gothic"/>
                <w:b/>
                <w:bCs/>
              </w:rPr>
              <w:t xml:space="preserve">РЕПУБЛИЧКА ДИРЕКЦИЈА ЗА ИМОВИНУ РЕПУБЛИКЕ СРБИЈЕ, Београд, Краља Милана 16, ПИБ 102199586, матични број  17114450, коју заступа </w:t>
            </w:r>
            <w:r w:rsidRPr="00F208A6">
              <w:rPr>
                <w:rFonts w:eastAsia="Malgun Gothic"/>
                <w:b/>
                <w:bCs/>
                <w:lang w:val="sr-Cyrl-RS"/>
              </w:rPr>
              <w:t>Јован Воркапић,</w:t>
            </w:r>
            <w:r w:rsidRPr="00F208A6">
              <w:rPr>
                <w:rFonts w:eastAsia="Malgun Gothic"/>
                <w:b/>
                <w:bCs/>
              </w:rPr>
              <w:t xml:space="preserve">  директор (у даљем тексту: Наручилац) и</w:t>
            </w:r>
          </w:p>
        </w:tc>
      </w:tr>
      <w:tr w:rsidR="00F208A6" w:rsidRPr="00F208A6" w:rsidTr="006B3CBD">
        <w:trPr>
          <w:trHeight w:val="204"/>
        </w:trPr>
        <w:tc>
          <w:tcPr>
            <w:tcW w:w="1455" w:type="dxa"/>
          </w:tcPr>
          <w:p w:rsidR="00F208A6" w:rsidRPr="00F208A6" w:rsidRDefault="00F208A6" w:rsidP="00F208A6">
            <w:pPr>
              <w:spacing w:line="276" w:lineRule="auto"/>
              <w:rPr>
                <w:rFonts w:eastAsia="Malgun Gothic"/>
                <w:b/>
                <w:bCs/>
              </w:rPr>
            </w:pPr>
          </w:p>
        </w:tc>
        <w:tc>
          <w:tcPr>
            <w:tcW w:w="8060" w:type="dxa"/>
          </w:tcPr>
          <w:p w:rsidR="00F208A6" w:rsidRPr="00F208A6" w:rsidRDefault="00F208A6" w:rsidP="00F208A6">
            <w:pPr>
              <w:spacing w:line="276" w:lineRule="auto"/>
              <w:rPr>
                <w:rFonts w:eastAsia="Malgun Gothic"/>
                <w:b/>
                <w:bCs/>
              </w:rPr>
            </w:pPr>
          </w:p>
        </w:tc>
      </w:tr>
      <w:tr w:rsidR="00F208A6" w:rsidRPr="00F208A6" w:rsidTr="006B3CBD">
        <w:trPr>
          <w:trHeight w:val="1438"/>
        </w:trPr>
        <w:tc>
          <w:tcPr>
            <w:tcW w:w="1455" w:type="dxa"/>
            <w:hideMark/>
          </w:tcPr>
          <w:p w:rsidR="00F208A6" w:rsidRPr="00F208A6" w:rsidRDefault="00F208A6" w:rsidP="00F208A6">
            <w:pPr>
              <w:spacing w:line="276" w:lineRule="auto"/>
              <w:jc w:val="center"/>
              <w:rPr>
                <w:rFonts w:eastAsia="Malgun Gothic"/>
                <w:b/>
                <w:bCs/>
              </w:rPr>
            </w:pPr>
            <w:r w:rsidRPr="00F208A6">
              <w:rPr>
                <w:rFonts w:eastAsia="Malgun Gothic"/>
                <w:b/>
                <w:bCs/>
              </w:rPr>
              <w:t>2.</w:t>
            </w:r>
          </w:p>
        </w:tc>
        <w:tc>
          <w:tcPr>
            <w:tcW w:w="8060" w:type="dxa"/>
            <w:hideMark/>
          </w:tcPr>
          <w:p w:rsidR="00F208A6" w:rsidRPr="00F208A6" w:rsidRDefault="00F208A6" w:rsidP="00F208A6">
            <w:pPr>
              <w:spacing w:line="360" w:lineRule="auto"/>
              <w:rPr>
                <w:rFonts w:eastAsia="Malgun Gothic"/>
                <w:b/>
                <w:bCs/>
                <w:szCs w:val="24"/>
              </w:rPr>
            </w:pPr>
            <w:r w:rsidRPr="00F208A6">
              <w:rPr>
                <w:rFonts w:eastAsia="Malgun Gothic"/>
                <w:b/>
                <w:color w:val="000000"/>
                <w:szCs w:val="24"/>
                <w:lang w:val="sr-Cyrl-RS"/>
              </w:rPr>
              <w:t>______________________________________________</w:t>
            </w:r>
            <w:r w:rsidRPr="00F208A6">
              <w:rPr>
                <w:rFonts w:eastAsia="Malgun Gothic"/>
                <w:b/>
                <w:bCs/>
                <w:szCs w:val="24"/>
              </w:rPr>
              <w:t xml:space="preserve">, улица </w:t>
            </w:r>
            <w:r w:rsidRPr="00F208A6">
              <w:rPr>
                <w:rFonts w:eastAsia="Malgun Gothic"/>
                <w:b/>
                <w:bCs/>
                <w:szCs w:val="24"/>
                <w:lang w:val="sr-Cyrl-RS"/>
              </w:rPr>
              <w:t>______________бр. __,</w:t>
            </w:r>
            <w:r w:rsidRPr="00F208A6">
              <w:rPr>
                <w:rFonts w:eastAsia="Malgun Gothic"/>
                <w:b/>
                <w:bCs/>
                <w:szCs w:val="24"/>
              </w:rPr>
              <w:t xml:space="preserve"> ПИБ</w:t>
            </w:r>
            <w:r w:rsidRPr="00F208A6">
              <w:rPr>
                <w:rFonts w:eastAsia="Malgun Gothic"/>
                <w:b/>
                <w:bCs/>
                <w:szCs w:val="24"/>
                <w:lang w:val="sr-Cyrl-RS"/>
              </w:rPr>
              <w:t xml:space="preserve"> ________</w:t>
            </w:r>
            <w:r w:rsidRPr="00F208A6">
              <w:rPr>
                <w:rFonts w:eastAsia="Malgun Gothic"/>
                <w:b/>
                <w:bCs/>
                <w:szCs w:val="24"/>
              </w:rPr>
              <w:t xml:space="preserve">,  кога заступа  </w:t>
            </w:r>
            <w:r w:rsidRPr="00F208A6">
              <w:rPr>
                <w:rFonts w:eastAsia="Malgun Gothic"/>
                <w:b/>
                <w:bCs/>
                <w:szCs w:val="24"/>
                <w:lang w:val="sr-Cyrl-RS"/>
              </w:rPr>
              <w:t>____________________________</w:t>
            </w:r>
            <w:r w:rsidRPr="00F208A6">
              <w:rPr>
                <w:rFonts w:eastAsia="Malgun Gothic"/>
                <w:b/>
                <w:bCs/>
                <w:szCs w:val="24"/>
              </w:rPr>
              <w:t xml:space="preserve">, директор  (у даљем тексту: </w:t>
            </w:r>
            <w:r w:rsidRPr="00F208A6">
              <w:rPr>
                <w:rFonts w:eastAsia="Malgun Gothic"/>
                <w:b/>
                <w:bCs/>
                <w:szCs w:val="24"/>
                <w:lang w:val="sr-Cyrl-RS"/>
              </w:rPr>
              <w:t>Добављач</w:t>
            </w:r>
            <w:r w:rsidRPr="00F208A6">
              <w:rPr>
                <w:rFonts w:eastAsia="Malgun Gothic"/>
                <w:b/>
                <w:bCs/>
                <w:szCs w:val="24"/>
              </w:rPr>
              <w:t>)</w:t>
            </w:r>
          </w:p>
        </w:tc>
      </w:tr>
      <w:tr w:rsidR="00F208A6" w:rsidRPr="00F208A6" w:rsidTr="006B3CBD">
        <w:trPr>
          <w:trHeight w:val="354"/>
        </w:trPr>
        <w:tc>
          <w:tcPr>
            <w:tcW w:w="1455" w:type="dxa"/>
          </w:tcPr>
          <w:p w:rsidR="00F208A6" w:rsidRPr="00F208A6" w:rsidRDefault="00F208A6" w:rsidP="00F208A6">
            <w:pPr>
              <w:spacing w:line="276" w:lineRule="auto"/>
              <w:jc w:val="center"/>
              <w:rPr>
                <w:rFonts w:eastAsia="Malgun Gothic"/>
                <w:b/>
                <w:bCs/>
              </w:rPr>
            </w:pPr>
          </w:p>
        </w:tc>
        <w:tc>
          <w:tcPr>
            <w:tcW w:w="8060" w:type="dxa"/>
          </w:tcPr>
          <w:p w:rsidR="00F208A6" w:rsidRPr="00F208A6" w:rsidRDefault="00F208A6" w:rsidP="00F208A6">
            <w:pPr>
              <w:spacing w:line="360" w:lineRule="auto"/>
              <w:rPr>
                <w:rFonts w:eastAsia="Malgun Gothic"/>
                <w:b/>
                <w:color w:val="000000"/>
                <w:lang w:val="sr-Cyrl-RS"/>
              </w:rPr>
            </w:pPr>
          </w:p>
        </w:tc>
      </w:tr>
    </w:tbl>
    <w:p w:rsidR="00F208A6" w:rsidRPr="00F208A6" w:rsidRDefault="00F208A6" w:rsidP="00F208A6">
      <w:pPr>
        <w:rPr>
          <w:rFonts w:eastAsia="Malgun Gothic"/>
          <w:b/>
          <w:szCs w:val="24"/>
        </w:rPr>
      </w:pPr>
    </w:p>
    <w:p w:rsidR="00F208A6" w:rsidRPr="00F208A6" w:rsidRDefault="00F208A6" w:rsidP="00F208A6">
      <w:pPr>
        <w:rPr>
          <w:rFonts w:eastAsia="Malgun Gothic"/>
          <w:b/>
          <w:szCs w:val="24"/>
        </w:rPr>
      </w:pPr>
      <w:r w:rsidRPr="00F208A6">
        <w:rPr>
          <w:rFonts w:eastAsia="Malgun Gothic"/>
          <w:b/>
          <w:szCs w:val="24"/>
        </w:rPr>
        <w:t>УГОВОРНЕ СТРАНЕ КОНСТАТУЈУ:</w:t>
      </w:r>
    </w:p>
    <w:p w:rsidR="00F208A6" w:rsidRPr="00F208A6" w:rsidRDefault="00F208A6" w:rsidP="00F208A6">
      <w:pPr>
        <w:tabs>
          <w:tab w:val="left" w:pos="7380"/>
        </w:tabs>
        <w:rPr>
          <w:rFonts w:eastAsia="Malgun Gothic"/>
          <w:szCs w:val="24"/>
        </w:rPr>
      </w:pPr>
      <w:r w:rsidRPr="00F208A6">
        <w:rPr>
          <w:rFonts w:eastAsia="Malgun Gothic"/>
          <w:szCs w:val="24"/>
        </w:rPr>
        <w:tab/>
        <w:t>- да је Наручилац, на основу Закона о јавним набавкама („Службени гласник РС”, бр.</w:t>
      </w:r>
      <w:r w:rsidRPr="00F208A6">
        <w:rPr>
          <w:rFonts w:eastAsia="Malgun Gothic"/>
          <w:szCs w:val="24"/>
          <w:lang w:val="sr-Cyrl-RS"/>
        </w:rPr>
        <w:t>91/19</w:t>
      </w:r>
      <w:r w:rsidRPr="00F208A6">
        <w:rPr>
          <w:rFonts w:eastAsia="Malgun Gothic"/>
          <w:szCs w:val="24"/>
        </w:rPr>
        <w:t>) спровео отворени поступак јавне набавке чији је предмет набавка услуга</w:t>
      </w:r>
      <w:r w:rsidRPr="00F208A6">
        <w:rPr>
          <w:rFonts w:eastAsia="Malgun Gothic"/>
          <w:lang w:val="ru-RU"/>
        </w:rPr>
        <w:t>–</w:t>
      </w:r>
      <w:r w:rsidRPr="00F208A6">
        <w:rPr>
          <w:rFonts w:eastAsia="Malgun Gothic"/>
        </w:rPr>
        <w:t xml:space="preserve"> израд</w:t>
      </w:r>
      <w:r w:rsidRPr="00F208A6">
        <w:rPr>
          <w:rFonts w:eastAsia="Malgun Gothic"/>
          <w:lang w:val="sr-Cyrl-RS"/>
        </w:rPr>
        <w:t>е</w:t>
      </w:r>
      <w:r w:rsidRPr="00F208A6">
        <w:rPr>
          <w:rFonts w:eastAsia="Malgun Gothic"/>
        </w:rPr>
        <w:t xml:space="preserve"> Измена и допуна просторног плана инфраструктурног коридора аутопута E-75 Суботица - Београд (Батајница)</w:t>
      </w:r>
      <w:r w:rsidRPr="00F208A6">
        <w:rPr>
          <w:rFonts w:eastAsia="Malgun Gothic"/>
          <w:lang w:val="uz-Cyrl-UZ"/>
        </w:rPr>
        <w:t xml:space="preserve">, број </w:t>
      </w:r>
      <w:r w:rsidRPr="00F208A6">
        <w:rPr>
          <w:rFonts w:eastAsia="Malgun Gothic"/>
          <w:b/>
          <w:lang w:val="uz-Cyrl-UZ"/>
        </w:rPr>
        <w:t>18/2023</w:t>
      </w:r>
      <w:r w:rsidRPr="00F208A6">
        <w:rPr>
          <w:rFonts w:eastAsia="Malgun Gothic"/>
          <w:lang w:val="uz-Cyrl-UZ"/>
        </w:rPr>
        <w:t xml:space="preserve">, </w:t>
      </w:r>
      <w:r w:rsidRPr="00F208A6">
        <w:rPr>
          <w:rFonts w:eastAsia="Malgun Gothic"/>
          <w:szCs w:val="24"/>
        </w:rPr>
        <w:t xml:space="preserve"> на основу позива објављеног на Порталу јавних набавки и на Порталу Службених гласила Републике Србије и база прописа ;</w:t>
      </w:r>
    </w:p>
    <w:p w:rsidR="00F208A6" w:rsidRPr="00F208A6" w:rsidRDefault="00F208A6" w:rsidP="00F208A6">
      <w:pPr>
        <w:tabs>
          <w:tab w:val="left" w:pos="7380"/>
        </w:tabs>
        <w:rPr>
          <w:rFonts w:eastAsia="Malgun Gothic"/>
        </w:rPr>
      </w:pPr>
      <w:r w:rsidRPr="00F208A6">
        <w:rPr>
          <w:rFonts w:eastAsia="Malgun Gothic"/>
        </w:rPr>
        <w:tab/>
        <w:t>- да је Добављач доставио заједничку</w:t>
      </w:r>
      <w:r w:rsidRPr="00F208A6">
        <w:rPr>
          <w:rFonts w:eastAsia="Malgun Gothic"/>
          <w:lang w:val="sr-Cyrl-RS"/>
        </w:rPr>
        <w:t xml:space="preserve">/са подизвођачем </w:t>
      </w:r>
      <w:r w:rsidRPr="00F208A6">
        <w:rPr>
          <w:rFonts w:eastAsia="Malgun Gothic"/>
        </w:rPr>
        <w:t xml:space="preserve"> понуду број</w:t>
      </w:r>
      <w:r w:rsidRPr="00F208A6">
        <w:rPr>
          <w:rFonts w:eastAsia="Malgun Gothic"/>
          <w:lang w:val="sr-Cyrl-RS"/>
        </w:rPr>
        <w:t>_____ од  __.__.2023.год</w:t>
      </w:r>
      <w:r w:rsidRPr="00F208A6">
        <w:rPr>
          <w:rFonts w:eastAsia="Malgun Gothic"/>
        </w:rPr>
        <w:t>, која у потпуности одговара спецификацијама из конкурсне документације, налази се у прилогу Уговора и саставни је део Уговора;</w:t>
      </w:r>
    </w:p>
    <w:p w:rsidR="00F208A6" w:rsidRPr="00F208A6" w:rsidRDefault="00F208A6" w:rsidP="00F208A6">
      <w:pPr>
        <w:tabs>
          <w:tab w:val="left" w:pos="4200"/>
        </w:tabs>
        <w:rPr>
          <w:rFonts w:eastAsia="Malgun Gothic"/>
          <w:szCs w:val="24"/>
        </w:rPr>
      </w:pPr>
      <w:r w:rsidRPr="00F208A6">
        <w:rPr>
          <w:rFonts w:eastAsia="Malgun Gothic"/>
          <w:szCs w:val="24"/>
        </w:rPr>
        <w:tab/>
        <w:t xml:space="preserve">- да је Наручилац Одлуком о додели уговора број </w:t>
      </w:r>
      <w:r w:rsidRPr="00F208A6">
        <w:rPr>
          <w:rFonts w:eastAsia="Malgun Gothic"/>
          <w:b/>
          <w:szCs w:val="24"/>
          <w:lang w:val="sr-Cyrl-RS"/>
        </w:rPr>
        <w:t>404-___/2023 од __.__9.2023.год</w:t>
      </w:r>
      <w:r w:rsidRPr="00F208A6">
        <w:rPr>
          <w:rFonts w:eastAsia="Malgun Gothic"/>
          <w:szCs w:val="24"/>
        </w:rPr>
        <w:t xml:space="preserve">, доделио уговор о пружању услуга израде Измена и допуна просторног </w:t>
      </w:r>
      <w:r w:rsidRPr="00F208A6">
        <w:rPr>
          <w:rFonts w:eastAsia="Malgun Gothic"/>
          <w:szCs w:val="24"/>
        </w:rPr>
        <w:lastRenderedPageBreak/>
        <w:t>плана инфраструктурног коридора аутопута E-75 Суботица - Београд (Батајница)</w:t>
      </w:r>
    </w:p>
    <w:p w:rsidR="000D7A76" w:rsidRPr="00F208A6" w:rsidRDefault="00F208A6" w:rsidP="00F208A6">
      <w:pPr>
        <w:rPr>
          <w:rFonts w:eastAsia="Malgun Gothic"/>
          <w:szCs w:val="24"/>
        </w:rPr>
      </w:pPr>
      <w:r w:rsidRPr="00F208A6">
        <w:rPr>
          <w:rFonts w:eastAsia="Malgun Gothic"/>
          <w:szCs w:val="24"/>
        </w:rPr>
        <w:tab/>
      </w:r>
    </w:p>
    <w:p w:rsidR="000D7A76" w:rsidRDefault="000D7A76" w:rsidP="000D7A76">
      <w:pPr>
        <w:rPr>
          <w:b/>
          <w:bCs/>
          <w:szCs w:val="24"/>
          <w:lang w:eastAsia="sr-Latn-CS"/>
        </w:rPr>
      </w:pPr>
    </w:p>
    <w:p w:rsidR="000D7A76" w:rsidRDefault="000D7A76" w:rsidP="000D7A76">
      <w:pPr>
        <w:rPr>
          <w:b/>
          <w:szCs w:val="24"/>
          <w:lang w:val="ru-RU"/>
        </w:rPr>
      </w:pPr>
      <w:r>
        <w:rPr>
          <w:b/>
          <w:szCs w:val="24"/>
          <w:lang w:val="ru-RU"/>
        </w:rPr>
        <w:t>ПРЕДМЕТ УГОВОРА</w:t>
      </w:r>
    </w:p>
    <w:p w:rsidR="000D7A76" w:rsidRDefault="00F208A6" w:rsidP="000D7A76">
      <w:pPr>
        <w:spacing w:after="120"/>
        <w:jc w:val="center"/>
        <w:rPr>
          <w:b/>
          <w:szCs w:val="24"/>
        </w:rPr>
      </w:pPr>
      <w:r>
        <w:rPr>
          <w:b/>
          <w:szCs w:val="24"/>
        </w:rPr>
        <w:t>Члан 1</w:t>
      </w:r>
      <w:r w:rsidR="000D7A76">
        <w:rPr>
          <w:b/>
          <w:szCs w:val="24"/>
        </w:rPr>
        <w:t>.</w:t>
      </w:r>
    </w:p>
    <w:p w:rsidR="000D7A76" w:rsidRDefault="000D7A76" w:rsidP="000D7A76">
      <w:pPr>
        <w:spacing w:before="120" w:after="120"/>
        <w:ind w:firstLine="720"/>
        <w:rPr>
          <w:szCs w:val="24"/>
          <w:lang w:val="ru-RU"/>
        </w:rPr>
      </w:pPr>
      <w:r>
        <w:rPr>
          <w:szCs w:val="24"/>
        </w:rPr>
        <w:t xml:space="preserve">Предмет уговора је пружање </w:t>
      </w:r>
      <w:r w:rsidRPr="00F208A6">
        <w:rPr>
          <w:b/>
        </w:rPr>
        <w:t xml:space="preserve">Услуга израде </w:t>
      </w:r>
      <w:r w:rsidRPr="00F208A6">
        <w:rPr>
          <w:b/>
          <w:szCs w:val="24"/>
          <w:lang w:val="ru-RU"/>
        </w:rPr>
        <w:t>измена и допуна Просторн</w:t>
      </w:r>
      <w:r w:rsidRPr="00F208A6">
        <w:rPr>
          <w:b/>
          <w:szCs w:val="24"/>
        </w:rPr>
        <w:t>ог</w:t>
      </w:r>
      <w:r w:rsidRPr="00F208A6">
        <w:rPr>
          <w:b/>
          <w:szCs w:val="24"/>
          <w:lang w:val="ru-RU"/>
        </w:rPr>
        <w:t xml:space="preserve"> плана подручја посебне н</w:t>
      </w:r>
      <w:r w:rsidR="00F208A6" w:rsidRPr="00F208A6">
        <w:rPr>
          <w:b/>
          <w:szCs w:val="24"/>
          <w:lang w:val="ru-RU"/>
        </w:rPr>
        <w:t>амене коридора инфраструктурног коридора аутопута E-75 Суботица - Београд (Батајница)</w:t>
      </w:r>
      <w:r w:rsidRPr="00F208A6">
        <w:rPr>
          <w:b/>
        </w:rPr>
        <w:t>,</w:t>
      </w:r>
      <w:r>
        <w:rPr>
          <w:lang w:val="ru-RU"/>
        </w:rPr>
        <w:t xml:space="preserve"> </w:t>
      </w:r>
      <w:r>
        <w:rPr>
          <w:szCs w:val="24"/>
        </w:rPr>
        <w:t>између Наручиоца и</w:t>
      </w:r>
      <w:r w:rsidR="007B4204">
        <w:rPr>
          <w:szCs w:val="24"/>
          <w:lang w:val="sr-Cyrl-RS"/>
        </w:rPr>
        <w:t xml:space="preserve"> Добављача</w:t>
      </w:r>
      <w:r>
        <w:rPr>
          <w:szCs w:val="24"/>
        </w:rPr>
        <w:t xml:space="preserve">, у свему према </w:t>
      </w:r>
      <w:r w:rsidR="00F208A6">
        <w:rPr>
          <w:szCs w:val="24"/>
        </w:rPr>
        <w:t>Закону</w:t>
      </w:r>
      <w:r>
        <w:rPr>
          <w:szCs w:val="24"/>
        </w:rPr>
        <w:t xml:space="preserve"> о планирању и изградњи </w:t>
      </w:r>
      <w:r>
        <w:rPr>
          <w:lang w:val="sr-Cyrl-RS"/>
        </w:rPr>
        <w:t>(„Службени гласник РС”, бр. 72/09, 81/09 – исправка, 64/10 – УС, 24/11, 121/12, 42/13 – УС, 50/13 – УС, 132/14, 145/14, 83/18, 31/19, 37/19 - др. Закон, 9/20 и 52/21</w:t>
      </w:r>
      <w:r>
        <w:t>)</w:t>
      </w:r>
      <w:r w:rsidR="00F208A6">
        <w:rPr>
          <w:szCs w:val="24"/>
        </w:rPr>
        <w:t>, Правилнику</w:t>
      </w:r>
      <w:r>
        <w:rPr>
          <w:szCs w:val="24"/>
        </w:rPr>
        <w:t xml:space="preserve"> о садржини, начину и поступку израде докумената просторног и урбанистичког планирања („Службени гласник РС”,</w:t>
      </w:r>
      <w:r w:rsidR="00F208A6">
        <w:rPr>
          <w:szCs w:val="24"/>
        </w:rPr>
        <w:t xml:space="preserve"> број 32/19)</w:t>
      </w:r>
      <w:r>
        <w:rPr>
          <w:szCs w:val="24"/>
        </w:rPr>
        <w:t xml:space="preserve"> и стручним захтевима и смерницама Наручиоца, а у складу са </w:t>
      </w:r>
      <w:r w:rsidR="00952FC2">
        <w:rPr>
          <w:szCs w:val="24"/>
          <w:lang w:val="sr-Cyrl-RS"/>
        </w:rPr>
        <w:t xml:space="preserve">описом предмета набавке и </w:t>
      </w:r>
      <w:r>
        <w:rPr>
          <w:szCs w:val="24"/>
        </w:rPr>
        <w:t>одредбама овог уговора.</w:t>
      </w:r>
    </w:p>
    <w:p w:rsidR="000D7A76" w:rsidRDefault="000D7A76" w:rsidP="000D7A76">
      <w:pPr>
        <w:spacing w:before="120" w:after="120"/>
        <w:contextualSpacing/>
      </w:pPr>
    </w:p>
    <w:p w:rsidR="000D7A76" w:rsidRDefault="000D7A76" w:rsidP="000D7A76">
      <w:pPr>
        <w:rPr>
          <w:b/>
          <w:szCs w:val="24"/>
        </w:rPr>
      </w:pPr>
      <w:r>
        <w:rPr>
          <w:b/>
          <w:szCs w:val="24"/>
        </w:rPr>
        <w:t>ВРЕДНОСТ УГОВОРА</w:t>
      </w:r>
    </w:p>
    <w:p w:rsidR="000D7A76" w:rsidRDefault="00C816C9" w:rsidP="000D7A76">
      <w:pPr>
        <w:spacing w:after="120"/>
        <w:jc w:val="center"/>
        <w:rPr>
          <w:szCs w:val="24"/>
        </w:rPr>
      </w:pPr>
      <w:r>
        <w:rPr>
          <w:b/>
          <w:szCs w:val="24"/>
        </w:rPr>
        <w:t>Члан 2</w:t>
      </w:r>
      <w:r w:rsidR="000D7A76">
        <w:rPr>
          <w:b/>
          <w:szCs w:val="24"/>
        </w:rPr>
        <w:t>.</w:t>
      </w:r>
    </w:p>
    <w:p w:rsidR="000D7A76" w:rsidRDefault="000D7A76" w:rsidP="000D7A76">
      <w:pPr>
        <w:tabs>
          <w:tab w:val="left" w:pos="709"/>
        </w:tabs>
        <w:rPr>
          <w:i/>
          <w:szCs w:val="24"/>
        </w:rPr>
      </w:pPr>
      <w:r>
        <w:rPr>
          <w:szCs w:val="24"/>
        </w:rPr>
        <w:tab/>
        <w:t xml:space="preserve">Укупна  вредност уговора о пружању </w:t>
      </w:r>
      <w:r>
        <w:rPr>
          <w:bCs/>
          <w:iCs/>
          <w:szCs w:val="24"/>
        </w:rPr>
        <w:t xml:space="preserve">Услуге </w:t>
      </w:r>
      <w:r>
        <w:rPr>
          <w:rFonts w:eastAsia="Calibri"/>
          <w:bCs/>
          <w:color w:val="000000"/>
          <w:kern w:val="2"/>
          <w:szCs w:val="24"/>
          <w:lang w:val="sr-Cyrl-RS" w:eastAsia="ar-SA"/>
        </w:rPr>
        <w:t xml:space="preserve">израде </w:t>
      </w:r>
      <w:r>
        <w:rPr>
          <w:szCs w:val="24"/>
          <w:lang w:val="ru-RU"/>
        </w:rPr>
        <w:t>измена и допуна Просторн</w:t>
      </w:r>
      <w:r>
        <w:rPr>
          <w:szCs w:val="24"/>
        </w:rPr>
        <w:t>ог</w:t>
      </w:r>
      <w:r>
        <w:rPr>
          <w:szCs w:val="24"/>
          <w:lang w:val="ru-RU"/>
        </w:rPr>
        <w:t xml:space="preserve"> плана подручја посебне намене коридора аутопута </w:t>
      </w:r>
      <w:r w:rsidR="00F208A6">
        <w:rPr>
          <w:szCs w:val="24"/>
          <w:lang w:val="ru-RU"/>
        </w:rPr>
        <w:t>Суботица – Београд (Батајница)</w:t>
      </w:r>
      <w:r>
        <w:rPr>
          <w:szCs w:val="24"/>
          <w:lang w:val="ru-RU"/>
        </w:rPr>
        <w:t xml:space="preserve"> </w:t>
      </w:r>
      <w:r>
        <w:rPr>
          <w:szCs w:val="24"/>
        </w:rPr>
        <w:t>износи ________________________ динара (словима: _______________________________) (без ПДВ-а), односно __________________________________________ динара (словима: _________________________________) (са ПДВ-ом)</w:t>
      </w:r>
      <w:r w:rsidR="0024548B">
        <w:rPr>
          <w:szCs w:val="24"/>
        </w:rPr>
        <w:t>.</w:t>
      </w:r>
    </w:p>
    <w:p w:rsidR="000D7A76" w:rsidRDefault="000D7A76" w:rsidP="000D7A76">
      <w:pPr>
        <w:rPr>
          <w:szCs w:val="24"/>
        </w:rPr>
      </w:pPr>
    </w:p>
    <w:p w:rsidR="000D7A76" w:rsidRDefault="000D7A76" w:rsidP="000D7A76">
      <w:pPr>
        <w:rPr>
          <w:szCs w:val="24"/>
        </w:rPr>
      </w:pPr>
      <w:r>
        <w:rPr>
          <w:szCs w:val="24"/>
        </w:rPr>
        <w:t>Вредност услуге је фиксна и не може се мењати.</w:t>
      </w:r>
    </w:p>
    <w:p w:rsidR="000D7A76" w:rsidRDefault="000D7A76" w:rsidP="000D7A76">
      <w:pPr>
        <w:rPr>
          <w:szCs w:val="24"/>
        </w:rPr>
      </w:pPr>
    </w:p>
    <w:p w:rsidR="000D7A76" w:rsidRDefault="000D7A76" w:rsidP="000D7A76">
      <w:pPr>
        <w:rPr>
          <w:b/>
          <w:szCs w:val="24"/>
        </w:rPr>
      </w:pPr>
    </w:p>
    <w:p w:rsidR="00862AC2" w:rsidRDefault="00862AC2" w:rsidP="000D7A76">
      <w:pPr>
        <w:rPr>
          <w:b/>
          <w:szCs w:val="24"/>
        </w:rPr>
      </w:pPr>
    </w:p>
    <w:p w:rsidR="000D7A76" w:rsidRDefault="000D7A76" w:rsidP="000D7A76">
      <w:pPr>
        <w:rPr>
          <w:b/>
          <w:szCs w:val="24"/>
        </w:rPr>
      </w:pPr>
      <w:r>
        <w:rPr>
          <w:b/>
          <w:szCs w:val="24"/>
        </w:rPr>
        <w:t>СРЕДСТВА ОБЕЗБЕЂЕЊА</w:t>
      </w:r>
    </w:p>
    <w:p w:rsidR="0024548B" w:rsidRPr="0024548B" w:rsidRDefault="000D7A76" w:rsidP="0024548B">
      <w:pPr>
        <w:keepNext/>
        <w:keepLines/>
        <w:outlineLvl w:val="0"/>
        <w:rPr>
          <w:rFonts w:eastAsia="Malgun Gothic"/>
          <w:b/>
          <w:bCs/>
          <w:szCs w:val="24"/>
        </w:rPr>
      </w:pPr>
      <w:r>
        <w:rPr>
          <w:b/>
          <w:szCs w:val="24"/>
          <w:lang w:val="ru-RU"/>
        </w:rPr>
        <w:t xml:space="preserve">               </w:t>
      </w:r>
    </w:p>
    <w:p w:rsidR="0024548B" w:rsidRPr="0024548B" w:rsidRDefault="00C816C9" w:rsidP="0024548B">
      <w:pPr>
        <w:keepNext/>
        <w:keepLines/>
        <w:jc w:val="center"/>
        <w:outlineLvl w:val="0"/>
        <w:rPr>
          <w:rFonts w:eastAsia="Malgun Gothic"/>
          <w:b/>
          <w:szCs w:val="24"/>
        </w:rPr>
      </w:pPr>
      <w:r>
        <w:rPr>
          <w:rFonts w:eastAsia="Malgun Gothic"/>
          <w:b/>
          <w:szCs w:val="24"/>
        </w:rPr>
        <w:t>Члан 3</w:t>
      </w:r>
      <w:r w:rsidR="0024548B" w:rsidRPr="0024548B">
        <w:rPr>
          <w:rFonts w:eastAsia="Malgun Gothic"/>
          <w:b/>
          <w:szCs w:val="24"/>
        </w:rPr>
        <w:t>.</w:t>
      </w:r>
    </w:p>
    <w:p w:rsidR="0024548B" w:rsidRPr="0024548B" w:rsidRDefault="0024548B" w:rsidP="0024548B">
      <w:pPr>
        <w:keepNext/>
        <w:shd w:val="clear" w:color="auto" w:fill="FFFFFF"/>
        <w:rPr>
          <w:rFonts w:eastAsia="Malgun Gothic"/>
          <w:szCs w:val="24"/>
        </w:rPr>
      </w:pPr>
      <w:r w:rsidRPr="0024548B">
        <w:rPr>
          <w:rFonts w:eastAsia="Malgun Gothic"/>
          <w:b/>
          <w:szCs w:val="24"/>
        </w:rPr>
        <w:tab/>
      </w:r>
      <w:r w:rsidRPr="0024548B">
        <w:rPr>
          <w:rFonts w:eastAsia="Malgun Gothic"/>
          <w:szCs w:val="24"/>
        </w:rPr>
        <w:t>Добављач је дужан да дужан је да у року од 15 дана од закључења угов</w:t>
      </w:r>
      <w:r w:rsidRPr="0024548B">
        <w:rPr>
          <w:rFonts w:eastAsia="Malgun Gothic"/>
          <w:szCs w:val="24"/>
          <w:lang w:val="sr-Cyrl-RS"/>
        </w:rPr>
        <w:t>о</w:t>
      </w:r>
      <w:r w:rsidRPr="0024548B">
        <w:rPr>
          <w:rFonts w:eastAsia="Malgun Gothic"/>
          <w:szCs w:val="24"/>
        </w:rPr>
        <w:t xml:space="preserve">ра, као средство финансијског обезбеђења преда Наручиоцу </w:t>
      </w:r>
      <w:r w:rsidRPr="0024548B">
        <w:rPr>
          <w:rFonts w:eastAsia="Malgun Gothic"/>
          <w:b/>
          <w:szCs w:val="24"/>
        </w:rPr>
        <w:t>оригинал банкарску гаранцију за добро извршење посла</w:t>
      </w:r>
      <w:r w:rsidRPr="0024548B">
        <w:rPr>
          <w:rFonts w:eastAsia="Malgun Gothic"/>
          <w:szCs w:val="24"/>
        </w:rPr>
        <w:t xml:space="preserve"> у висини од 10% од уговорене цене, без ПДВ, која мора трајати најмање 60 дана дуже од истека рока важности уговора.</w:t>
      </w:r>
    </w:p>
    <w:p w:rsidR="0024548B" w:rsidRPr="0024548B" w:rsidRDefault="0024548B" w:rsidP="0024548B">
      <w:pPr>
        <w:rPr>
          <w:rFonts w:eastAsia="Malgun Gothic"/>
        </w:rPr>
      </w:pPr>
      <w:r w:rsidRPr="0024548B">
        <w:rPr>
          <w:rFonts w:eastAsia="Malgun Gothic"/>
          <w:szCs w:val="24"/>
        </w:rPr>
        <w:tab/>
        <w:t>Поднета банкарска гаранциј</w:t>
      </w:r>
      <w:r w:rsidRPr="0024548B">
        <w:rPr>
          <w:rFonts w:eastAsia="Malgun Gothic"/>
          <w:szCs w:val="24"/>
          <w:lang w:val="sr-Cyrl-RS"/>
        </w:rPr>
        <w:t>а</w:t>
      </w:r>
      <w:r w:rsidRPr="0024548B">
        <w:rPr>
          <w:rFonts w:eastAsia="Malgun Gothic"/>
          <w:szCs w:val="24"/>
        </w:rPr>
        <w:t xml:space="preserve"> мора бити безусловна, неопозива и платива на први позив, без приговора.</w:t>
      </w:r>
      <w:r w:rsidRPr="0024548B">
        <w:rPr>
          <w:rFonts w:eastAsia="Malgun Gothic"/>
        </w:rPr>
        <w:t xml:space="preserve"> </w:t>
      </w:r>
    </w:p>
    <w:p w:rsidR="0024548B" w:rsidRPr="0024548B" w:rsidRDefault="0024548B" w:rsidP="0024548B">
      <w:pPr>
        <w:rPr>
          <w:rFonts w:eastAsia="Malgun Gothic"/>
          <w:szCs w:val="24"/>
        </w:rPr>
      </w:pPr>
      <w:r w:rsidRPr="0024548B">
        <w:rPr>
          <w:rFonts w:eastAsia="Malgun Gothic"/>
          <w:szCs w:val="24"/>
        </w:rPr>
        <w:t xml:space="preserve">  </w:t>
      </w:r>
      <w:r w:rsidRPr="0024548B">
        <w:rPr>
          <w:rFonts w:eastAsia="Malgun Gothic"/>
          <w:szCs w:val="24"/>
          <w:lang w:val="sr-Cyrl-RS"/>
        </w:rPr>
        <w:t xml:space="preserve">                   </w:t>
      </w:r>
      <w:r w:rsidRPr="0024548B">
        <w:rPr>
          <w:rFonts w:eastAsia="Malgun Gothic"/>
          <w:szCs w:val="24"/>
        </w:rPr>
        <w:t xml:space="preserve">   Наручилац може да реализује средство финансијског обезбеђења уколико Добављач не извршава своје уговорне обавезе.</w:t>
      </w:r>
    </w:p>
    <w:p w:rsidR="0024548B" w:rsidRDefault="0024548B" w:rsidP="0024548B">
      <w:pPr>
        <w:keepNext/>
        <w:keepLines/>
        <w:widowControl/>
        <w:tabs>
          <w:tab w:val="left" w:pos="720"/>
        </w:tabs>
        <w:autoSpaceDE w:val="0"/>
        <w:autoSpaceDN w:val="0"/>
        <w:adjustRightInd w:val="0"/>
        <w:rPr>
          <w:rFonts w:eastAsia="Malgun Gothic"/>
          <w:szCs w:val="24"/>
          <w:lang w:val="sr-Latn-CS"/>
        </w:rPr>
      </w:pPr>
    </w:p>
    <w:p w:rsidR="00862AC2" w:rsidRPr="0024548B" w:rsidRDefault="00862AC2" w:rsidP="0024548B">
      <w:pPr>
        <w:keepNext/>
        <w:keepLines/>
        <w:widowControl/>
        <w:tabs>
          <w:tab w:val="left" w:pos="720"/>
        </w:tabs>
        <w:autoSpaceDE w:val="0"/>
        <w:autoSpaceDN w:val="0"/>
        <w:adjustRightInd w:val="0"/>
        <w:rPr>
          <w:rFonts w:eastAsia="Malgun Gothic"/>
          <w:szCs w:val="24"/>
          <w:lang w:val="sr-Latn-CS"/>
        </w:rPr>
      </w:pPr>
    </w:p>
    <w:p w:rsidR="0024548B" w:rsidRPr="0024548B" w:rsidRDefault="0024548B" w:rsidP="0024548B">
      <w:pPr>
        <w:jc w:val="center"/>
        <w:outlineLvl w:val="0"/>
        <w:rPr>
          <w:rFonts w:eastAsia="Malgun Gothic"/>
          <w:b/>
          <w:szCs w:val="24"/>
        </w:rPr>
      </w:pPr>
      <w:r w:rsidRPr="0024548B">
        <w:rPr>
          <w:rFonts w:eastAsia="Malgun Gothic"/>
          <w:b/>
          <w:szCs w:val="24"/>
        </w:rPr>
        <w:t xml:space="preserve">Члан </w:t>
      </w:r>
      <w:r w:rsidR="00C816C9">
        <w:rPr>
          <w:rFonts w:eastAsia="Malgun Gothic"/>
          <w:b/>
          <w:szCs w:val="24"/>
          <w:lang w:val="ru-RU"/>
        </w:rPr>
        <w:t>4</w:t>
      </w:r>
      <w:r w:rsidRPr="0024548B">
        <w:rPr>
          <w:rFonts w:eastAsia="Malgun Gothic"/>
          <w:b/>
          <w:szCs w:val="24"/>
        </w:rPr>
        <w:t>.</w:t>
      </w:r>
    </w:p>
    <w:p w:rsidR="0024548B" w:rsidRPr="0024548B" w:rsidRDefault="0024548B" w:rsidP="0024548B">
      <w:pPr>
        <w:keepNext/>
        <w:keepLines/>
        <w:tabs>
          <w:tab w:val="left" w:pos="9356"/>
        </w:tabs>
        <w:ind w:right="4" w:firstLine="720"/>
        <w:rPr>
          <w:rFonts w:eastAsia="Malgun Gothic"/>
          <w:szCs w:val="24"/>
        </w:rPr>
      </w:pPr>
      <w:r w:rsidRPr="0024548B">
        <w:rPr>
          <w:rFonts w:eastAsia="Malgun Gothic"/>
          <w:szCs w:val="24"/>
        </w:rPr>
        <w:t xml:space="preserve">Добваљач </w:t>
      </w:r>
      <w:r w:rsidRPr="0024548B">
        <w:rPr>
          <w:rFonts w:eastAsia="Malgun Gothic"/>
          <w:bCs/>
        </w:rPr>
        <w:t xml:space="preserve">се обавезује да </w:t>
      </w:r>
      <w:r w:rsidRPr="0024548B">
        <w:rPr>
          <w:rFonts w:eastAsia="Malgun Gothic"/>
        </w:rPr>
        <w:t xml:space="preserve">у року од </w:t>
      </w:r>
      <w:r w:rsidR="00862AC2">
        <w:rPr>
          <w:rFonts w:eastAsia="Malgun Gothic"/>
          <w:lang w:val="sr-Cyrl-RS"/>
        </w:rPr>
        <w:t>1</w:t>
      </w:r>
      <w:r w:rsidRPr="0024548B">
        <w:rPr>
          <w:rFonts w:eastAsia="Malgun Gothic"/>
        </w:rPr>
        <w:t>5 дана од дана</w:t>
      </w:r>
      <w:r w:rsidRPr="0024548B">
        <w:rPr>
          <w:rFonts w:eastAsia="Malgun Gothic"/>
          <w:szCs w:val="24"/>
        </w:rPr>
        <w:t xml:space="preserve"> закључења овог уговора, као средство финансијског обезбеђења достави Наручиоцу </w:t>
      </w:r>
      <w:r w:rsidRPr="0024548B">
        <w:rPr>
          <w:rFonts w:eastAsia="Malgun Gothic"/>
          <w:b/>
          <w:szCs w:val="24"/>
        </w:rPr>
        <w:t xml:space="preserve">оригинал банкарску </w:t>
      </w:r>
      <w:r w:rsidRPr="0024548B">
        <w:rPr>
          <w:rFonts w:eastAsia="Malgun Gothic"/>
          <w:b/>
          <w:szCs w:val="24"/>
          <w:lang w:val="sr-Latn-CS"/>
        </w:rPr>
        <w:t xml:space="preserve">гаранцију за </w:t>
      </w:r>
      <w:r w:rsidRPr="0024548B">
        <w:rPr>
          <w:rFonts w:eastAsia="Malgun Gothic"/>
          <w:b/>
          <w:szCs w:val="24"/>
        </w:rPr>
        <w:t>повраћај авансног плаћања у висини од 2</w:t>
      </w:r>
      <w:r w:rsidRPr="0024548B">
        <w:rPr>
          <w:rFonts w:eastAsia="Malgun Gothic"/>
          <w:b/>
          <w:szCs w:val="24"/>
          <w:lang w:val="sr-Cyrl-RS"/>
        </w:rPr>
        <w:t>5</w:t>
      </w:r>
      <w:r w:rsidRPr="0024548B">
        <w:rPr>
          <w:rFonts w:eastAsia="Malgun Gothic"/>
          <w:b/>
          <w:szCs w:val="24"/>
        </w:rPr>
        <w:t>%</w:t>
      </w:r>
      <w:r w:rsidRPr="0024548B">
        <w:rPr>
          <w:rFonts w:eastAsia="Malgun Gothic"/>
          <w:szCs w:val="24"/>
          <w:lang w:val="sr-Cyrl-RS"/>
        </w:rPr>
        <w:t xml:space="preserve"> </w:t>
      </w:r>
      <w:r w:rsidRPr="0024548B">
        <w:rPr>
          <w:rFonts w:eastAsia="Malgun Gothic"/>
          <w:szCs w:val="24"/>
        </w:rPr>
        <w:t xml:space="preserve">од </w:t>
      </w:r>
      <w:r w:rsidRPr="0024548B">
        <w:rPr>
          <w:rFonts w:eastAsia="Malgun Gothic"/>
          <w:szCs w:val="24"/>
          <w:lang w:val="sr-Cyrl-RS"/>
        </w:rPr>
        <w:t xml:space="preserve">укупно </w:t>
      </w:r>
      <w:r w:rsidRPr="0024548B">
        <w:rPr>
          <w:rFonts w:eastAsia="Malgun Gothic"/>
          <w:szCs w:val="24"/>
        </w:rPr>
        <w:t>уговорене цене</w:t>
      </w:r>
      <w:r w:rsidRPr="0024548B">
        <w:rPr>
          <w:rFonts w:eastAsia="Malgun Gothic"/>
          <w:szCs w:val="24"/>
          <w:lang w:val="sr-Cyrl-RS"/>
        </w:rPr>
        <w:t xml:space="preserve"> са ПДВ-ом.</w:t>
      </w:r>
    </w:p>
    <w:p w:rsidR="0024548B" w:rsidRPr="0024548B" w:rsidRDefault="0024548B" w:rsidP="0024548B">
      <w:pPr>
        <w:tabs>
          <w:tab w:val="clear" w:pos="1440"/>
        </w:tabs>
        <w:ind w:firstLine="720"/>
        <w:rPr>
          <w:rFonts w:eastAsia="Malgun Gothic"/>
          <w:szCs w:val="24"/>
        </w:rPr>
      </w:pPr>
      <w:r w:rsidRPr="0024548B">
        <w:rPr>
          <w:rFonts w:eastAsia="Malgun Gothic"/>
          <w:szCs w:val="24"/>
        </w:rPr>
        <w:t>Банкарска гаранција</w:t>
      </w:r>
      <w:r w:rsidRPr="0024548B">
        <w:rPr>
          <w:rFonts w:eastAsia="Malgun Gothic"/>
          <w:szCs w:val="24"/>
          <w:lang w:val="sr-Latn-CS"/>
        </w:rPr>
        <w:t xml:space="preserve"> </w:t>
      </w:r>
      <w:r w:rsidRPr="0024548B">
        <w:rPr>
          <w:rFonts w:eastAsia="Malgun Gothic"/>
          <w:szCs w:val="24"/>
        </w:rPr>
        <w:t>мора да траје 30 дуже од рока за извршење уговорних обавеза.</w:t>
      </w:r>
    </w:p>
    <w:p w:rsidR="0024548B" w:rsidRPr="0024548B" w:rsidRDefault="0024548B" w:rsidP="0024548B">
      <w:pPr>
        <w:tabs>
          <w:tab w:val="clear" w:pos="1440"/>
        </w:tabs>
        <w:ind w:firstLine="720"/>
        <w:rPr>
          <w:rFonts w:eastAsia="Malgun Gothic"/>
          <w:szCs w:val="24"/>
        </w:rPr>
      </w:pPr>
      <w:r w:rsidRPr="0024548B">
        <w:rPr>
          <w:rFonts w:eastAsia="Malgun Gothic"/>
          <w:szCs w:val="24"/>
        </w:rPr>
        <w:t xml:space="preserve">Банкарска гаранција мора бити безусловна, неопозива и платива на први позив, без </w:t>
      </w:r>
      <w:r w:rsidRPr="0024548B">
        <w:rPr>
          <w:rFonts w:eastAsia="Malgun Gothic"/>
          <w:szCs w:val="24"/>
        </w:rPr>
        <w:lastRenderedPageBreak/>
        <w:t>приговора.</w:t>
      </w:r>
      <w:r w:rsidRPr="0024548B">
        <w:rPr>
          <w:rFonts w:eastAsia="Malgun Gothic"/>
        </w:rPr>
        <w:t xml:space="preserve"> </w:t>
      </w:r>
      <w:r w:rsidRPr="0024548B">
        <w:rPr>
          <w:rFonts w:eastAsia="Malgun Gothic"/>
          <w:szCs w:val="24"/>
        </w:rPr>
        <w:t>Наручилац неће уплатити ниједан износ пре него што прими банкарску гаранцију за повраћај авансног плаћања.</w:t>
      </w:r>
      <w:r w:rsidRPr="0024548B">
        <w:rPr>
          <w:rFonts w:eastAsia="Malgun Gothic"/>
        </w:rPr>
        <w:t xml:space="preserve"> </w:t>
      </w:r>
      <w:r w:rsidRPr="0024548B">
        <w:rPr>
          <w:rFonts w:eastAsia="Malgun Gothic"/>
          <w:szCs w:val="24"/>
        </w:rPr>
        <w:t>Правдањем аванса банкарска гаранција се гаси.</w:t>
      </w:r>
    </w:p>
    <w:p w:rsidR="0024548B" w:rsidRPr="0024548B" w:rsidRDefault="0024548B" w:rsidP="0024548B">
      <w:pPr>
        <w:shd w:val="clear" w:color="auto" w:fill="FFFFFF"/>
        <w:tabs>
          <w:tab w:val="clear" w:pos="1440"/>
        </w:tabs>
        <w:rPr>
          <w:rFonts w:eastAsia="Malgun Gothic"/>
          <w:szCs w:val="24"/>
        </w:rPr>
      </w:pPr>
      <w:r w:rsidRPr="0024548B">
        <w:rPr>
          <w:rFonts w:eastAsia="Calibri"/>
          <w:szCs w:val="24"/>
        </w:rPr>
        <w:t xml:space="preserve">      Наручилац може да реализује средство финансијског обезбеђења уколико </w:t>
      </w:r>
      <w:r w:rsidRPr="0024548B">
        <w:rPr>
          <w:rFonts w:eastAsia="Calibri"/>
          <w:szCs w:val="24"/>
          <w:lang w:val="sr-Cyrl-RS"/>
        </w:rPr>
        <w:t xml:space="preserve"> Добављач </w:t>
      </w:r>
      <w:r w:rsidRPr="0024548B">
        <w:rPr>
          <w:rFonts w:eastAsia="Calibri"/>
          <w:szCs w:val="24"/>
        </w:rPr>
        <w:t xml:space="preserve">не оправда примљени аванс у року и на начин утврђен Уговором или не одржава гаранцију важећом на начин утврђен Уговором.  </w:t>
      </w:r>
    </w:p>
    <w:p w:rsidR="000D7A76" w:rsidRDefault="000D7A76" w:rsidP="0024548B">
      <w:pPr>
        <w:autoSpaceDE w:val="0"/>
        <w:autoSpaceDN w:val="0"/>
        <w:adjustRightInd w:val="0"/>
        <w:ind w:firstLine="720"/>
        <w:rPr>
          <w:b/>
          <w:szCs w:val="24"/>
          <w:lang w:val="ru-RU"/>
        </w:rPr>
      </w:pPr>
      <w:r>
        <w:rPr>
          <w:b/>
          <w:szCs w:val="24"/>
          <w:lang w:val="ru-RU"/>
        </w:rPr>
        <w:t xml:space="preserve">                                            </w:t>
      </w:r>
    </w:p>
    <w:p w:rsidR="0024548B" w:rsidRDefault="0024548B" w:rsidP="0024548B">
      <w:pPr>
        <w:autoSpaceDE w:val="0"/>
        <w:autoSpaceDN w:val="0"/>
        <w:adjustRightInd w:val="0"/>
        <w:ind w:firstLine="720"/>
        <w:rPr>
          <w:b/>
          <w:szCs w:val="24"/>
        </w:rPr>
      </w:pPr>
    </w:p>
    <w:p w:rsidR="0024548B" w:rsidRPr="0024548B" w:rsidRDefault="0024548B" w:rsidP="0024548B">
      <w:pPr>
        <w:widowControl/>
        <w:rPr>
          <w:rFonts w:eastAsia="Malgun Gothic"/>
          <w:b/>
          <w:szCs w:val="22"/>
        </w:rPr>
      </w:pPr>
      <w:r w:rsidRPr="0024548B">
        <w:rPr>
          <w:rFonts w:eastAsia="Malgun Gothic"/>
          <w:b/>
          <w:szCs w:val="22"/>
        </w:rPr>
        <w:t>РОК ИЗВРШЕЊА УСЛУГА</w:t>
      </w:r>
    </w:p>
    <w:p w:rsidR="0024548B" w:rsidRPr="0024548B" w:rsidRDefault="0024548B" w:rsidP="0024548B">
      <w:pPr>
        <w:widowControl/>
        <w:rPr>
          <w:rFonts w:eastAsia="Malgun Gothic"/>
          <w:b/>
          <w:szCs w:val="22"/>
        </w:rPr>
      </w:pPr>
    </w:p>
    <w:p w:rsidR="0024548B" w:rsidRPr="0024548B" w:rsidRDefault="00C816C9" w:rsidP="00C816C9">
      <w:pPr>
        <w:widowControl/>
        <w:jc w:val="center"/>
        <w:rPr>
          <w:rFonts w:eastAsia="Malgun Gothic"/>
          <w:b/>
          <w:szCs w:val="22"/>
        </w:rPr>
      </w:pPr>
      <w:r>
        <w:rPr>
          <w:rFonts w:eastAsia="Malgun Gothic"/>
          <w:b/>
          <w:szCs w:val="22"/>
        </w:rPr>
        <w:t>Члан 5</w:t>
      </w:r>
      <w:r w:rsidR="0024548B" w:rsidRPr="0024548B">
        <w:rPr>
          <w:rFonts w:eastAsia="Malgun Gothic"/>
          <w:b/>
          <w:szCs w:val="22"/>
        </w:rPr>
        <w:t>.</w:t>
      </w:r>
    </w:p>
    <w:p w:rsidR="0024548B" w:rsidRPr="0024548B" w:rsidRDefault="0024548B" w:rsidP="0024548B">
      <w:pPr>
        <w:tabs>
          <w:tab w:val="left" w:pos="0"/>
        </w:tabs>
        <w:ind w:firstLine="1440"/>
        <w:rPr>
          <w:rFonts w:eastAsia="Malgun Gothic"/>
          <w:noProof/>
        </w:rPr>
      </w:pPr>
      <w:r w:rsidRPr="0024548B">
        <w:rPr>
          <w:rFonts w:eastAsia="Malgun Gothic"/>
          <w:szCs w:val="24"/>
        </w:rPr>
        <w:t>Добављач</w:t>
      </w:r>
      <w:r w:rsidRPr="0024548B">
        <w:rPr>
          <w:rFonts w:eastAsia="Malgun Gothic"/>
          <w:lang w:val="ru-RU"/>
        </w:rPr>
        <w:t xml:space="preserve"> се обавезује да ће услугу из члана 1. овог уговора  извршити у следећим роковима: </w:t>
      </w:r>
    </w:p>
    <w:p w:rsidR="0024548B" w:rsidRPr="0024548B" w:rsidRDefault="0024548B" w:rsidP="00E130BC">
      <w:pPr>
        <w:widowControl/>
        <w:tabs>
          <w:tab w:val="clear" w:pos="1440"/>
        </w:tabs>
        <w:spacing w:line="259" w:lineRule="auto"/>
        <w:ind w:left="720" w:right="9"/>
        <w:rPr>
          <w:bCs/>
          <w:noProof/>
          <w:szCs w:val="24"/>
          <w:lang w:val="sr-Cyrl-RS" w:eastAsia="x-none"/>
        </w:rPr>
      </w:pPr>
      <w:r w:rsidRPr="0024548B">
        <w:rPr>
          <w:bCs/>
          <w:noProof/>
          <w:szCs w:val="24"/>
          <w:lang w:val="sr-Cyrl-RS" w:eastAsia="x-none"/>
        </w:rPr>
        <w:t>- 15</w:t>
      </w:r>
      <w:r w:rsidRPr="0024548B">
        <w:rPr>
          <w:bCs/>
          <w:noProof/>
          <w:szCs w:val="24"/>
          <w:lang w:val="en-US" w:eastAsia="x-none"/>
        </w:rPr>
        <w:t>(</w:t>
      </w:r>
      <w:r w:rsidRPr="0024548B">
        <w:rPr>
          <w:bCs/>
          <w:noProof/>
          <w:szCs w:val="24"/>
          <w:lang w:val="sr-Cyrl-RS" w:eastAsia="x-none"/>
        </w:rPr>
        <w:t>петнаест</w:t>
      </w:r>
      <w:r w:rsidRPr="0024548B">
        <w:rPr>
          <w:bCs/>
          <w:noProof/>
          <w:szCs w:val="24"/>
          <w:lang w:val="en-US" w:eastAsia="x-none"/>
        </w:rPr>
        <w:t xml:space="preserve">) радних дана за </w:t>
      </w:r>
      <w:r w:rsidRPr="0024548B">
        <w:rPr>
          <w:bCs/>
          <w:noProof/>
          <w:szCs w:val="24"/>
          <w:lang w:val="sr-Cyrl-RS" w:eastAsia="x-none"/>
        </w:rPr>
        <w:t>израду КТП од дана увођења у посао.</w:t>
      </w:r>
    </w:p>
    <w:p w:rsidR="0024548B" w:rsidRPr="0024548B" w:rsidRDefault="0024548B" w:rsidP="00E130BC">
      <w:pPr>
        <w:widowControl/>
        <w:tabs>
          <w:tab w:val="clear" w:pos="1440"/>
          <w:tab w:val="left" w:pos="810"/>
        </w:tabs>
        <w:ind w:firstLine="720"/>
        <w:rPr>
          <w:rFonts w:eastAsia="Arial Unicode MS"/>
          <w:kern w:val="2"/>
          <w:szCs w:val="24"/>
          <w:lang w:val="en-US" w:eastAsia="ar-SA"/>
        </w:rPr>
      </w:pPr>
      <w:r w:rsidRPr="0024548B">
        <w:rPr>
          <w:rFonts w:eastAsia="Calibri"/>
          <w:szCs w:val="24"/>
          <w:lang w:val="sr-Cyrl-RS"/>
        </w:rPr>
        <w:t xml:space="preserve">-рок </w:t>
      </w:r>
      <w:r w:rsidRPr="0024548B">
        <w:rPr>
          <w:rFonts w:eastAsia="Arial Unicode MS"/>
          <w:kern w:val="2"/>
          <w:szCs w:val="24"/>
          <w:lang w:val="en-US" w:eastAsia="ar-SA"/>
        </w:rPr>
        <w:t>за предају радне верзије нацрта измена и допуна Просторног плана подручја посебне намене</w:t>
      </w:r>
      <w:r w:rsidRPr="0024548B">
        <w:rPr>
          <w:rFonts w:eastAsia="Calibri"/>
          <w:szCs w:val="24"/>
          <w:lang w:val="ru-RU"/>
        </w:rPr>
        <w:t xml:space="preserve"> са елементима детаљне разраде </w:t>
      </w:r>
      <w:r w:rsidRPr="0024548B">
        <w:rPr>
          <w:rFonts w:eastAsia="Arial Unicode MS"/>
          <w:kern w:val="2"/>
          <w:szCs w:val="24"/>
          <w:lang w:val="en-US" w:eastAsia="ar-SA"/>
        </w:rPr>
        <w:t>за потребе спровођ</w:t>
      </w:r>
      <w:r w:rsidRPr="0024548B">
        <w:rPr>
          <w:rFonts w:eastAsia="Malgun Gothic Semilight"/>
          <w:kern w:val="2"/>
          <w:szCs w:val="24"/>
          <w:lang w:val="en-US" w:eastAsia="ar-SA"/>
        </w:rPr>
        <w:t>е</w:t>
      </w:r>
      <w:r w:rsidRPr="0024548B">
        <w:rPr>
          <w:rFonts w:eastAsia="Arial Unicode MS"/>
          <w:kern w:val="2"/>
          <w:szCs w:val="24"/>
          <w:lang w:val="en-US" w:eastAsia="ar-SA"/>
        </w:rPr>
        <w:t>њ</w:t>
      </w:r>
      <w:r w:rsidRPr="0024548B">
        <w:rPr>
          <w:rFonts w:eastAsia="Malgun Gothic Semilight"/>
          <w:kern w:val="2"/>
          <w:szCs w:val="24"/>
          <w:lang w:val="en-US" w:eastAsia="ar-SA"/>
        </w:rPr>
        <w:t>а</w:t>
      </w:r>
      <w:r w:rsidRPr="0024548B">
        <w:rPr>
          <w:rFonts w:eastAsia="Arial Unicode MS"/>
          <w:kern w:val="2"/>
          <w:szCs w:val="24"/>
          <w:lang w:val="en-US" w:eastAsia="ar-SA"/>
        </w:rPr>
        <w:t xml:space="preserve"> </w:t>
      </w:r>
      <w:r w:rsidRPr="0024548B">
        <w:rPr>
          <w:rFonts w:eastAsia="Arial Unicode MS"/>
          <w:kern w:val="2"/>
          <w:szCs w:val="24"/>
          <w:lang w:val="ru-RU" w:eastAsia="ar-SA"/>
        </w:rPr>
        <w:t>стручне контроле</w:t>
      </w:r>
      <w:r w:rsidRPr="0024548B">
        <w:rPr>
          <w:rFonts w:eastAsia="Arial Unicode MS"/>
          <w:kern w:val="2"/>
          <w:szCs w:val="24"/>
          <w:lang w:val="en-US" w:eastAsia="ar-SA"/>
        </w:rPr>
        <w:t xml:space="preserve"> износи __________</w:t>
      </w:r>
      <w:r w:rsidRPr="0024548B">
        <w:rPr>
          <w:rFonts w:eastAsia="Arial Unicode MS"/>
          <w:kern w:val="2"/>
          <w:szCs w:val="24"/>
          <w:lang w:val="sr-Cyrl-RS" w:eastAsia="ar-SA"/>
        </w:rPr>
        <w:t xml:space="preserve">радних дана </w:t>
      </w:r>
      <w:r w:rsidRPr="0024548B">
        <w:rPr>
          <w:rFonts w:eastAsia="Arial Unicode MS"/>
          <w:i/>
          <w:kern w:val="2"/>
          <w:szCs w:val="24"/>
          <w:lang w:val="sr-Cyrl-RS" w:eastAsia="ar-SA"/>
        </w:rPr>
        <w:t>(не дужи од 60 радних дана),</w:t>
      </w:r>
      <w:r w:rsidRPr="0024548B">
        <w:rPr>
          <w:rFonts w:eastAsia="Arial Unicode MS"/>
          <w:kern w:val="2"/>
          <w:szCs w:val="24"/>
          <w:lang w:val="en-US" w:eastAsia="ar-SA"/>
        </w:rPr>
        <w:t xml:space="preserve"> од дана</w:t>
      </w:r>
      <w:r w:rsidRPr="0024548B">
        <w:rPr>
          <w:rFonts w:eastAsia="Calibri"/>
          <w:szCs w:val="24"/>
          <w:lang w:val="en-US"/>
        </w:rPr>
        <w:t xml:space="preserve"> достављања подлога, потребних података и услова;</w:t>
      </w:r>
      <w:r w:rsidRPr="0024548B">
        <w:rPr>
          <w:rFonts w:eastAsia="Arial Unicode MS"/>
          <w:kern w:val="2"/>
          <w:szCs w:val="24"/>
          <w:lang w:val="en-US" w:eastAsia="ar-SA"/>
        </w:rPr>
        <w:t xml:space="preserve"> </w:t>
      </w:r>
    </w:p>
    <w:p w:rsidR="0024548B" w:rsidRPr="0024548B" w:rsidRDefault="0024548B" w:rsidP="00E130BC">
      <w:pPr>
        <w:widowControl/>
        <w:numPr>
          <w:ilvl w:val="0"/>
          <w:numId w:val="10"/>
        </w:numPr>
        <w:tabs>
          <w:tab w:val="clear" w:pos="1440"/>
          <w:tab w:val="left" w:pos="810"/>
        </w:tabs>
        <w:spacing w:line="259" w:lineRule="auto"/>
        <w:ind w:left="0" w:firstLine="720"/>
        <w:contextualSpacing/>
        <w:rPr>
          <w:rFonts w:eastAsia="Arial Unicode MS"/>
          <w:kern w:val="2"/>
          <w:szCs w:val="24"/>
          <w:lang w:val="en-US" w:eastAsia="ar-SA"/>
        </w:rPr>
      </w:pPr>
      <w:r w:rsidRPr="0024548B">
        <w:rPr>
          <w:rFonts w:eastAsia="Arial Unicode MS"/>
          <w:kern w:val="2"/>
          <w:szCs w:val="24"/>
          <w:lang w:val="en-US" w:eastAsia="ar-SA"/>
        </w:rPr>
        <w:t>рок за предају финалне верзије нацрта измена и допуна Просторног плана подручја посебне намене</w:t>
      </w:r>
      <w:r w:rsidRPr="0024548B">
        <w:rPr>
          <w:rFonts w:eastAsia="Calibri"/>
          <w:szCs w:val="24"/>
          <w:lang w:val="ru-RU"/>
        </w:rPr>
        <w:t xml:space="preserve"> са елементима детаљне разраде </w:t>
      </w:r>
      <w:r w:rsidRPr="0024548B">
        <w:rPr>
          <w:rFonts w:eastAsia="Arial Unicode MS"/>
          <w:kern w:val="2"/>
          <w:szCs w:val="24"/>
          <w:lang w:val="en-US" w:eastAsia="ar-SA"/>
        </w:rPr>
        <w:t>поступљеним у складу са Извештајем о обављеној стручној контроли нацрта измена и допуна Просторног плана подручја посебне намене, а за потребе спровођења поступка јавног увида износи до 30 дана од дана пријема овог извештаја;</w:t>
      </w:r>
    </w:p>
    <w:p w:rsidR="0024548B" w:rsidRPr="0024548B" w:rsidRDefault="0024548B" w:rsidP="00E130BC">
      <w:pPr>
        <w:widowControl/>
        <w:numPr>
          <w:ilvl w:val="0"/>
          <w:numId w:val="10"/>
        </w:numPr>
        <w:tabs>
          <w:tab w:val="clear" w:pos="1440"/>
          <w:tab w:val="left" w:pos="810"/>
        </w:tabs>
        <w:spacing w:line="259" w:lineRule="auto"/>
        <w:ind w:left="0" w:firstLine="720"/>
        <w:contextualSpacing/>
        <w:rPr>
          <w:rFonts w:eastAsia="Arial Unicode MS"/>
          <w:kern w:val="2"/>
          <w:szCs w:val="24"/>
          <w:lang w:val="en-US" w:eastAsia="ar-SA"/>
        </w:rPr>
      </w:pPr>
      <w:r w:rsidRPr="0024548B">
        <w:rPr>
          <w:rFonts w:eastAsia="Arial Unicode MS"/>
          <w:kern w:val="2"/>
          <w:szCs w:val="24"/>
          <w:lang w:val="en-US" w:eastAsia="ar-SA"/>
        </w:rPr>
        <w:t>рок за предају нацрта измена и допуна Просторног плана подручја посебне намене</w:t>
      </w:r>
      <w:r w:rsidRPr="0024548B">
        <w:rPr>
          <w:rFonts w:eastAsia="Calibri"/>
          <w:szCs w:val="24"/>
          <w:lang w:val="ru-RU"/>
        </w:rPr>
        <w:t xml:space="preserve"> са идејним решењем</w:t>
      </w:r>
      <w:r w:rsidRPr="0024548B">
        <w:rPr>
          <w:rFonts w:eastAsia="Arial Unicode MS"/>
          <w:kern w:val="2"/>
          <w:szCs w:val="24"/>
          <w:lang w:val="en-US" w:eastAsia="ar-SA"/>
        </w:rPr>
        <w:t xml:space="preserve"> поступљеног у складу са Извештајем о обављеном јавном увиду, износи 30 дана од дана пријема овог Извештаја</w:t>
      </w:r>
      <w:r w:rsidRPr="0024548B">
        <w:rPr>
          <w:rFonts w:eastAsia="Arial Unicode MS"/>
          <w:kern w:val="2"/>
          <w:szCs w:val="24"/>
          <w:lang w:val="sr-Cyrl-RS" w:eastAsia="ar-SA"/>
        </w:rPr>
        <w:t>;</w:t>
      </w:r>
    </w:p>
    <w:p w:rsidR="0024548B" w:rsidRPr="0024548B" w:rsidRDefault="0024548B" w:rsidP="00E130BC">
      <w:pPr>
        <w:widowControl/>
        <w:numPr>
          <w:ilvl w:val="0"/>
          <w:numId w:val="10"/>
        </w:numPr>
        <w:tabs>
          <w:tab w:val="clear" w:pos="1440"/>
          <w:tab w:val="left" w:pos="810"/>
        </w:tabs>
        <w:spacing w:line="259" w:lineRule="auto"/>
        <w:ind w:left="0" w:firstLine="720"/>
        <w:contextualSpacing/>
        <w:rPr>
          <w:bCs/>
          <w:noProof/>
          <w:szCs w:val="24"/>
          <w:lang w:val="sr-Cyrl-RS" w:eastAsia="x-none"/>
        </w:rPr>
      </w:pPr>
      <w:r w:rsidRPr="0024548B">
        <w:rPr>
          <w:rFonts w:eastAsia="Arial Unicode MS"/>
          <w:kern w:val="2"/>
          <w:szCs w:val="24"/>
          <w:lang w:val="en-US" w:eastAsia="ar-SA"/>
        </w:rPr>
        <w:t xml:space="preserve">рок за предају Уредбе о утврђивању измена и допуна Просторног плана подручја посебне намене за потребе трајног чувања у тврдо укориченом повезу и два примерка документационе основе, износи ______ </w:t>
      </w:r>
      <w:r w:rsidRPr="0024548B">
        <w:rPr>
          <w:rFonts w:eastAsia="Arial Unicode MS"/>
          <w:kern w:val="2"/>
          <w:szCs w:val="24"/>
          <w:lang w:val="sr-Cyrl-RS" w:eastAsia="ar-SA"/>
        </w:rPr>
        <w:t>радних дана (</w:t>
      </w:r>
      <w:r w:rsidRPr="0024548B">
        <w:rPr>
          <w:rFonts w:eastAsia="Arial Unicode MS"/>
          <w:i/>
          <w:kern w:val="2"/>
          <w:szCs w:val="24"/>
          <w:lang w:val="sr-Cyrl-RS" w:eastAsia="ar-SA"/>
        </w:rPr>
        <w:t>не дужи од 60 радних дана</w:t>
      </w:r>
      <w:r w:rsidRPr="0024548B">
        <w:rPr>
          <w:rFonts w:eastAsia="Arial Unicode MS"/>
          <w:kern w:val="2"/>
          <w:szCs w:val="24"/>
          <w:lang w:val="sr-Cyrl-RS" w:eastAsia="ar-SA"/>
        </w:rPr>
        <w:t>),</w:t>
      </w:r>
      <w:r w:rsidRPr="0024548B">
        <w:rPr>
          <w:rFonts w:eastAsia="Arial Unicode MS"/>
          <w:kern w:val="2"/>
          <w:szCs w:val="24"/>
          <w:lang w:val="en-US" w:eastAsia="ar-SA"/>
        </w:rPr>
        <w:t xml:space="preserve"> од дана објављивања Уредбе о утврђивању предметног просторног плана у Службеном гласнику. </w:t>
      </w:r>
    </w:p>
    <w:p w:rsidR="0024548B" w:rsidRPr="0024548B" w:rsidRDefault="0024548B" w:rsidP="00E130BC">
      <w:pPr>
        <w:widowControl/>
        <w:tabs>
          <w:tab w:val="clear" w:pos="1440"/>
          <w:tab w:val="left" w:pos="810"/>
        </w:tabs>
        <w:spacing w:line="259" w:lineRule="auto"/>
        <w:contextualSpacing/>
        <w:rPr>
          <w:bCs/>
          <w:noProof/>
          <w:szCs w:val="24"/>
          <w:lang w:val="sr-Cyrl-RS" w:eastAsia="x-none"/>
        </w:rPr>
      </w:pPr>
      <w:r w:rsidRPr="0024548B">
        <w:rPr>
          <w:rFonts w:eastAsia="Arial Unicode MS"/>
          <w:kern w:val="2"/>
          <w:szCs w:val="24"/>
          <w:lang w:val="sr-Cyrl-RS" w:eastAsia="ar-SA"/>
        </w:rPr>
        <w:t xml:space="preserve">          </w:t>
      </w:r>
      <w:r w:rsidRPr="0024548B">
        <w:rPr>
          <w:rFonts w:eastAsia="Arial Unicode MS"/>
          <w:kern w:val="2"/>
          <w:szCs w:val="24"/>
          <w:lang w:val="en-US" w:eastAsia="ar-SA"/>
        </w:rPr>
        <w:t xml:space="preserve">-  </w:t>
      </w:r>
      <w:r w:rsidRPr="0024548B">
        <w:rPr>
          <w:bCs/>
          <w:noProof/>
          <w:szCs w:val="24"/>
          <w:lang w:val="sr-Cyrl-RS" w:eastAsia="x-none"/>
        </w:rPr>
        <w:t xml:space="preserve"> 2</w:t>
      </w:r>
      <w:r w:rsidRPr="0024548B">
        <w:rPr>
          <w:bCs/>
          <w:noProof/>
          <w:szCs w:val="24"/>
          <w:lang w:val="en-US" w:eastAsia="x-none"/>
        </w:rPr>
        <w:t>0 (</w:t>
      </w:r>
      <w:r w:rsidRPr="0024548B">
        <w:rPr>
          <w:bCs/>
          <w:noProof/>
          <w:szCs w:val="24"/>
          <w:lang w:val="sr-Cyrl-RS" w:eastAsia="x-none"/>
        </w:rPr>
        <w:t>двадесет</w:t>
      </w:r>
      <w:r w:rsidRPr="0024548B">
        <w:rPr>
          <w:bCs/>
          <w:noProof/>
          <w:szCs w:val="24"/>
          <w:lang w:val="en-US" w:eastAsia="x-none"/>
        </w:rPr>
        <w:t xml:space="preserve">) радних дана за израду Пројекта </w:t>
      </w:r>
      <w:r w:rsidRPr="0024548B">
        <w:rPr>
          <w:bCs/>
          <w:noProof/>
          <w:szCs w:val="24"/>
          <w:lang w:val="sr-Cyrl-RS" w:eastAsia="x-none"/>
        </w:rPr>
        <w:t xml:space="preserve">препарцелације са геодетским обележавањем од дана усвајања ПДР са провођењем у катастру. </w:t>
      </w:r>
    </w:p>
    <w:p w:rsidR="00E130BC" w:rsidRPr="00E130BC" w:rsidRDefault="00E130BC" w:rsidP="00E130BC">
      <w:pPr>
        <w:widowControl/>
        <w:tabs>
          <w:tab w:val="clear" w:pos="1440"/>
        </w:tabs>
        <w:rPr>
          <w:szCs w:val="24"/>
          <w:lang w:val="sr-Cyrl-RS"/>
        </w:rPr>
      </w:pPr>
      <w:r>
        <w:rPr>
          <w:szCs w:val="24"/>
          <w:lang w:val="sr-Cyrl-RS"/>
        </w:rPr>
        <w:t xml:space="preserve">           </w:t>
      </w:r>
      <w:r w:rsidRPr="00952FC2">
        <w:rPr>
          <w:szCs w:val="24"/>
          <w:lang w:val="sr-Cyrl-RS"/>
        </w:rPr>
        <w:t>Рок одазива на позив Наручиоца не може бити дужи од 24 сата од пријема позива овлашћеног лица Наручиоца.</w:t>
      </w:r>
    </w:p>
    <w:p w:rsidR="0024548B" w:rsidRPr="0024548B" w:rsidRDefault="0024548B" w:rsidP="00E130BC">
      <w:pPr>
        <w:widowControl/>
        <w:tabs>
          <w:tab w:val="clear" w:pos="1440"/>
        </w:tabs>
        <w:ind w:right="9"/>
        <w:rPr>
          <w:bCs/>
          <w:noProof/>
          <w:sz w:val="28"/>
          <w:szCs w:val="24"/>
          <w:highlight w:val="red"/>
          <w:lang w:eastAsia="x-none"/>
        </w:rPr>
      </w:pPr>
    </w:p>
    <w:p w:rsidR="000D7A76" w:rsidRDefault="000D7A76" w:rsidP="000D7A76">
      <w:pPr>
        <w:rPr>
          <w:b/>
          <w:color w:val="FF0000"/>
          <w:szCs w:val="24"/>
        </w:rPr>
      </w:pPr>
      <w:r>
        <w:rPr>
          <w:b/>
          <w:szCs w:val="24"/>
        </w:rPr>
        <w:t>НАЧИН ПЛАЋАЊА</w:t>
      </w:r>
      <w:r>
        <w:rPr>
          <w:b/>
          <w:color w:val="FF0000"/>
          <w:szCs w:val="24"/>
        </w:rPr>
        <w:tab/>
      </w:r>
    </w:p>
    <w:p w:rsidR="000D7A76" w:rsidRDefault="000D7A76" w:rsidP="000D7A76">
      <w:pPr>
        <w:jc w:val="center"/>
        <w:rPr>
          <w:b/>
          <w:szCs w:val="24"/>
        </w:rPr>
      </w:pPr>
      <w:r>
        <w:rPr>
          <w:b/>
          <w:szCs w:val="24"/>
        </w:rPr>
        <w:t>Члан 6.</w:t>
      </w:r>
    </w:p>
    <w:p w:rsidR="009162EC" w:rsidRPr="00E5061E" w:rsidRDefault="00E5061E" w:rsidP="00E5061E">
      <w:pPr>
        <w:rPr>
          <w:szCs w:val="24"/>
          <w:lang w:val="sr-Cyrl-RS"/>
        </w:rPr>
      </w:pPr>
      <w:r>
        <w:rPr>
          <w:szCs w:val="24"/>
          <w:lang w:val="sr-Cyrl-RS"/>
        </w:rPr>
        <w:t xml:space="preserve">             </w:t>
      </w:r>
      <w:r w:rsidR="009162EC" w:rsidRPr="00E5061E">
        <w:rPr>
          <w:szCs w:val="24"/>
          <w:lang w:val="sr-Cyrl-RS"/>
        </w:rPr>
        <w:t xml:space="preserve">Наручилац обезбеђује </w:t>
      </w:r>
      <w:r w:rsidR="009162EC" w:rsidRPr="00E5061E">
        <w:rPr>
          <w:b/>
          <w:szCs w:val="24"/>
          <w:lang w:val="sr-Cyrl-RS"/>
        </w:rPr>
        <w:t>аванс од 25%</w:t>
      </w:r>
      <w:r w:rsidR="009162EC" w:rsidRPr="00E5061E">
        <w:rPr>
          <w:szCs w:val="24"/>
          <w:lang w:val="sr-Cyrl-RS"/>
        </w:rPr>
        <w:t xml:space="preserve"> укупно уговорене цене, након пријема банкарске гаранције за повраћај аванса, а остатак </w:t>
      </w:r>
      <w:r w:rsidRPr="00E5061E">
        <w:rPr>
          <w:szCs w:val="24"/>
          <w:lang w:val="sr-Cyrl-RS"/>
        </w:rPr>
        <w:t>вредности уговора ће се плаћа</w:t>
      </w:r>
      <w:r>
        <w:rPr>
          <w:szCs w:val="24"/>
          <w:lang w:val="sr-Cyrl-RS"/>
        </w:rPr>
        <w:t>ти по испостављеним ситуацијама, односно извршеним услугама, у складу са О</w:t>
      </w:r>
      <w:bookmarkStart w:id="0" w:name="_GoBack"/>
      <w:bookmarkEnd w:id="0"/>
      <w:r>
        <w:rPr>
          <w:szCs w:val="24"/>
          <w:lang w:val="sr-Cyrl-RS"/>
        </w:rPr>
        <w:t>брасцем структуре понуђене  цене, који саставни део понуде.</w:t>
      </w:r>
    </w:p>
    <w:p w:rsidR="00862AC2" w:rsidRPr="00E5061E" w:rsidRDefault="00E5061E" w:rsidP="00E5061E">
      <w:pPr>
        <w:tabs>
          <w:tab w:val="left" w:pos="900"/>
        </w:tabs>
        <w:rPr>
          <w:szCs w:val="24"/>
        </w:rPr>
      </w:pPr>
      <w:r>
        <w:rPr>
          <w:szCs w:val="24"/>
        </w:rPr>
        <w:t xml:space="preserve">             </w:t>
      </w:r>
      <w:r w:rsidR="000D7A76">
        <w:rPr>
          <w:szCs w:val="24"/>
        </w:rPr>
        <w:t>Наручилац се обавезује да</w:t>
      </w:r>
      <w:r w:rsidR="0024548B">
        <w:rPr>
          <w:szCs w:val="24"/>
        </w:rPr>
        <w:t xml:space="preserve"> ће плаћање извршити у року од </w:t>
      </w:r>
      <w:r w:rsidR="0024548B" w:rsidRPr="00E5061E">
        <w:rPr>
          <w:b/>
          <w:szCs w:val="24"/>
        </w:rPr>
        <w:t>4</w:t>
      </w:r>
      <w:r w:rsidR="000D7A76" w:rsidRPr="00E5061E">
        <w:rPr>
          <w:b/>
          <w:szCs w:val="24"/>
        </w:rPr>
        <w:t>5 дана</w:t>
      </w:r>
      <w:r w:rsidR="000D7A76">
        <w:rPr>
          <w:szCs w:val="24"/>
        </w:rPr>
        <w:t xml:space="preserve"> по пријему исправне фактуре </w:t>
      </w:r>
      <w:r w:rsidR="009162EC" w:rsidRPr="009162EC">
        <w:rPr>
          <w:szCs w:val="24"/>
        </w:rPr>
        <w:t>електронским путем</w:t>
      </w:r>
      <w:r w:rsidR="009162EC">
        <w:rPr>
          <w:szCs w:val="24"/>
          <w:lang w:val="sr-Cyrl-RS"/>
        </w:rPr>
        <w:t>,</w:t>
      </w:r>
      <w:r w:rsidR="009162EC" w:rsidRPr="009162EC">
        <w:rPr>
          <w:szCs w:val="24"/>
        </w:rPr>
        <w:t xml:space="preserve"> а на основу Записника о извршеним услугама (без примедби), потписаног од стране овлашћеног лица изабраног Понуђача и овлашћеног лица Наручиоца. Почев од примене Закона о електронском фактурисању, фактура мора бити достављена преко одговарајуће веб апликације која је саставни део система електронских </w:t>
      </w:r>
      <w:r w:rsidR="009162EC" w:rsidRPr="009162EC">
        <w:rPr>
          <w:szCs w:val="24"/>
        </w:rPr>
        <w:lastRenderedPageBreak/>
        <w:t>фактура. Фактура мора да садржи све елементе који су прописани Законом о ПДВ-у, Законом о електронском фактурисању и осталим законима који регулишу ову област. Приликом издавања фактуре преко одговарајуће веб апликације која је саставни део система електронских фактура,изабрани Понуђач је у обавези да Записник о извршеној услузи, обострано потписан, приложи као пратећи документ електронске фактуре. Фактура која не буде садржала све прописане елементе и прилоге ће бити одбијена.</w:t>
      </w:r>
    </w:p>
    <w:p w:rsidR="000D7A76" w:rsidRDefault="00862AC2" w:rsidP="000D7A76">
      <w:pPr>
        <w:rPr>
          <w:szCs w:val="24"/>
        </w:rPr>
      </w:pPr>
      <w:r>
        <w:rPr>
          <w:szCs w:val="24"/>
          <w:lang w:val="sr-Cyrl-RS"/>
        </w:rPr>
        <w:t xml:space="preserve">          </w:t>
      </w:r>
      <w:r w:rsidRPr="00862AC2">
        <w:rPr>
          <w:szCs w:val="24"/>
        </w:rPr>
        <w:t>Обавезе Наручиоца које доспевају у наредној буџетској години биће реализоване највише до износа средстава која ће Наручиоцу бити одобрена за наредну буџетску годину.</w:t>
      </w:r>
    </w:p>
    <w:p w:rsidR="00862AC2" w:rsidRPr="00862AC2" w:rsidRDefault="00862AC2" w:rsidP="000D7A76">
      <w:pPr>
        <w:rPr>
          <w:szCs w:val="24"/>
        </w:rPr>
      </w:pPr>
    </w:p>
    <w:p w:rsidR="00862AC2" w:rsidRDefault="00862AC2" w:rsidP="000D7A76">
      <w:pPr>
        <w:rPr>
          <w:b/>
          <w:szCs w:val="24"/>
        </w:rPr>
      </w:pPr>
    </w:p>
    <w:p w:rsidR="000D7A76" w:rsidRDefault="000D7A76" w:rsidP="000D7A76">
      <w:pPr>
        <w:rPr>
          <w:b/>
          <w:szCs w:val="24"/>
        </w:rPr>
      </w:pPr>
      <w:r>
        <w:rPr>
          <w:b/>
          <w:szCs w:val="24"/>
        </w:rPr>
        <w:t>ОПИС УСЛУГА</w:t>
      </w:r>
    </w:p>
    <w:p w:rsidR="000D7A76" w:rsidRDefault="000D7A76" w:rsidP="000D7A76">
      <w:pPr>
        <w:jc w:val="center"/>
        <w:rPr>
          <w:b/>
          <w:szCs w:val="24"/>
        </w:rPr>
      </w:pPr>
      <w:r>
        <w:rPr>
          <w:b/>
          <w:szCs w:val="24"/>
        </w:rPr>
        <w:t>Члан 7.</w:t>
      </w:r>
    </w:p>
    <w:p w:rsidR="000D7A76" w:rsidRDefault="000D7A76" w:rsidP="000D7A76">
      <w:pPr>
        <w:spacing w:before="120" w:after="120"/>
        <w:ind w:firstLine="720"/>
        <w:rPr>
          <w:b/>
          <w:szCs w:val="24"/>
        </w:rPr>
      </w:pPr>
      <w:r>
        <w:rPr>
          <w:b/>
          <w:szCs w:val="24"/>
        </w:rPr>
        <w:t>Законски основ</w:t>
      </w:r>
    </w:p>
    <w:p w:rsidR="00862AC2" w:rsidRPr="00862AC2" w:rsidRDefault="00862AC2" w:rsidP="00862AC2">
      <w:pPr>
        <w:tabs>
          <w:tab w:val="left" w:pos="540"/>
        </w:tabs>
        <w:spacing w:before="120" w:after="120"/>
        <w:ind w:firstLine="360"/>
        <w:rPr>
          <w:szCs w:val="24"/>
        </w:rPr>
      </w:pPr>
      <w:r w:rsidRPr="00862AC2">
        <w:rPr>
          <w:szCs w:val="24"/>
        </w:rPr>
        <w:t>Просторни план подручја посебне намене израђује се у складу са:</w:t>
      </w:r>
    </w:p>
    <w:p w:rsidR="00862AC2" w:rsidRPr="00862AC2" w:rsidRDefault="00862AC2" w:rsidP="00862AC2">
      <w:pPr>
        <w:tabs>
          <w:tab w:val="left" w:pos="540"/>
        </w:tabs>
        <w:spacing w:before="120" w:after="120"/>
        <w:ind w:firstLine="360"/>
        <w:rPr>
          <w:szCs w:val="24"/>
        </w:rPr>
      </w:pPr>
      <w:r w:rsidRPr="00862AC2">
        <w:rPr>
          <w:szCs w:val="24"/>
        </w:rPr>
        <w:t>- Законом о планирању и изградњи („Службени гласник РС”, бр. 72/09, 81/09 – исправка, 64/10 – УС, 24/11, 121/12, 42/13 – УС, 50/13 – УС, 98/13 – УС, 132/14, 145/14, 83/18 31/19, 37/19 - др. закон, 9/20 и 52/21), мења се Просторни план инфраструктурног коридора аутопута E-75 Суботица - Београд (Батајница) („Службени гласник РС”, бр. 69/03, 36/10, 143/14, 81/15 и 113/22). У Одлуци о изради измена и допуна планског документа наведени су разлози за измену и допуну планског документа, у складу са члана 46. ст. 1. и 5. Закона о планирању и изградњи.</w:t>
      </w:r>
    </w:p>
    <w:p w:rsidR="00862AC2" w:rsidRPr="00862AC2" w:rsidRDefault="00862AC2" w:rsidP="00862AC2">
      <w:pPr>
        <w:tabs>
          <w:tab w:val="left" w:pos="540"/>
        </w:tabs>
        <w:spacing w:before="120" w:after="120"/>
        <w:ind w:firstLine="360"/>
        <w:rPr>
          <w:szCs w:val="24"/>
        </w:rPr>
      </w:pPr>
      <w:r w:rsidRPr="00862AC2">
        <w:rPr>
          <w:szCs w:val="24"/>
        </w:rPr>
        <w:t>-</w:t>
      </w:r>
      <w:r w:rsidRPr="00862AC2">
        <w:rPr>
          <w:szCs w:val="24"/>
        </w:rPr>
        <w:tab/>
        <w:t>Правилником о садржини, начину и поступку израде докумената просторног и урбанистичког планирања („Службени гласник РС”, број 32/19), којим је одређена садржина и процедура израде просторног плана подручја посебне намене;</w:t>
      </w:r>
    </w:p>
    <w:p w:rsidR="000D7A76" w:rsidRDefault="00862AC2" w:rsidP="00862AC2">
      <w:pPr>
        <w:tabs>
          <w:tab w:val="left" w:pos="540"/>
        </w:tabs>
        <w:spacing w:before="120" w:after="120"/>
        <w:ind w:firstLine="360"/>
        <w:rPr>
          <w:szCs w:val="24"/>
        </w:rPr>
      </w:pPr>
      <w:r w:rsidRPr="00862AC2">
        <w:rPr>
          <w:szCs w:val="24"/>
        </w:rPr>
        <w:t>-</w:t>
      </w:r>
      <w:r w:rsidRPr="00862AC2">
        <w:rPr>
          <w:szCs w:val="24"/>
        </w:rPr>
        <w:tab/>
        <w:t>Правилником о садржини и начину вођења и одржавања Централног регистра планских докумената, Информационог система о стању у простору и локалног информационог система и дигиталном формату достављања планских докумената („Службени гласник РС”, број 33/15), којим се ближе прописује садржина и начин вођења и одржавања Централног регистра планских докумената, Информационог система о стању у простору и локалног информационог система планских докумената, као и дигиталних формата достављања планских докумената.</w:t>
      </w:r>
    </w:p>
    <w:p w:rsidR="00862AC2" w:rsidRPr="00862AC2" w:rsidRDefault="00862AC2" w:rsidP="00862AC2">
      <w:pPr>
        <w:tabs>
          <w:tab w:val="clear" w:pos="1440"/>
          <w:tab w:val="left" w:pos="540"/>
        </w:tabs>
        <w:spacing w:before="120" w:after="120"/>
        <w:ind w:firstLine="360"/>
        <w:rPr>
          <w:b/>
          <w:szCs w:val="24"/>
        </w:rPr>
      </w:pPr>
      <w:r w:rsidRPr="00862AC2">
        <w:rPr>
          <w:b/>
          <w:szCs w:val="24"/>
        </w:rPr>
        <w:t>Технички опис</w:t>
      </w:r>
    </w:p>
    <w:p w:rsidR="00862AC2" w:rsidRPr="00862AC2" w:rsidRDefault="00862AC2" w:rsidP="00862AC2">
      <w:pPr>
        <w:tabs>
          <w:tab w:val="left" w:pos="540"/>
        </w:tabs>
        <w:ind w:firstLine="360"/>
        <w:rPr>
          <w:color w:val="000000" w:themeColor="text1"/>
          <w:szCs w:val="24"/>
        </w:rPr>
      </w:pPr>
      <w:r w:rsidRPr="00862AC2">
        <w:rPr>
          <w:color w:val="000000" w:themeColor="text1"/>
          <w:szCs w:val="24"/>
        </w:rPr>
        <w:t>Просторни план</w:t>
      </w:r>
      <w:r w:rsidRPr="00862AC2">
        <w:rPr>
          <w:color w:val="000000" w:themeColor="text1"/>
        </w:rPr>
        <w:t xml:space="preserve"> </w:t>
      </w:r>
      <w:r w:rsidRPr="00862AC2">
        <w:rPr>
          <w:lang w:val="ru-RU"/>
        </w:rPr>
        <w:t>инфраструктурног коридора</w:t>
      </w:r>
      <w:r w:rsidRPr="00862AC2">
        <w:rPr>
          <w:lang w:val="sr-Latn-RS"/>
        </w:rPr>
        <w:t xml:space="preserve"> </w:t>
      </w:r>
      <w:r w:rsidRPr="00862AC2">
        <w:rPr>
          <w:lang w:val="sr-Cyrl-RS"/>
        </w:rPr>
        <w:t>аутопута</w:t>
      </w:r>
      <w:r w:rsidRPr="00862AC2">
        <w:rPr>
          <w:lang w:val="sr-Latn-RS"/>
        </w:rPr>
        <w:t xml:space="preserve"> E-75 </w:t>
      </w:r>
      <w:r w:rsidRPr="00862AC2">
        <w:rPr>
          <w:lang w:val="sr-Cyrl-RS"/>
        </w:rPr>
        <w:t xml:space="preserve">Суботица - Београд (Батајница) </w:t>
      </w:r>
      <w:r w:rsidRPr="00862AC2">
        <w:rPr>
          <w:color w:val="000000" w:themeColor="text1"/>
          <w:szCs w:val="24"/>
        </w:rPr>
        <w:t>потребно је изменити и допунити у циљу:</w:t>
      </w:r>
    </w:p>
    <w:p w:rsidR="00862AC2" w:rsidRPr="00862AC2" w:rsidRDefault="00862AC2" w:rsidP="00862AC2">
      <w:pPr>
        <w:tabs>
          <w:tab w:val="left" w:pos="709"/>
          <w:tab w:val="left" w:pos="993"/>
        </w:tabs>
        <w:spacing w:before="20" w:after="20"/>
        <w:rPr>
          <w:color w:val="000000" w:themeColor="text1"/>
          <w:lang w:val="sr-Cyrl-RS"/>
        </w:rPr>
      </w:pPr>
      <w:r w:rsidRPr="00862AC2">
        <w:rPr>
          <w:b/>
          <w:color w:val="000000" w:themeColor="text1"/>
          <w:szCs w:val="24"/>
        </w:rPr>
        <w:t xml:space="preserve"> </w:t>
      </w:r>
      <w:r w:rsidRPr="00862AC2">
        <w:rPr>
          <w:color w:val="000000" w:themeColor="text1"/>
          <w:szCs w:val="24"/>
        </w:rPr>
        <w:t xml:space="preserve">- </w:t>
      </w:r>
      <w:r w:rsidRPr="00862AC2">
        <w:rPr>
          <w:lang w:val="ru-RU"/>
        </w:rPr>
        <w:t>п</w:t>
      </w:r>
      <w:r w:rsidRPr="00862AC2">
        <w:rPr>
          <w:lang w:val="sr-Cyrl-RS"/>
        </w:rPr>
        <w:t>роширења капацитета граничног прелаза Келебија, општина Суботица</w:t>
      </w:r>
      <w:r w:rsidRPr="00862AC2">
        <w:rPr>
          <w:color w:val="000000" w:themeColor="text1"/>
          <w:lang w:val="sr-Cyrl-RS"/>
        </w:rPr>
        <w:t>;</w:t>
      </w:r>
    </w:p>
    <w:p w:rsidR="00862AC2" w:rsidRPr="00862AC2" w:rsidRDefault="00862AC2" w:rsidP="00862AC2">
      <w:pPr>
        <w:tabs>
          <w:tab w:val="left" w:pos="709"/>
          <w:tab w:val="left" w:pos="993"/>
        </w:tabs>
        <w:spacing w:before="20" w:after="20"/>
        <w:rPr>
          <w:color w:val="000000" w:themeColor="text1"/>
          <w:szCs w:val="24"/>
        </w:rPr>
      </w:pPr>
      <w:r w:rsidRPr="00862AC2">
        <w:rPr>
          <w:color w:val="000000" w:themeColor="text1"/>
          <w:szCs w:val="24"/>
        </w:rPr>
        <w:t>- реконструкцију и изградњу садржаја зоне путничко-царинског терминала и зоне робно-царинског терминала потребних за функционисање државног граничног прелаза;</w:t>
      </w:r>
    </w:p>
    <w:p w:rsidR="00862AC2" w:rsidRPr="00862AC2" w:rsidRDefault="00862AC2" w:rsidP="00862AC2">
      <w:pPr>
        <w:tabs>
          <w:tab w:val="left" w:pos="709"/>
          <w:tab w:val="left" w:pos="993"/>
        </w:tabs>
        <w:spacing w:before="20" w:after="20"/>
        <w:rPr>
          <w:color w:val="000000" w:themeColor="text1"/>
          <w:szCs w:val="24"/>
        </w:rPr>
      </w:pPr>
      <w:r w:rsidRPr="00862AC2">
        <w:rPr>
          <w:color w:val="000000" w:themeColor="text1"/>
          <w:szCs w:val="24"/>
        </w:rPr>
        <w:t>- утврђивања саобраћајног решења  којим ће се предвидети већи броја трака којим се повећава пропусна моћ граничног прелаза;</w:t>
      </w:r>
    </w:p>
    <w:p w:rsidR="00862AC2" w:rsidRPr="00862AC2" w:rsidRDefault="00862AC2" w:rsidP="00862AC2">
      <w:pPr>
        <w:tabs>
          <w:tab w:val="left" w:pos="709"/>
          <w:tab w:val="left" w:pos="993"/>
        </w:tabs>
        <w:spacing w:before="20" w:after="20"/>
        <w:rPr>
          <w:color w:val="000000" w:themeColor="text1"/>
          <w:szCs w:val="24"/>
        </w:rPr>
      </w:pPr>
      <w:r w:rsidRPr="00862AC2">
        <w:rPr>
          <w:color w:val="000000" w:themeColor="text1"/>
          <w:szCs w:val="24"/>
        </w:rPr>
        <w:t xml:space="preserve">- утврђивања услова за рационално коришћење простора, природних потенцијала и инфраструктурног система у складу са принципима одрживог развоја; </w:t>
      </w:r>
    </w:p>
    <w:p w:rsidR="00862AC2" w:rsidRPr="00862AC2" w:rsidRDefault="00862AC2" w:rsidP="00862AC2">
      <w:pPr>
        <w:tabs>
          <w:tab w:val="left" w:pos="709"/>
          <w:tab w:val="left" w:pos="993"/>
        </w:tabs>
        <w:spacing w:before="20" w:after="20"/>
        <w:rPr>
          <w:color w:val="FF0000"/>
          <w:szCs w:val="24"/>
        </w:rPr>
      </w:pPr>
      <w:r w:rsidRPr="00862AC2">
        <w:rPr>
          <w:color w:val="000000" w:themeColor="text1"/>
          <w:szCs w:val="24"/>
        </w:rPr>
        <w:t xml:space="preserve">- елиминисања и минимизирања међусобних негативних утицаја планире зоне граничног </w:t>
      </w:r>
      <w:r w:rsidRPr="00862AC2">
        <w:rPr>
          <w:szCs w:val="24"/>
        </w:rPr>
        <w:t xml:space="preserve">прелаза и инфраструктурног коридора и окружења; </w:t>
      </w:r>
    </w:p>
    <w:p w:rsidR="00862AC2" w:rsidRPr="00862AC2" w:rsidRDefault="00862AC2" w:rsidP="00862AC2">
      <w:pPr>
        <w:rPr>
          <w:color w:val="000000" w:themeColor="text1"/>
          <w:szCs w:val="24"/>
        </w:rPr>
      </w:pPr>
      <w:r w:rsidRPr="00862AC2">
        <w:rPr>
          <w:lang w:val="ru-RU"/>
        </w:rPr>
        <w:lastRenderedPageBreak/>
        <w:t>- решавање свих саобраћајних укрштања у зони граничног прелаза и усклађивање саобраћајног решења како са пројектантима који су ангажовани од стране ЈП Коридора Србије, као и суседне стране граничног прелаза Мађарске.</w:t>
      </w:r>
    </w:p>
    <w:p w:rsidR="00862AC2" w:rsidRPr="00862AC2" w:rsidRDefault="00862AC2" w:rsidP="00862AC2">
      <w:pPr>
        <w:tabs>
          <w:tab w:val="left" w:pos="709"/>
          <w:tab w:val="left" w:pos="993"/>
        </w:tabs>
        <w:spacing w:before="20" w:after="20"/>
        <w:rPr>
          <w:color w:val="000000" w:themeColor="text1"/>
          <w:szCs w:val="24"/>
        </w:rPr>
      </w:pPr>
      <w:r w:rsidRPr="00862AC2">
        <w:rPr>
          <w:color w:val="000000" w:themeColor="text1"/>
          <w:szCs w:val="24"/>
        </w:rPr>
        <w:t xml:space="preserve">- проширење и изградња хидротехничке инсталације, електроенергетске, термоенергетске и телекомуникационе инфраструктуре у зони граничног прелаза. </w:t>
      </w:r>
    </w:p>
    <w:p w:rsidR="00862AC2" w:rsidRPr="00862AC2" w:rsidRDefault="00862AC2" w:rsidP="00862AC2">
      <w:pPr>
        <w:tabs>
          <w:tab w:val="left" w:pos="540"/>
        </w:tabs>
        <w:ind w:firstLine="360"/>
        <w:rPr>
          <w:szCs w:val="24"/>
        </w:rPr>
      </w:pPr>
      <w:r w:rsidRPr="00862AC2">
        <w:rPr>
          <w:szCs w:val="24"/>
        </w:rPr>
        <w:tab/>
        <w:t>При изради Измена и допуна Просторног плана потребно је применити све прописе и стандарде који регулишу предмет пројектовања.</w:t>
      </w:r>
    </w:p>
    <w:p w:rsidR="00862AC2" w:rsidRPr="00862AC2" w:rsidRDefault="00862AC2" w:rsidP="00862AC2">
      <w:pPr>
        <w:widowControl/>
        <w:tabs>
          <w:tab w:val="clear" w:pos="1440"/>
        </w:tabs>
        <w:spacing w:before="120"/>
        <w:ind w:firstLine="360"/>
        <w:rPr>
          <w:szCs w:val="24"/>
          <w:lang w:eastAsia="sr-Latn-CS"/>
        </w:rPr>
      </w:pPr>
      <w:r w:rsidRPr="00862AC2">
        <w:rPr>
          <w:szCs w:val="21"/>
          <w:lang w:val="sr-Cyrl-RS" w:eastAsia="sr-Latn-CS"/>
        </w:rPr>
        <w:t xml:space="preserve">Измене и допуне Просторног плана се </w:t>
      </w:r>
      <w:r w:rsidRPr="00862AC2">
        <w:rPr>
          <w:szCs w:val="24"/>
          <w:lang w:eastAsia="sr-Latn-CS"/>
        </w:rPr>
        <w:t>заснивају на планској, студијској и другој документацији, резултатима досадашњих истраживања и важећим документима у Републици Србији.</w:t>
      </w:r>
    </w:p>
    <w:p w:rsidR="00862AC2" w:rsidRPr="00862AC2" w:rsidRDefault="00862AC2" w:rsidP="00862AC2">
      <w:pPr>
        <w:tabs>
          <w:tab w:val="left" w:pos="540"/>
        </w:tabs>
        <w:ind w:firstLine="360"/>
        <w:rPr>
          <w:szCs w:val="24"/>
        </w:rPr>
      </w:pPr>
      <w:r w:rsidRPr="00862AC2">
        <w:rPr>
          <w:szCs w:val="24"/>
        </w:rPr>
        <w:t>Измене и допуне Просторног плана се у свему раде према Закону о планирању и изградњи и Правилнику о садржини, начину и поступку израде докумената просторног и урбанистичког планирања. Израда измена и допуна Просторног плана мора да буде усклађена у свему са важећом законодавном регулативом</w:t>
      </w:r>
      <w:r w:rsidRPr="00862AC2">
        <w:rPr>
          <w:szCs w:val="24"/>
          <w:lang w:val="en-US"/>
        </w:rPr>
        <w:t xml:space="preserve"> </w:t>
      </w:r>
      <w:r w:rsidRPr="00862AC2">
        <w:rPr>
          <w:szCs w:val="24"/>
        </w:rPr>
        <w:t xml:space="preserve"> и пројектном документацијом на коридору и садржати смернице и основе за измену и допуну важећих планских документа, разраду просторног плана на нивоу планова детаљне регулације, као и даљу разраду на нивоу техничке документације. </w:t>
      </w:r>
    </w:p>
    <w:p w:rsidR="00862AC2" w:rsidRPr="00862AC2" w:rsidRDefault="00862AC2" w:rsidP="00862AC2">
      <w:pPr>
        <w:tabs>
          <w:tab w:val="clear" w:pos="1440"/>
          <w:tab w:val="left" w:pos="540"/>
        </w:tabs>
        <w:ind w:firstLine="360"/>
        <w:rPr>
          <w:szCs w:val="24"/>
        </w:rPr>
      </w:pPr>
      <w:r w:rsidRPr="00862AC2">
        <w:rPr>
          <w:szCs w:val="24"/>
        </w:rPr>
        <w:t xml:space="preserve">Израда Измена и допуна Просторног плана подразумева припрему следећег: </w:t>
      </w:r>
    </w:p>
    <w:p w:rsidR="00862AC2" w:rsidRPr="00862AC2" w:rsidRDefault="00862AC2" w:rsidP="00862AC2">
      <w:pPr>
        <w:tabs>
          <w:tab w:val="clear" w:pos="1440"/>
          <w:tab w:val="left" w:pos="540"/>
        </w:tabs>
        <w:ind w:firstLine="360"/>
        <w:rPr>
          <w:szCs w:val="24"/>
        </w:rPr>
      </w:pPr>
      <w:r w:rsidRPr="00862AC2">
        <w:rPr>
          <w:szCs w:val="24"/>
        </w:rPr>
        <w:t>- Измена и допуна Просторног плана подручја посебне намене, који се састоји из текстуалног и графичког дела (члан 22. Закона о планирању и изградњи и чл. 12-20. Правилника о садржини, начину и поступку израде докумената просторног и урбанистичког планирања), и то:</w:t>
      </w:r>
    </w:p>
    <w:p w:rsidR="00862AC2" w:rsidRPr="00862AC2" w:rsidRDefault="00862AC2" w:rsidP="00862AC2">
      <w:pPr>
        <w:tabs>
          <w:tab w:val="clear" w:pos="1440"/>
          <w:tab w:val="left" w:pos="540"/>
        </w:tabs>
        <w:rPr>
          <w:szCs w:val="24"/>
        </w:rPr>
      </w:pPr>
      <w:r w:rsidRPr="00862AC2">
        <w:rPr>
          <w:szCs w:val="24"/>
        </w:rPr>
        <w:tab/>
      </w:r>
      <w:r w:rsidRPr="00862AC2">
        <w:rPr>
          <w:szCs w:val="24"/>
        </w:rPr>
        <w:tab/>
        <w:t>- текст измена и допуна Просторног плана доставља у амандманској форми текста,</w:t>
      </w:r>
    </w:p>
    <w:p w:rsidR="00862AC2" w:rsidRPr="00862AC2" w:rsidRDefault="00862AC2" w:rsidP="00862AC2">
      <w:pPr>
        <w:tabs>
          <w:tab w:val="clear" w:pos="1440"/>
          <w:tab w:val="left" w:pos="540"/>
        </w:tabs>
        <w:rPr>
          <w:szCs w:val="24"/>
        </w:rPr>
      </w:pPr>
      <w:r w:rsidRPr="00862AC2">
        <w:rPr>
          <w:szCs w:val="24"/>
        </w:rPr>
        <w:tab/>
      </w:r>
      <w:r w:rsidRPr="00862AC2">
        <w:rPr>
          <w:szCs w:val="24"/>
        </w:rPr>
        <w:tab/>
        <w:t>- пречишћена верзија текста (пречишћен текст Просторног плана у складу са свим претходним изменама и допунама Просторног плана),</w:t>
      </w:r>
    </w:p>
    <w:p w:rsidR="00862AC2" w:rsidRPr="00862AC2" w:rsidRDefault="00862AC2" w:rsidP="00862AC2">
      <w:pPr>
        <w:tabs>
          <w:tab w:val="clear" w:pos="1440"/>
          <w:tab w:val="left" w:pos="540"/>
        </w:tabs>
        <w:rPr>
          <w:szCs w:val="24"/>
        </w:rPr>
      </w:pPr>
      <w:r w:rsidRPr="00862AC2">
        <w:rPr>
          <w:szCs w:val="24"/>
        </w:rPr>
        <w:tab/>
      </w:r>
      <w:r w:rsidRPr="00862AC2">
        <w:rPr>
          <w:szCs w:val="24"/>
        </w:rPr>
        <w:tab/>
        <w:t>- графички део који садржи све претходне измене и допуне Просторног плана (графички прилози пречишћени у складу са свим претходним изменама и допунама Просторног плана).</w:t>
      </w:r>
    </w:p>
    <w:p w:rsidR="00862AC2" w:rsidRPr="00862AC2" w:rsidRDefault="00862AC2" w:rsidP="00862AC2">
      <w:pPr>
        <w:tabs>
          <w:tab w:val="clear" w:pos="1440"/>
          <w:tab w:val="left" w:pos="540"/>
        </w:tabs>
        <w:ind w:firstLine="360"/>
        <w:rPr>
          <w:szCs w:val="24"/>
        </w:rPr>
      </w:pPr>
      <w:r w:rsidRPr="00862AC2">
        <w:rPr>
          <w:szCs w:val="24"/>
        </w:rPr>
        <w:t>-</w:t>
      </w:r>
      <w:r w:rsidRPr="00862AC2">
        <w:rPr>
          <w:szCs w:val="24"/>
        </w:rPr>
        <w:tab/>
        <w:t>Документационе основе (члан 28. Правилника о садржини, начину и поступку израде докумената просторног и урбанистичког планирања).</w:t>
      </w:r>
    </w:p>
    <w:p w:rsidR="00862AC2" w:rsidRPr="00862AC2" w:rsidRDefault="00862AC2" w:rsidP="00862AC2">
      <w:pPr>
        <w:tabs>
          <w:tab w:val="clear" w:pos="1440"/>
          <w:tab w:val="left" w:pos="540"/>
        </w:tabs>
        <w:ind w:firstLine="360"/>
        <w:rPr>
          <w:szCs w:val="24"/>
        </w:rPr>
      </w:pPr>
      <w:r w:rsidRPr="00862AC2">
        <w:rPr>
          <w:szCs w:val="24"/>
        </w:rPr>
        <w:t>Текстуални и графички део Измена и допуна Просторног плана подручја посебне намене се израђује у аналогном и дигиталном облику.</w:t>
      </w:r>
    </w:p>
    <w:p w:rsidR="00862AC2" w:rsidRPr="00862AC2" w:rsidRDefault="00862AC2" w:rsidP="00862AC2">
      <w:pPr>
        <w:tabs>
          <w:tab w:val="clear" w:pos="1440"/>
          <w:tab w:val="left" w:pos="540"/>
        </w:tabs>
        <w:ind w:firstLine="360"/>
        <w:rPr>
          <w:szCs w:val="24"/>
        </w:rPr>
      </w:pPr>
      <w:r w:rsidRPr="00862AC2">
        <w:rPr>
          <w:szCs w:val="24"/>
        </w:rPr>
        <w:t>Текстуални део се припрема у складу са Јединственим методолошким правилима за израду прописа („Сл. гласник РС”, број 21/10).</w:t>
      </w:r>
    </w:p>
    <w:p w:rsidR="00862AC2" w:rsidRPr="00862AC2" w:rsidRDefault="00862AC2" w:rsidP="00862AC2">
      <w:pPr>
        <w:tabs>
          <w:tab w:val="clear" w:pos="1440"/>
          <w:tab w:val="left" w:pos="540"/>
        </w:tabs>
        <w:ind w:firstLine="360"/>
        <w:rPr>
          <w:szCs w:val="24"/>
        </w:rPr>
      </w:pPr>
      <w:r w:rsidRPr="00862AC2">
        <w:rPr>
          <w:szCs w:val="24"/>
        </w:rPr>
        <w:t>Графички део планског документа јесу карте, које се израђују као дигиталне карте и аналогни приказ (штампане карте). Дигиталне карте планског документа су векторски подаци који се израђују у софтверским пакетима заснованим на GIS и CAD технологији. Слојеви дигиталне карте се израђују и предају искључиво у једном од следећих фајл формата: *.shp, *.mxd, *.dwg, *.dxf, *.mif, *.dgn, *.kml, *.gml или *.xml (други фајл формати, као што су *.pdf, *dwf, *.cdr и др. не сматрају се валидним).</w:t>
      </w:r>
    </w:p>
    <w:p w:rsidR="00862AC2" w:rsidRPr="00862AC2" w:rsidRDefault="00862AC2" w:rsidP="00862AC2">
      <w:pPr>
        <w:tabs>
          <w:tab w:val="clear" w:pos="1440"/>
          <w:tab w:val="left" w:pos="540"/>
        </w:tabs>
        <w:ind w:firstLine="360"/>
      </w:pPr>
      <w:r w:rsidRPr="00862AC2">
        <w:rPr>
          <w:color w:val="00B050"/>
          <w:szCs w:val="24"/>
        </w:rPr>
        <w:tab/>
      </w:r>
      <w:r w:rsidRPr="00862AC2">
        <w:rPr>
          <w:szCs w:val="24"/>
        </w:rPr>
        <w:t xml:space="preserve">Просторни план мора да садржи и елементе регулационе разраде у смислу директног спровођења, односно да буде урађен тако да садржи елементе на основу којих се могу издати локацијски услови, за делове територије у обухвату просторног плана за које није предвиђена израда урбанистичког плана. Ови елементи за директно спровођење су неопходни за дефинисање просторне, технолошке или функционалне везе зоне граничног прелаза са непосредним окружењем, као и положај и правила уређења, грађења и </w:t>
      </w:r>
      <w:r w:rsidRPr="00862AC2">
        <w:rPr>
          <w:szCs w:val="24"/>
        </w:rPr>
        <w:lastRenderedPageBreak/>
        <w:t xml:space="preserve">коришћења објеката и површина у коридору. </w:t>
      </w:r>
    </w:p>
    <w:p w:rsidR="00862AC2" w:rsidRPr="00862AC2" w:rsidRDefault="00862AC2" w:rsidP="00862AC2">
      <w:pPr>
        <w:tabs>
          <w:tab w:val="left" w:pos="540"/>
        </w:tabs>
        <w:rPr>
          <w:spacing w:val="-4"/>
        </w:rPr>
      </w:pPr>
      <w:r w:rsidRPr="00862AC2">
        <w:rPr>
          <w:color w:val="C00000"/>
          <w:szCs w:val="24"/>
        </w:rPr>
        <w:tab/>
      </w:r>
      <w:r w:rsidRPr="00862AC2">
        <w:rPr>
          <w:szCs w:val="24"/>
        </w:rPr>
        <w:t xml:space="preserve">Измене и допуне Просторног плана обухватају </w:t>
      </w:r>
      <w:r w:rsidRPr="00862AC2">
        <w:t xml:space="preserve">делове </w:t>
      </w:r>
      <w:r w:rsidRPr="00862AC2">
        <w:rPr>
          <w:lang w:val="sr-Cyrl-RS"/>
        </w:rPr>
        <w:t xml:space="preserve">територија: </w:t>
      </w:r>
      <w:r w:rsidRPr="00862AC2">
        <w:rPr>
          <w:szCs w:val="24"/>
        </w:rPr>
        <w:t>градова Суботица, Нови Сад и Београд, као и општина Кањижа, Бачка Топола, Србобран, Врбас, Темерин и Мали Иђош</w:t>
      </w:r>
      <w:r w:rsidRPr="00862AC2">
        <w:rPr>
          <w:lang w:val="sr-Cyrl-RS"/>
        </w:rPr>
        <w:t>.</w:t>
      </w:r>
    </w:p>
    <w:p w:rsidR="000D7A76" w:rsidRPr="00862AC2" w:rsidRDefault="00862AC2" w:rsidP="00862AC2">
      <w:pPr>
        <w:tabs>
          <w:tab w:val="clear" w:pos="1440"/>
          <w:tab w:val="left" w:pos="540"/>
        </w:tabs>
        <w:ind w:firstLine="360"/>
        <w:rPr>
          <w:b/>
          <w:lang w:val="ru-RU"/>
        </w:rPr>
      </w:pPr>
      <w:r w:rsidRPr="00862AC2">
        <w:rPr>
          <w:szCs w:val="24"/>
        </w:rPr>
        <w:t xml:space="preserve">Изменама и допунама Просторног плана створиће се плански основ за дефинисање дугорочне концепције просторног развоја подручја посебне намене, као и плански основ за уређење, изградњу и заштиту простора у смислу његовог директног спровођења. </w:t>
      </w:r>
    </w:p>
    <w:p w:rsidR="000D7A76" w:rsidRDefault="000D7A76" w:rsidP="000D7A76">
      <w:pPr>
        <w:tabs>
          <w:tab w:val="left" w:pos="709"/>
          <w:tab w:val="left" w:pos="993"/>
        </w:tabs>
        <w:spacing w:before="20" w:after="20"/>
        <w:rPr>
          <w:color w:val="00B050"/>
          <w:szCs w:val="24"/>
        </w:rPr>
      </w:pPr>
      <w:r>
        <w:rPr>
          <w:color w:val="00B050"/>
          <w:szCs w:val="24"/>
        </w:rPr>
        <w:tab/>
        <w:t xml:space="preserve"> </w:t>
      </w:r>
    </w:p>
    <w:p w:rsidR="000D7A76" w:rsidRDefault="000D7A76" w:rsidP="000D7A76">
      <w:pPr>
        <w:tabs>
          <w:tab w:val="left" w:pos="426"/>
        </w:tabs>
        <w:rPr>
          <w:b/>
          <w:bCs/>
          <w:iCs/>
          <w:szCs w:val="24"/>
          <w:lang w:val="ru-RU"/>
        </w:rPr>
      </w:pPr>
      <w:r>
        <w:rPr>
          <w:b/>
          <w:bCs/>
          <w:iCs/>
          <w:szCs w:val="24"/>
        </w:rPr>
        <w:t>НАЧИН СПРОВОЂЕЊА КОНТРОЛЕ</w:t>
      </w:r>
    </w:p>
    <w:p w:rsidR="000D7A76" w:rsidRDefault="000D7A76" w:rsidP="000D7A76">
      <w:pPr>
        <w:tabs>
          <w:tab w:val="left" w:pos="426"/>
        </w:tabs>
        <w:rPr>
          <w:b/>
          <w:bCs/>
          <w:iCs/>
          <w:szCs w:val="24"/>
        </w:rPr>
      </w:pPr>
    </w:p>
    <w:p w:rsidR="000D7A76" w:rsidRDefault="000D7A76" w:rsidP="000D7A76">
      <w:pPr>
        <w:spacing w:after="120"/>
        <w:jc w:val="center"/>
        <w:rPr>
          <w:b/>
          <w:szCs w:val="24"/>
          <w:lang w:val="ru-RU"/>
        </w:rPr>
      </w:pPr>
      <w:r>
        <w:rPr>
          <w:b/>
          <w:szCs w:val="24"/>
          <w:lang w:val="ru-RU"/>
        </w:rPr>
        <w:t xml:space="preserve"> </w:t>
      </w:r>
      <w:r>
        <w:rPr>
          <w:b/>
          <w:szCs w:val="24"/>
        </w:rPr>
        <w:t xml:space="preserve">Члан </w:t>
      </w:r>
      <w:r>
        <w:rPr>
          <w:b/>
          <w:szCs w:val="24"/>
          <w:lang w:val="ru-RU"/>
        </w:rPr>
        <w:t>8</w:t>
      </w:r>
      <w:r>
        <w:rPr>
          <w:b/>
          <w:szCs w:val="24"/>
        </w:rPr>
        <w:t>.</w:t>
      </w:r>
    </w:p>
    <w:p w:rsidR="000D7A76" w:rsidRDefault="000D7A76" w:rsidP="000D7A76">
      <w:pPr>
        <w:spacing w:before="120"/>
        <w:ind w:firstLine="720"/>
        <w:rPr>
          <w:szCs w:val="24"/>
        </w:rPr>
      </w:pPr>
      <w:r>
        <w:rPr>
          <w:szCs w:val="24"/>
        </w:rPr>
        <w:t xml:space="preserve">Пружање услуге која је предмет овог уговора, вршиће се на основу захтева и достављене документације од стране Наручиоца, у року наведеном у понуди </w:t>
      </w:r>
      <w:r w:rsidR="007B4204" w:rsidRPr="007B4204">
        <w:rPr>
          <w:szCs w:val="24"/>
        </w:rPr>
        <w:t>Добављача</w:t>
      </w:r>
      <w:r>
        <w:rPr>
          <w:szCs w:val="24"/>
        </w:rPr>
        <w:t>.</w:t>
      </w:r>
    </w:p>
    <w:p w:rsidR="000D7A76" w:rsidRDefault="000D7A76" w:rsidP="000D7A76">
      <w:pPr>
        <w:spacing w:before="120" w:after="120"/>
        <w:ind w:firstLine="720"/>
        <w:rPr>
          <w:szCs w:val="24"/>
        </w:rPr>
      </w:pPr>
      <w:r>
        <w:rPr>
          <w:szCs w:val="24"/>
        </w:rPr>
        <w:t>У случају записнички утврђених мањкавости у садржају и квалитету</w:t>
      </w:r>
      <w:r>
        <w:rPr>
          <w:szCs w:val="24"/>
          <w:lang w:val="ru-RU"/>
        </w:rPr>
        <w:t xml:space="preserve"> Измена и допуна </w:t>
      </w:r>
      <w:r>
        <w:rPr>
          <w:szCs w:val="24"/>
        </w:rPr>
        <w:t>Просторног плана подручја посебне намене</w:t>
      </w:r>
      <w:r>
        <w:rPr>
          <w:szCs w:val="24"/>
          <w:lang w:val="ru-RU"/>
        </w:rPr>
        <w:t xml:space="preserve">, </w:t>
      </w:r>
      <w:r w:rsidR="007B4204">
        <w:rPr>
          <w:szCs w:val="24"/>
        </w:rPr>
        <w:t>Добављач</w:t>
      </w:r>
      <w:r w:rsidR="007B4204" w:rsidRPr="007B4204">
        <w:rPr>
          <w:szCs w:val="24"/>
        </w:rPr>
        <w:t xml:space="preserve"> </w:t>
      </w:r>
      <w:r>
        <w:rPr>
          <w:szCs w:val="24"/>
        </w:rPr>
        <w:t xml:space="preserve">је обавезан да исте отклони најкасније у року до </w:t>
      </w:r>
      <w:r w:rsidR="00E130BC" w:rsidRPr="00E130BC">
        <w:rPr>
          <w:szCs w:val="24"/>
        </w:rPr>
        <w:t xml:space="preserve">7 (седам) дана </w:t>
      </w:r>
      <w:r w:rsidR="00E130BC">
        <w:rPr>
          <w:szCs w:val="24"/>
          <w:lang w:val="sr-Cyrl-RS"/>
        </w:rPr>
        <w:t>о</w:t>
      </w:r>
      <w:r>
        <w:rPr>
          <w:szCs w:val="24"/>
        </w:rPr>
        <w:t>д дана сачињавања записника о уоченим недостацима.</w:t>
      </w:r>
    </w:p>
    <w:p w:rsidR="000D7A76" w:rsidRDefault="000D7A76" w:rsidP="000D7A76">
      <w:pPr>
        <w:spacing w:before="120" w:after="120"/>
        <w:ind w:firstLine="720"/>
        <w:rPr>
          <w:szCs w:val="24"/>
        </w:rPr>
      </w:pPr>
      <w:r>
        <w:rPr>
          <w:szCs w:val="24"/>
        </w:rPr>
        <w:t xml:space="preserve">У случају непоступања </w:t>
      </w:r>
      <w:r w:rsidR="007B4204" w:rsidRPr="007B4204">
        <w:rPr>
          <w:szCs w:val="24"/>
        </w:rPr>
        <w:t xml:space="preserve">Добављача </w:t>
      </w:r>
      <w:r>
        <w:rPr>
          <w:szCs w:val="24"/>
        </w:rPr>
        <w:t>у складу са записнички утврђеним мањкавостима, Наручилац може активирати банкарску гаранцију за добро извршење п</w:t>
      </w:r>
      <w:r w:rsidR="00690938">
        <w:rPr>
          <w:szCs w:val="24"/>
        </w:rPr>
        <w:t>осла која је дефинисана чланом 3</w:t>
      </w:r>
      <w:r>
        <w:rPr>
          <w:szCs w:val="24"/>
        </w:rPr>
        <w:t>. овог Уговора.</w:t>
      </w:r>
    </w:p>
    <w:p w:rsidR="000D7A76" w:rsidRDefault="000D7A76" w:rsidP="000D7A76">
      <w:pPr>
        <w:spacing w:before="120" w:after="120"/>
        <w:ind w:firstLine="720"/>
        <w:rPr>
          <w:szCs w:val="24"/>
        </w:rPr>
      </w:pPr>
    </w:p>
    <w:p w:rsidR="000D7A76" w:rsidRDefault="000D7A76" w:rsidP="000D7A76">
      <w:pPr>
        <w:jc w:val="center"/>
        <w:rPr>
          <w:b/>
          <w:szCs w:val="24"/>
        </w:rPr>
      </w:pPr>
      <w:r>
        <w:rPr>
          <w:b/>
          <w:szCs w:val="24"/>
          <w:lang w:val="ru-RU"/>
        </w:rPr>
        <w:t xml:space="preserve"> </w:t>
      </w:r>
      <w:r>
        <w:rPr>
          <w:b/>
          <w:szCs w:val="24"/>
        </w:rPr>
        <w:t xml:space="preserve">Члан </w:t>
      </w:r>
      <w:r>
        <w:rPr>
          <w:b/>
          <w:szCs w:val="24"/>
          <w:lang w:val="ru-RU"/>
        </w:rPr>
        <w:t>9</w:t>
      </w:r>
      <w:r>
        <w:rPr>
          <w:b/>
          <w:szCs w:val="24"/>
        </w:rPr>
        <w:t>.</w:t>
      </w:r>
    </w:p>
    <w:p w:rsidR="000D7A76" w:rsidRDefault="000D7A76" w:rsidP="000D7A76">
      <w:pPr>
        <w:rPr>
          <w:rFonts w:eastAsia="Arial Unicode MS"/>
        </w:rPr>
      </w:pPr>
      <w:r>
        <w:rPr>
          <w:szCs w:val="24"/>
          <w:lang w:val="ru-RU"/>
        </w:rPr>
        <w:t xml:space="preserve">           </w:t>
      </w:r>
      <w:r>
        <w:rPr>
          <w:szCs w:val="24"/>
        </w:rPr>
        <w:t xml:space="preserve">Лице које врши надзор над спровођењем пружања услуге биће одређено актом Наручиоца, а на страни </w:t>
      </w:r>
      <w:r w:rsidR="007B4204" w:rsidRPr="007B4204">
        <w:rPr>
          <w:szCs w:val="24"/>
        </w:rPr>
        <w:t xml:space="preserve">Добављача </w:t>
      </w:r>
      <w:r>
        <w:rPr>
          <w:szCs w:val="24"/>
        </w:rPr>
        <w:t>то лице је___________________.</w:t>
      </w:r>
      <w:r>
        <w:rPr>
          <w:rFonts w:eastAsia="Arial Unicode MS"/>
        </w:rPr>
        <w:t xml:space="preserve">( </w:t>
      </w:r>
      <w:r>
        <w:rPr>
          <w:rFonts w:eastAsia="Arial Unicode MS"/>
          <w:i/>
        </w:rPr>
        <w:t xml:space="preserve">попуњава </w:t>
      </w:r>
      <w:r w:rsidR="007B4204">
        <w:rPr>
          <w:rFonts w:eastAsia="Arial Unicode MS"/>
          <w:i/>
        </w:rPr>
        <w:t>Добављач</w:t>
      </w:r>
      <w:r>
        <w:rPr>
          <w:rFonts w:eastAsia="Arial Unicode MS"/>
        </w:rPr>
        <w:t>)</w:t>
      </w:r>
    </w:p>
    <w:p w:rsidR="000D7A76" w:rsidRDefault="000D7A76" w:rsidP="000D7A76">
      <w:pPr>
        <w:tabs>
          <w:tab w:val="left" w:pos="480"/>
        </w:tabs>
        <w:spacing w:after="120"/>
        <w:rPr>
          <w:b/>
          <w:szCs w:val="24"/>
        </w:rPr>
      </w:pPr>
    </w:p>
    <w:p w:rsidR="000D7A76" w:rsidRPr="007B4204" w:rsidRDefault="007B4204" w:rsidP="000D7A76">
      <w:pPr>
        <w:tabs>
          <w:tab w:val="left" w:pos="480"/>
        </w:tabs>
        <w:spacing w:after="120"/>
        <w:rPr>
          <w:b/>
          <w:szCs w:val="24"/>
          <w:lang w:val="sr-Cyrl-RS"/>
        </w:rPr>
      </w:pPr>
      <w:r>
        <w:rPr>
          <w:b/>
          <w:szCs w:val="24"/>
        </w:rPr>
        <w:t xml:space="preserve">ОБАВЕЗА </w:t>
      </w:r>
      <w:r>
        <w:rPr>
          <w:b/>
          <w:szCs w:val="24"/>
          <w:lang w:val="sr-Cyrl-RS"/>
        </w:rPr>
        <w:t>ДОБАВЉАЧА</w:t>
      </w:r>
    </w:p>
    <w:p w:rsidR="000D7A76" w:rsidRDefault="000D7A76" w:rsidP="000D7A76">
      <w:pPr>
        <w:spacing w:after="120"/>
        <w:jc w:val="center"/>
        <w:rPr>
          <w:b/>
          <w:szCs w:val="24"/>
        </w:rPr>
      </w:pPr>
      <w:r>
        <w:rPr>
          <w:b/>
          <w:szCs w:val="24"/>
          <w:lang w:val="ru-RU"/>
        </w:rPr>
        <w:t xml:space="preserve"> </w:t>
      </w:r>
      <w:r>
        <w:rPr>
          <w:b/>
          <w:szCs w:val="24"/>
        </w:rPr>
        <w:t xml:space="preserve">Члан </w:t>
      </w:r>
      <w:r>
        <w:rPr>
          <w:b/>
          <w:szCs w:val="24"/>
          <w:lang w:val="ru-RU"/>
        </w:rPr>
        <w:t>10</w:t>
      </w:r>
      <w:r>
        <w:rPr>
          <w:b/>
          <w:szCs w:val="24"/>
        </w:rPr>
        <w:t>.</w:t>
      </w:r>
    </w:p>
    <w:p w:rsidR="000D7A76" w:rsidRDefault="007B4204" w:rsidP="000D7A76">
      <w:pPr>
        <w:tabs>
          <w:tab w:val="left" w:pos="990"/>
        </w:tabs>
        <w:spacing w:before="120" w:after="120"/>
        <w:ind w:firstLine="720"/>
        <w:rPr>
          <w:szCs w:val="24"/>
        </w:rPr>
      </w:pPr>
      <w:r>
        <w:rPr>
          <w:szCs w:val="24"/>
        </w:rPr>
        <w:t xml:space="preserve">Добављач </w:t>
      </w:r>
      <w:r w:rsidR="000D7A76">
        <w:rPr>
          <w:szCs w:val="24"/>
        </w:rPr>
        <w:t>је обавезан да:</w:t>
      </w:r>
    </w:p>
    <w:p w:rsidR="00862AC2" w:rsidRPr="00862AC2" w:rsidRDefault="00862AC2" w:rsidP="00862AC2">
      <w:pPr>
        <w:widowControl/>
        <w:numPr>
          <w:ilvl w:val="0"/>
          <w:numId w:val="13"/>
        </w:numPr>
        <w:tabs>
          <w:tab w:val="clear" w:pos="1440"/>
          <w:tab w:val="left" w:pos="0"/>
          <w:tab w:val="left" w:pos="851"/>
        </w:tabs>
        <w:suppressAutoHyphens/>
        <w:spacing w:line="100" w:lineRule="atLeast"/>
        <w:rPr>
          <w:rFonts w:eastAsia="Arial Unicode MS"/>
          <w:kern w:val="2"/>
          <w:szCs w:val="24"/>
          <w:lang w:val="ru-RU" w:eastAsia="ar-SA"/>
        </w:rPr>
      </w:pPr>
      <w:r w:rsidRPr="00862AC2">
        <w:rPr>
          <w:rFonts w:eastAsia="Arial Unicode MS"/>
          <w:kern w:val="2"/>
          <w:szCs w:val="24"/>
          <w:lang w:val="ru-RU" w:eastAsia="ar-SA"/>
        </w:rPr>
        <w:t>активно учествује у свим фазама израде и усвајања измена и допуна Просторног плана (</w:t>
      </w:r>
      <w:r w:rsidRPr="00862AC2">
        <w:rPr>
          <w:rFonts w:eastAsia="Arial Unicode MS"/>
          <w:kern w:val="2"/>
          <w:szCs w:val="24"/>
          <w:lang w:eastAsia="ar-SA"/>
        </w:rPr>
        <w:t xml:space="preserve">прибављања услова за израду измена и допуна Просторног плана, </w:t>
      </w:r>
      <w:r w:rsidRPr="00862AC2">
        <w:rPr>
          <w:rFonts w:eastAsia="Arial Unicode MS"/>
          <w:kern w:val="2"/>
          <w:szCs w:val="24"/>
          <w:lang w:val="ru-RU" w:eastAsia="ar-SA"/>
        </w:rPr>
        <w:t>стручне контроле, јавног увида и усаглашавања и поступања по мишљењима надлежних органа на предлог акта којим се утврђује просторни план);</w:t>
      </w:r>
    </w:p>
    <w:p w:rsidR="00862AC2" w:rsidRPr="00862AC2" w:rsidRDefault="00862AC2" w:rsidP="00862AC2">
      <w:pPr>
        <w:widowControl/>
        <w:numPr>
          <w:ilvl w:val="0"/>
          <w:numId w:val="13"/>
        </w:numPr>
        <w:tabs>
          <w:tab w:val="clear" w:pos="1440"/>
          <w:tab w:val="left" w:pos="0"/>
          <w:tab w:val="left" w:pos="851"/>
        </w:tabs>
        <w:suppressAutoHyphens/>
        <w:spacing w:line="100" w:lineRule="atLeast"/>
        <w:rPr>
          <w:rFonts w:eastAsia="Arial Unicode MS"/>
          <w:kern w:val="2"/>
          <w:szCs w:val="24"/>
          <w:lang w:val="ru-RU" w:eastAsia="ar-SA"/>
        </w:rPr>
      </w:pPr>
      <w:r w:rsidRPr="00862AC2">
        <w:rPr>
          <w:rFonts w:eastAsia="Arial Unicode MS"/>
          <w:kern w:val="2"/>
          <w:szCs w:val="24"/>
          <w:lang w:val="ru-RU" w:eastAsia="ar-SA"/>
        </w:rPr>
        <w:t>у циљу детаљне разраде Измена и допуна Просторног плана подручја изврши геодетска снимања терена која улазе у цену израде планског документа;</w:t>
      </w:r>
    </w:p>
    <w:p w:rsidR="00862AC2" w:rsidRPr="00862AC2" w:rsidRDefault="00862AC2" w:rsidP="00862AC2">
      <w:pPr>
        <w:widowControl/>
        <w:numPr>
          <w:ilvl w:val="0"/>
          <w:numId w:val="13"/>
        </w:numPr>
        <w:tabs>
          <w:tab w:val="clear" w:pos="1440"/>
          <w:tab w:val="left" w:pos="0"/>
          <w:tab w:val="left" w:pos="851"/>
        </w:tabs>
        <w:suppressAutoHyphens/>
        <w:spacing w:line="100" w:lineRule="atLeast"/>
        <w:rPr>
          <w:rFonts w:eastAsia="Arial Unicode MS"/>
          <w:kern w:val="2"/>
          <w:szCs w:val="24"/>
          <w:lang w:val="ru-RU" w:eastAsia="ar-SA"/>
        </w:rPr>
      </w:pPr>
      <w:r w:rsidRPr="00862AC2">
        <w:rPr>
          <w:rFonts w:eastAsia="Arial Unicode MS"/>
          <w:kern w:val="2"/>
          <w:szCs w:val="24"/>
          <w:lang w:val="ru-RU" w:eastAsia="ar-SA"/>
        </w:rPr>
        <w:t>за потребе одржавања стручне контроле и спровођења процедуре јавног увида припреми и преда Наручиоцу одговарајући број комплета текстуалног и графичког дела планског документа као и одговарајуће презентације;</w:t>
      </w:r>
    </w:p>
    <w:p w:rsidR="00862AC2" w:rsidRPr="00862AC2" w:rsidRDefault="00862AC2" w:rsidP="00862AC2">
      <w:pPr>
        <w:widowControl/>
        <w:numPr>
          <w:ilvl w:val="0"/>
          <w:numId w:val="13"/>
        </w:numPr>
        <w:tabs>
          <w:tab w:val="clear" w:pos="1440"/>
          <w:tab w:val="left" w:pos="0"/>
          <w:tab w:val="left" w:pos="851"/>
        </w:tabs>
        <w:suppressAutoHyphens/>
        <w:spacing w:line="100" w:lineRule="atLeast"/>
        <w:rPr>
          <w:rFonts w:eastAsia="Arial Unicode MS"/>
          <w:kern w:val="2"/>
          <w:szCs w:val="24"/>
          <w:lang w:val="ru-RU" w:eastAsia="ar-SA"/>
        </w:rPr>
      </w:pPr>
      <w:r w:rsidRPr="00862AC2">
        <w:rPr>
          <w:rFonts w:eastAsia="Arial Unicode MS"/>
          <w:kern w:val="2"/>
          <w:szCs w:val="24"/>
          <w:lang w:val="ru-RU" w:eastAsia="ar-SA"/>
        </w:rPr>
        <w:t>за потребе трајног чувања усвојене Уредбе о утврђивању измена и допуна Просторног плана подручја посебне намене достави Наручиоцу одговарајући број комплета Измена и допуна Просторног плана подручја посебне намене са текстом објављеним у Службеном гласнику РС и рефералним картама у тврдо укориченом повезу, у складу са предметном уредбом;</w:t>
      </w:r>
    </w:p>
    <w:p w:rsidR="00862AC2" w:rsidRPr="00862AC2" w:rsidRDefault="00862AC2" w:rsidP="00862AC2">
      <w:pPr>
        <w:widowControl/>
        <w:numPr>
          <w:ilvl w:val="0"/>
          <w:numId w:val="13"/>
        </w:numPr>
        <w:tabs>
          <w:tab w:val="clear" w:pos="1440"/>
          <w:tab w:val="left" w:pos="540"/>
        </w:tabs>
        <w:suppressAutoHyphens/>
        <w:spacing w:line="100" w:lineRule="atLeast"/>
        <w:rPr>
          <w:rFonts w:eastAsia="Arial Unicode MS"/>
          <w:color w:val="000000"/>
          <w:kern w:val="2"/>
          <w:szCs w:val="24"/>
          <w:lang w:val="en-US" w:eastAsia="ar-SA"/>
        </w:rPr>
      </w:pPr>
      <w:r w:rsidRPr="00862AC2">
        <w:rPr>
          <w:rFonts w:eastAsia="Arial Unicode MS"/>
          <w:color w:val="000000"/>
          <w:kern w:val="2"/>
          <w:szCs w:val="24"/>
          <w:lang w:val="en-US" w:eastAsia="ar-SA"/>
        </w:rPr>
        <w:t>достави текст измена и допуна Прост</w:t>
      </w:r>
      <w:r w:rsidRPr="00862AC2">
        <w:rPr>
          <w:rFonts w:eastAsia="Arial Unicode MS"/>
          <w:color w:val="000000"/>
          <w:kern w:val="2"/>
          <w:szCs w:val="24"/>
          <w:lang w:eastAsia="ar-SA"/>
        </w:rPr>
        <w:t>о</w:t>
      </w:r>
      <w:r w:rsidRPr="00862AC2">
        <w:rPr>
          <w:rFonts w:eastAsia="Arial Unicode MS"/>
          <w:color w:val="000000"/>
          <w:kern w:val="2"/>
          <w:szCs w:val="24"/>
          <w:lang w:val="en-US" w:eastAsia="ar-SA"/>
        </w:rPr>
        <w:t>рног плана у амандманској форми текста</w:t>
      </w:r>
      <w:r w:rsidRPr="00862AC2">
        <w:rPr>
          <w:rFonts w:eastAsia="Arial Unicode MS"/>
          <w:color w:val="000000"/>
          <w:kern w:val="2"/>
          <w:szCs w:val="24"/>
          <w:lang w:eastAsia="ar-SA"/>
        </w:rPr>
        <w:t>;</w:t>
      </w:r>
    </w:p>
    <w:p w:rsidR="00862AC2" w:rsidRPr="00862AC2" w:rsidRDefault="00862AC2" w:rsidP="00862AC2">
      <w:pPr>
        <w:widowControl/>
        <w:numPr>
          <w:ilvl w:val="0"/>
          <w:numId w:val="13"/>
        </w:numPr>
        <w:tabs>
          <w:tab w:val="clear" w:pos="1440"/>
          <w:tab w:val="left" w:pos="540"/>
        </w:tabs>
        <w:suppressAutoHyphens/>
        <w:spacing w:line="100" w:lineRule="atLeast"/>
        <w:rPr>
          <w:rFonts w:eastAsia="Arial Unicode MS"/>
          <w:color w:val="000000"/>
          <w:kern w:val="2"/>
          <w:szCs w:val="24"/>
          <w:lang w:val="en-US" w:eastAsia="ar-SA"/>
        </w:rPr>
      </w:pPr>
      <w:r w:rsidRPr="00862AC2">
        <w:rPr>
          <w:rFonts w:eastAsia="Arial Unicode MS"/>
          <w:color w:val="000000"/>
          <w:kern w:val="2"/>
          <w:szCs w:val="24"/>
          <w:lang w:val="en-US" w:eastAsia="ar-SA"/>
        </w:rPr>
        <w:lastRenderedPageBreak/>
        <w:t>достави пречишћен</w:t>
      </w:r>
      <w:r w:rsidRPr="00862AC2">
        <w:rPr>
          <w:rFonts w:eastAsia="Arial Unicode MS"/>
          <w:color w:val="000000"/>
          <w:kern w:val="2"/>
          <w:szCs w:val="24"/>
          <w:lang w:eastAsia="ar-SA"/>
        </w:rPr>
        <w:t>у</w:t>
      </w:r>
      <w:r w:rsidRPr="00862AC2">
        <w:rPr>
          <w:rFonts w:eastAsia="Arial Unicode MS"/>
          <w:color w:val="000000"/>
          <w:kern w:val="2"/>
          <w:szCs w:val="24"/>
          <w:lang w:val="en-US" w:eastAsia="ar-SA"/>
        </w:rPr>
        <w:t xml:space="preserve"> верзиј</w:t>
      </w:r>
      <w:r w:rsidRPr="00862AC2">
        <w:rPr>
          <w:rFonts w:eastAsia="Arial Unicode MS"/>
          <w:color w:val="000000"/>
          <w:kern w:val="2"/>
          <w:szCs w:val="24"/>
          <w:lang w:eastAsia="ar-SA"/>
        </w:rPr>
        <w:t>у</w:t>
      </w:r>
      <w:r w:rsidRPr="00862AC2">
        <w:rPr>
          <w:rFonts w:eastAsia="Arial Unicode MS"/>
          <w:color w:val="000000"/>
          <w:kern w:val="2"/>
          <w:szCs w:val="24"/>
          <w:lang w:val="en-US" w:eastAsia="ar-SA"/>
        </w:rPr>
        <w:t xml:space="preserve"> текста (пречишћен текст Просторног плана у складу са свим претходним изменама и допунама Просторног плана),</w:t>
      </w:r>
    </w:p>
    <w:p w:rsidR="00862AC2" w:rsidRPr="00862AC2" w:rsidRDefault="00862AC2" w:rsidP="00862AC2">
      <w:pPr>
        <w:widowControl/>
        <w:numPr>
          <w:ilvl w:val="0"/>
          <w:numId w:val="13"/>
        </w:numPr>
        <w:tabs>
          <w:tab w:val="clear" w:pos="1440"/>
          <w:tab w:val="left" w:pos="540"/>
        </w:tabs>
        <w:suppressAutoHyphens/>
        <w:spacing w:line="100" w:lineRule="atLeast"/>
        <w:rPr>
          <w:rFonts w:eastAsia="Arial Unicode MS"/>
          <w:color w:val="000000"/>
          <w:kern w:val="2"/>
          <w:szCs w:val="24"/>
          <w:lang w:val="en-US" w:eastAsia="ar-SA"/>
        </w:rPr>
      </w:pPr>
      <w:r w:rsidRPr="00862AC2">
        <w:rPr>
          <w:rFonts w:eastAsia="Arial Unicode MS"/>
          <w:color w:val="000000"/>
          <w:kern w:val="2"/>
          <w:szCs w:val="24"/>
          <w:lang w:val="en-US" w:eastAsia="ar-SA"/>
        </w:rPr>
        <w:t>достави графички део који садржи све претходне измене и допуне Просторног плана (графички прилози пречишћени у складу са свим претходним изменама и допунама Просторног плана).</w:t>
      </w:r>
    </w:p>
    <w:p w:rsidR="00862AC2" w:rsidRPr="00862AC2" w:rsidRDefault="00862AC2" w:rsidP="00862AC2">
      <w:pPr>
        <w:widowControl/>
        <w:numPr>
          <w:ilvl w:val="0"/>
          <w:numId w:val="13"/>
        </w:numPr>
        <w:tabs>
          <w:tab w:val="clear" w:pos="1440"/>
          <w:tab w:val="left" w:pos="0"/>
          <w:tab w:val="left" w:pos="851"/>
        </w:tabs>
        <w:suppressAutoHyphens/>
        <w:spacing w:line="100" w:lineRule="atLeast"/>
        <w:rPr>
          <w:rFonts w:eastAsia="Arial Unicode MS"/>
          <w:kern w:val="2"/>
          <w:szCs w:val="24"/>
          <w:lang w:val="ru-RU" w:eastAsia="ar-SA"/>
        </w:rPr>
      </w:pPr>
      <w:r w:rsidRPr="00862AC2">
        <w:rPr>
          <w:rFonts w:eastAsia="Arial Unicode MS"/>
          <w:kern w:val="2"/>
          <w:szCs w:val="24"/>
          <w:lang w:val="ru-RU" w:eastAsia="ar-SA"/>
        </w:rPr>
        <w:t xml:space="preserve">достави Наручиоцу два примерка документационе основе; </w:t>
      </w:r>
    </w:p>
    <w:p w:rsidR="00862AC2" w:rsidRPr="00160688" w:rsidRDefault="00862AC2" w:rsidP="00160688">
      <w:pPr>
        <w:widowControl/>
        <w:numPr>
          <w:ilvl w:val="0"/>
          <w:numId w:val="13"/>
        </w:numPr>
        <w:tabs>
          <w:tab w:val="clear" w:pos="1440"/>
          <w:tab w:val="left" w:pos="0"/>
          <w:tab w:val="left" w:pos="851"/>
        </w:tabs>
        <w:suppressAutoHyphens/>
        <w:spacing w:line="100" w:lineRule="atLeast"/>
        <w:rPr>
          <w:rFonts w:eastAsia="Arial Unicode MS"/>
          <w:kern w:val="2"/>
          <w:szCs w:val="24"/>
          <w:lang w:val="ru-RU" w:eastAsia="ar-SA"/>
        </w:rPr>
      </w:pPr>
      <w:r w:rsidRPr="00862AC2">
        <w:rPr>
          <w:rFonts w:eastAsia="Arial Unicode MS"/>
          <w:kern w:val="2"/>
          <w:szCs w:val="24"/>
          <w:lang w:val="ru-RU" w:eastAsia="ar-SA"/>
        </w:rPr>
        <w:t>преда границу обухвата планског подручја у *.shp или *.gml дигиталном формату у складу са Правилником о садржини и начину вођења и одржавања централног регистра планских докумената, информационог система о стању у простору и локалног информационог система и дигиталном формату достављања планских докумената.</w:t>
      </w:r>
    </w:p>
    <w:p w:rsidR="000D7A76" w:rsidRDefault="000D7A76" w:rsidP="000D7A76">
      <w:pPr>
        <w:widowControl/>
        <w:tabs>
          <w:tab w:val="left" w:pos="0"/>
          <w:tab w:val="left" w:pos="851"/>
        </w:tabs>
        <w:suppressAutoHyphens/>
        <w:spacing w:line="100" w:lineRule="atLeast"/>
        <w:rPr>
          <w:rFonts w:eastAsia="Arial Unicode MS"/>
          <w:kern w:val="2"/>
          <w:szCs w:val="24"/>
          <w:lang w:val="ru-RU" w:eastAsia="ar-SA"/>
        </w:rPr>
      </w:pPr>
    </w:p>
    <w:p w:rsidR="000D7A76" w:rsidRDefault="000D7A76" w:rsidP="000D7A76">
      <w:pPr>
        <w:widowControl/>
        <w:tabs>
          <w:tab w:val="left" w:pos="720"/>
        </w:tabs>
        <w:spacing w:after="200" w:line="276" w:lineRule="auto"/>
        <w:jc w:val="left"/>
        <w:rPr>
          <w:b/>
          <w:szCs w:val="24"/>
        </w:rPr>
      </w:pPr>
      <w:r>
        <w:rPr>
          <w:b/>
          <w:szCs w:val="24"/>
        </w:rPr>
        <w:t>ОБАВЕЗЕ НАРУЧИОЦА</w:t>
      </w:r>
    </w:p>
    <w:p w:rsidR="000D7A76" w:rsidRDefault="000D7A76" w:rsidP="000D7A76">
      <w:pPr>
        <w:pStyle w:val="BodyText"/>
        <w:spacing w:after="0"/>
        <w:jc w:val="center"/>
        <w:rPr>
          <w:b/>
          <w:szCs w:val="24"/>
        </w:rPr>
      </w:pPr>
      <w:r>
        <w:rPr>
          <w:b/>
          <w:szCs w:val="24"/>
        </w:rPr>
        <w:t>Члан 11.</w:t>
      </w:r>
    </w:p>
    <w:p w:rsidR="000D7A76" w:rsidRPr="000D7A76" w:rsidRDefault="000D7A76" w:rsidP="00862AC2">
      <w:pPr>
        <w:pStyle w:val="ListParagraph"/>
        <w:tabs>
          <w:tab w:val="left" w:pos="990"/>
        </w:tabs>
        <w:spacing w:before="120"/>
        <w:ind w:left="630"/>
        <w:rPr>
          <w:szCs w:val="24"/>
        </w:rPr>
      </w:pPr>
      <w:r>
        <w:rPr>
          <w:szCs w:val="24"/>
        </w:rPr>
        <w:t>Наручилац</w:t>
      </w:r>
      <w:r w:rsidRPr="000D7A76">
        <w:rPr>
          <w:szCs w:val="24"/>
        </w:rPr>
        <w:t xml:space="preserve"> је обавезан да:</w:t>
      </w:r>
    </w:p>
    <w:p w:rsidR="000D7A76" w:rsidRDefault="000D7A76" w:rsidP="007B4204">
      <w:pPr>
        <w:pStyle w:val="BodyText1"/>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color w:val="auto"/>
          <w:szCs w:val="24"/>
          <w:lang w:val="sr-Cyrl-CS"/>
        </w:rPr>
      </w:pPr>
      <w:r>
        <w:rPr>
          <w:color w:val="auto"/>
          <w:szCs w:val="24"/>
          <w:lang w:val="sr-Cyrl-CS"/>
        </w:rPr>
        <w:t>пруж</w:t>
      </w:r>
      <w:r>
        <w:rPr>
          <w:color w:val="auto"/>
          <w:szCs w:val="24"/>
          <w:lang w:val="sr-Cyrl-RS"/>
        </w:rPr>
        <w:t>и</w:t>
      </w:r>
      <w:r>
        <w:rPr>
          <w:color w:val="auto"/>
          <w:szCs w:val="24"/>
          <w:lang w:val="sr-Cyrl-CS"/>
        </w:rPr>
        <w:t xml:space="preserve"> </w:t>
      </w:r>
      <w:r w:rsidR="007B4204">
        <w:rPr>
          <w:color w:val="auto"/>
          <w:szCs w:val="24"/>
          <w:lang w:val="sr-Cyrl-CS"/>
        </w:rPr>
        <w:t>Добављачу</w:t>
      </w:r>
      <w:r w:rsidR="007B4204" w:rsidRPr="007B4204">
        <w:rPr>
          <w:color w:val="auto"/>
          <w:szCs w:val="24"/>
          <w:lang w:val="sr-Cyrl-CS"/>
        </w:rPr>
        <w:t xml:space="preserve"> </w:t>
      </w:r>
      <w:r>
        <w:rPr>
          <w:color w:val="auto"/>
          <w:szCs w:val="24"/>
          <w:lang w:val="sr-Cyrl-CS"/>
        </w:rPr>
        <w:t>све неопходне информације и подршку која је неопходна за извршење уговорних обавеза из овог Уговора</w:t>
      </w:r>
    </w:p>
    <w:p w:rsidR="000D7A76" w:rsidRDefault="000D7A76" w:rsidP="00862AC2">
      <w:pPr>
        <w:widowControl/>
        <w:numPr>
          <w:ilvl w:val="0"/>
          <w:numId w:val="12"/>
        </w:numPr>
        <w:tabs>
          <w:tab w:val="left" w:pos="708"/>
          <w:tab w:val="left" w:pos="2124"/>
          <w:tab w:val="left" w:pos="2832"/>
          <w:tab w:val="left" w:pos="3540"/>
          <w:tab w:val="left" w:pos="4248"/>
          <w:tab w:val="left" w:pos="4956"/>
          <w:tab w:val="left" w:pos="5664"/>
          <w:tab w:val="left" w:pos="6372"/>
          <w:tab w:val="left" w:pos="7080"/>
          <w:tab w:val="left" w:pos="7788"/>
          <w:tab w:val="left" w:pos="8496"/>
        </w:tabs>
        <w:ind w:left="714" w:hanging="357"/>
        <w:rPr>
          <w:lang w:val="sr-Cyrl-RS"/>
        </w:rPr>
      </w:pPr>
      <w:r>
        <w:rPr>
          <w:lang w:val="ru-RU"/>
        </w:rPr>
        <w:t>врши контролу и надзор над пружањем услуга,</w:t>
      </w:r>
      <w:r>
        <w:rPr>
          <w:lang w:val="sr-Cyrl-RS"/>
        </w:rPr>
        <w:t xml:space="preserve"> </w:t>
      </w:r>
    </w:p>
    <w:p w:rsidR="000D7A76" w:rsidRDefault="007B4204" w:rsidP="007B4204">
      <w:pPr>
        <w:widowControl/>
        <w:numPr>
          <w:ilvl w:val="0"/>
          <w:numId w:val="12"/>
        </w:numPr>
        <w:tabs>
          <w:tab w:val="left" w:pos="708"/>
          <w:tab w:val="left" w:pos="2124"/>
          <w:tab w:val="left" w:pos="2832"/>
          <w:tab w:val="left" w:pos="3540"/>
          <w:tab w:val="left" w:pos="4248"/>
          <w:tab w:val="left" w:pos="4956"/>
          <w:tab w:val="left" w:pos="5664"/>
          <w:tab w:val="left" w:pos="6372"/>
          <w:tab w:val="left" w:pos="7080"/>
          <w:tab w:val="left" w:pos="7788"/>
          <w:tab w:val="left" w:pos="8496"/>
        </w:tabs>
        <w:rPr>
          <w:lang w:val="sr-Cyrl-RS"/>
        </w:rPr>
      </w:pPr>
      <w:r>
        <w:t xml:space="preserve">Добављачу </w:t>
      </w:r>
      <w:r w:rsidR="000D7A76">
        <w:rPr>
          <w:lang w:val="sr-Cyrl-RS"/>
        </w:rPr>
        <w:t>плат</w:t>
      </w:r>
      <w:r w:rsidR="000D7A76">
        <w:t>и</w:t>
      </w:r>
      <w:r w:rsidR="000D7A76">
        <w:rPr>
          <w:lang w:val="sr-Cyrl-RS"/>
        </w:rPr>
        <w:t xml:space="preserve"> цену за </w:t>
      </w:r>
      <w:r w:rsidR="000D7A76">
        <w:t>извршене услуге</w:t>
      </w:r>
      <w:r w:rsidR="000D7A76">
        <w:rPr>
          <w:lang w:val="sr-Cyrl-RS"/>
        </w:rPr>
        <w:t xml:space="preserve"> која су предмет овог Уговора</w:t>
      </w:r>
      <w:r w:rsidR="000D7A76">
        <w:rPr>
          <w:lang w:val="ru-RU"/>
        </w:rPr>
        <w:t>.</w:t>
      </w:r>
    </w:p>
    <w:p w:rsidR="000D7A76" w:rsidRDefault="000D7A76" w:rsidP="000D7A76">
      <w:pPr>
        <w:pStyle w:val="BodyText"/>
        <w:spacing w:after="0"/>
        <w:rPr>
          <w:b/>
          <w:szCs w:val="24"/>
        </w:rPr>
      </w:pPr>
    </w:p>
    <w:p w:rsidR="00096D3D" w:rsidRDefault="00096D3D" w:rsidP="000D7A76">
      <w:pPr>
        <w:tabs>
          <w:tab w:val="left" w:pos="1152"/>
        </w:tabs>
        <w:rPr>
          <w:rFonts w:eastAsia="Malgun Gothic"/>
          <w:b/>
          <w:szCs w:val="24"/>
        </w:rPr>
      </w:pPr>
    </w:p>
    <w:p w:rsidR="000D7A76" w:rsidRDefault="000D7A76" w:rsidP="000D7A76">
      <w:pPr>
        <w:tabs>
          <w:tab w:val="left" w:pos="1152"/>
        </w:tabs>
        <w:rPr>
          <w:rFonts w:eastAsia="Malgun Gothic"/>
          <w:b/>
          <w:szCs w:val="24"/>
        </w:rPr>
      </w:pPr>
      <w:r>
        <w:rPr>
          <w:rFonts w:eastAsia="Malgun Gothic"/>
          <w:b/>
          <w:szCs w:val="24"/>
        </w:rPr>
        <w:t>ИЗМЕНА УГОВОРА</w:t>
      </w:r>
    </w:p>
    <w:p w:rsidR="000D7A76" w:rsidRDefault="00096D3D" w:rsidP="000D7A76">
      <w:pPr>
        <w:pStyle w:val="BodyText"/>
        <w:jc w:val="center"/>
        <w:rPr>
          <w:b/>
          <w:szCs w:val="24"/>
        </w:rPr>
      </w:pPr>
      <w:r>
        <w:rPr>
          <w:b/>
          <w:szCs w:val="24"/>
        </w:rPr>
        <w:t>Члан 12</w:t>
      </w:r>
      <w:r w:rsidR="000D7A76">
        <w:rPr>
          <w:b/>
          <w:szCs w:val="24"/>
        </w:rPr>
        <w:t>.</w:t>
      </w:r>
    </w:p>
    <w:p w:rsidR="000D7A76" w:rsidRDefault="000D7A76" w:rsidP="000D7A76">
      <w:pPr>
        <w:spacing w:after="5"/>
        <w:ind w:firstLine="720"/>
        <w:rPr>
          <w:lang w:val="sr-Cyrl-RS"/>
        </w:rPr>
      </w:pPr>
      <w:r>
        <w:t xml:space="preserve">Наручилац може дозволити </w:t>
      </w:r>
      <w:r>
        <w:rPr>
          <w:lang w:val="sr-Cyrl-RS"/>
        </w:rPr>
        <w:t xml:space="preserve">измене </w:t>
      </w:r>
      <w:r>
        <w:t>уговора,</w:t>
      </w:r>
      <w:r>
        <w:rPr>
          <w:lang w:val="ru-RU"/>
        </w:rPr>
        <w:t xml:space="preserve"> </w:t>
      </w:r>
      <w:r>
        <w:t>током трајања уговора, на основу</w:t>
      </w:r>
      <w:r w:rsidR="00A97EEB">
        <w:rPr>
          <w:lang w:val="sr-Cyrl-RS"/>
        </w:rPr>
        <w:t xml:space="preserve"> чл.156.-161. Закона о јавним набавкама</w:t>
      </w:r>
      <w:r>
        <w:rPr>
          <w:lang w:val="sr-Cyrl-RS"/>
        </w:rPr>
        <w:t>.</w:t>
      </w:r>
    </w:p>
    <w:p w:rsidR="000D7A76" w:rsidRDefault="000D7A76" w:rsidP="000D7A76">
      <w:pPr>
        <w:spacing w:after="5"/>
        <w:ind w:firstLine="720"/>
        <w:rPr>
          <w:lang w:val="sr-Cyrl-RS"/>
        </w:rPr>
      </w:pPr>
      <w:r>
        <w:rPr>
          <w:lang w:val="sr-Cyrl-RS"/>
        </w:rPr>
        <w:t>На основу образложеног з</w:t>
      </w:r>
      <w:r w:rsidR="007B4204">
        <w:rPr>
          <w:lang w:val="sr-Cyrl-RS"/>
        </w:rPr>
        <w:t>а</w:t>
      </w:r>
      <w:r>
        <w:rPr>
          <w:lang w:val="sr-Cyrl-RS"/>
        </w:rPr>
        <w:t xml:space="preserve">хтева </w:t>
      </w:r>
      <w:r w:rsidR="007B4204" w:rsidRPr="007B4204">
        <w:rPr>
          <w:lang w:val="sr-Cyrl-RS"/>
        </w:rPr>
        <w:t>Добављача</w:t>
      </w:r>
      <w:r w:rsidR="007B4204">
        <w:rPr>
          <w:lang w:val="sr-Cyrl-RS"/>
        </w:rPr>
        <w:t>, Н</w:t>
      </w:r>
      <w:r>
        <w:rPr>
          <w:lang w:val="sr-Cyrl-RS"/>
        </w:rPr>
        <w:t xml:space="preserve">аручилац може дозволите измене у погледу рока извршења обавезе, само  уколико нису настале кривицом </w:t>
      </w:r>
      <w:r w:rsidR="007B4204" w:rsidRPr="007B4204">
        <w:rPr>
          <w:lang w:val="sr-Cyrl-RS"/>
        </w:rPr>
        <w:t>Добављача</w:t>
      </w:r>
      <w:r>
        <w:rPr>
          <w:lang w:val="sr-Cyrl-RS"/>
        </w:rPr>
        <w:t>, уколико је до кашњења дошло због радњи надлежних органа и институција или су последица више силе.</w:t>
      </w:r>
    </w:p>
    <w:p w:rsidR="000D7A76" w:rsidRDefault="000D7A76" w:rsidP="000D7A76">
      <w:pPr>
        <w:widowControl/>
        <w:tabs>
          <w:tab w:val="left" w:pos="720"/>
        </w:tabs>
        <w:spacing w:line="256" w:lineRule="auto"/>
        <w:ind w:firstLine="720"/>
        <w:rPr>
          <w:szCs w:val="24"/>
        </w:rPr>
      </w:pPr>
      <w:r>
        <w:t xml:space="preserve">Уколико измену уговора предлаже </w:t>
      </w:r>
      <w:r w:rsidR="007B4204">
        <w:t xml:space="preserve">Добављач </w:t>
      </w:r>
      <w:r>
        <w:t>Наручиоцу, дужан је да поднесе захтев у року од 2 (два) дана од дана сазнања за околности, а најкасније у року од 5 (пет) дана пре истека коначног рока за извршење услуге овог Уговора</w:t>
      </w:r>
      <w:r>
        <w:rPr>
          <w:szCs w:val="24"/>
        </w:rPr>
        <w:t xml:space="preserve">. </w:t>
      </w:r>
    </w:p>
    <w:p w:rsidR="000D7A76" w:rsidRPr="000D7A76" w:rsidRDefault="000D7A76" w:rsidP="000D7A76">
      <w:pPr>
        <w:widowControl/>
        <w:tabs>
          <w:tab w:val="left" w:pos="720"/>
        </w:tabs>
        <w:spacing w:line="256" w:lineRule="auto"/>
        <w:ind w:firstLine="720"/>
        <w:rPr>
          <w:b/>
          <w:sz w:val="23"/>
        </w:rPr>
      </w:pPr>
    </w:p>
    <w:p w:rsidR="000D7A76" w:rsidRDefault="000D7A76" w:rsidP="000D7A76">
      <w:pPr>
        <w:keepNext/>
        <w:keepLines/>
        <w:ind w:hanging="10"/>
        <w:outlineLvl w:val="1"/>
        <w:rPr>
          <w:b/>
          <w:szCs w:val="24"/>
        </w:rPr>
      </w:pPr>
      <w:r>
        <w:rPr>
          <w:b/>
          <w:szCs w:val="24"/>
          <w:lang w:val="ru-RU"/>
        </w:rPr>
        <w:t>ВИША СИЛА</w:t>
      </w:r>
    </w:p>
    <w:p w:rsidR="000D7A76" w:rsidRDefault="000D7A76" w:rsidP="000D7A76">
      <w:pPr>
        <w:ind w:hanging="10"/>
        <w:jc w:val="center"/>
        <w:rPr>
          <w:b/>
          <w:color w:val="000000"/>
          <w:szCs w:val="24"/>
          <w:lang w:val="ru-RU"/>
        </w:rPr>
      </w:pPr>
      <w:r>
        <w:rPr>
          <w:b/>
          <w:color w:val="000000"/>
          <w:szCs w:val="24"/>
          <w:lang w:val="ru-RU"/>
        </w:rPr>
        <w:t>Члан 1</w:t>
      </w:r>
      <w:r w:rsidR="009478DC">
        <w:rPr>
          <w:b/>
          <w:color w:val="000000"/>
          <w:szCs w:val="24"/>
        </w:rPr>
        <w:t>3</w:t>
      </w:r>
      <w:r>
        <w:rPr>
          <w:b/>
          <w:color w:val="000000"/>
          <w:szCs w:val="24"/>
          <w:lang w:val="ru-RU"/>
        </w:rPr>
        <w:t xml:space="preserve">. </w:t>
      </w:r>
    </w:p>
    <w:p w:rsidR="000D7A76" w:rsidRDefault="000D7A76" w:rsidP="000D7A76">
      <w:pPr>
        <w:tabs>
          <w:tab w:val="left" w:pos="709"/>
        </w:tabs>
        <w:ind w:hanging="8"/>
        <w:rPr>
          <w:color w:val="000000"/>
          <w:szCs w:val="24"/>
          <w:lang w:val="ru-RU"/>
        </w:rPr>
      </w:pPr>
      <w:r>
        <w:rPr>
          <w:color w:val="000000"/>
          <w:szCs w:val="24"/>
          <w:lang w:val="ru-RU"/>
        </w:rPr>
        <w:t xml:space="preserve"> </w:t>
      </w:r>
      <w:r>
        <w:rPr>
          <w:color w:val="000000"/>
          <w:szCs w:val="24"/>
          <w:lang w:val="ru-RU"/>
        </w:rPr>
        <w:tab/>
        <w:t xml:space="preserve">Уколико после закључења овог </w:t>
      </w:r>
      <w:r>
        <w:rPr>
          <w:color w:val="000000"/>
          <w:szCs w:val="24"/>
        </w:rPr>
        <w:t xml:space="preserve">уговора </w:t>
      </w:r>
      <w:r>
        <w:rPr>
          <w:color w:val="000000"/>
          <w:szCs w:val="24"/>
          <w:lang w:val="ru-RU"/>
        </w:rPr>
        <w:t>наступе околности више силе које доведу до ометања или онемогућавања извршења обавеза дефинисаних</w:t>
      </w:r>
      <w:r>
        <w:rPr>
          <w:color w:val="000000"/>
          <w:szCs w:val="24"/>
        </w:rPr>
        <w:t xml:space="preserve"> уговором</w:t>
      </w:r>
      <w:r>
        <w:rPr>
          <w:color w:val="000000"/>
          <w:szCs w:val="24"/>
          <w:lang w:val="ru-RU"/>
        </w:rPr>
        <w:t xml:space="preserve">, рокови извршења обавеза ће се продужити за време трајања више силе.  </w:t>
      </w:r>
    </w:p>
    <w:p w:rsidR="000D7A76" w:rsidRDefault="000D7A76" w:rsidP="000D7A76">
      <w:pPr>
        <w:tabs>
          <w:tab w:val="left" w:pos="709"/>
        </w:tabs>
        <w:ind w:hanging="8"/>
        <w:rPr>
          <w:color w:val="000000"/>
          <w:szCs w:val="24"/>
          <w:lang w:val="ru-RU"/>
        </w:rPr>
      </w:pPr>
      <w:r>
        <w:rPr>
          <w:color w:val="000000"/>
          <w:szCs w:val="24"/>
          <w:lang w:val="ru-RU"/>
        </w:rPr>
        <w:t xml:space="preserve"> </w:t>
      </w:r>
      <w:r>
        <w:rPr>
          <w:color w:val="000000"/>
          <w:szCs w:val="24"/>
          <w:lang w:val="ru-RU"/>
        </w:rPr>
        <w:tab/>
        <w:t xml:space="preserve">Виша сила подразумева екстремне и ванредне догађаје који се не могу предвидети, који су се догодили без воље и утицаја страна у </w:t>
      </w:r>
      <w:r>
        <w:rPr>
          <w:color w:val="000000"/>
          <w:szCs w:val="24"/>
        </w:rPr>
        <w:t>уговору</w:t>
      </w:r>
      <w:r>
        <w:rPr>
          <w:color w:val="000000"/>
          <w:szCs w:val="24"/>
          <w:lang w:val="ru-RU"/>
        </w:rPr>
        <w:t xml:space="preserve">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w:t>
      </w:r>
    </w:p>
    <w:p w:rsidR="000D7A76" w:rsidRDefault="000D7A76" w:rsidP="000D7A76">
      <w:pPr>
        <w:pStyle w:val="CommentText"/>
        <w:tabs>
          <w:tab w:val="left" w:pos="709"/>
        </w:tabs>
        <w:rPr>
          <w:rFonts w:eastAsia="Calibri"/>
          <w:color w:val="000000"/>
          <w:sz w:val="24"/>
          <w:szCs w:val="24"/>
          <w:lang w:val="ru-RU"/>
        </w:rPr>
      </w:pPr>
      <w:r>
        <w:rPr>
          <w:rFonts w:eastAsia="Calibri"/>
          <w:color w:val="000000"/>
          <w:sz w:val="24"/>
          <w:szCs w:val="24"/>
          <w:lang w:val="ru-RU"/>
        </w:rPr>
        <w:t xml:space="preserve"> </w:t>
      </w:r>
      <w:r>
        <w:rPr>
          <w:rFonts w:eastAsia="Calibri"/>
          <w:color w:val="000000"/>
          <w:sz w:val="24"/>
          <w:szCs w:val="24"/>
          <w:lang w:val="ru-RU"/>
        </w:rPr>
        <w:tab/>
        <w:t xml:space="preserve">Страна у </w:t>
      </w:r>
      <w:r>
        <w:rPr>
          <w:rFonts w:eastAsia="Calibri"/>
          <w:color w:val="000000"/>
          <w:sz w:val="24"/>
          <w:szCs w:val="24"/>
        </w:rPr>
        <w:t>уговору</w:t>
      </w:r>
      <w:r>
        <w:rPr>
          <w:rFonts w:eastAsia="Calibri"/>
          <w:color w:val="000000"/>
          <w:sz w:val="24"/>
          <w:szCs w:val="24"/>
          <w:lang w:val="ru-RU"/>
        </w:rPr>
        <w:t xml:space="preserve"> погођена вишом силом, одмах ће у писаној форми обавестити другу страну о настанку</w:t>
      </w:r>
      <w:r>
        <w:rPr>
          <w:color w:val="000000"/>
          <w:sz w:val="24"/>
          <w:szCs w:val="24"/>
          <w:lang w:val="ru-RU"/>
        </w:rPr>
        <w:t xml:space="preserve"> </w:t>
      </w:r>
      <w:r>
        <w:rPr>
          <w:rFonts w:eastAsia="Calibri"/>
          <w:color w:val="000000"/>
          <w:sz w:val="24"/>
          <w:szCs w:val="24"/>
        </w:rPr>
        <w:t>о</w:t>
      </w:r>
      <w:r>
        <w:rPr>
          <w:rFonts w:eastAsia="Calibri"/>
          <w:color w:val="000000"/>
          <w:sz w:val="24"/>
          <w:szCs w:val="24"/>
          <w:lang w:val="ru-RU"/>
        </w:rPr>
        <w:t xml:space="preserve">колности изазване вишом силом доставити одговарајуће доказе.  </w:t>
      </w:r>
    </w:p>
    <w:p w:rsidR="000D7A76" w:rsidRDefault="000D7A76" w:rsidP="000D7A76">
      <w:pPr>
        <w:pStyle w:val="CommentText"/>
        <w:tabs>
          <w:tab w:val="left" w:pos="709"/>
        </w:tabs>
        <w:rPr>
          <w:rFonts w:eastAsia="Calibri"/>
          <w:color w:val="000000"/>
          <w:sz w:val="24"/>
          <w:szCs w:val="24"/>
          <w:lang w:val="ru-RU"/>
        </w:rPr>
      </w:pPr>
    </w:p>
    <w:p w:rsidR="000D7A76" w:rsidRDefault="000D7A76" w:rsidP="000D7A76">
      <w:pPr>
        <w:widowControl/>
        <w:tabs>
          <w:tab w:val="left" w:pos="720"/>
        </w:tabs>
        <w:spacing w:after="200" w:line="276" w:lineRule="auto"/>
        <w:jc w:val="left"/>
        <w:rPr>
          <w:b/>
          <w:szCs w:val="24"/>
          <w:lang w:eastAsia="sr-Latn-CS"/>
        </w:rPr>
      </w:pPr>
      <w:r>
        <w:rPr>
          <w:b/>
        </w:rPr>
        <w:t xml:space="preserve">ПРОМЕНА ПОДАТАКА </w:t>
      </w:r>
    </w:p>
    <w:p w:rsidR="000D7A76" w:rsidRDefault="009478DC" w:rsidP="000D7A76">
      <w:pPr>
        <w:pStyle w:val="Default"/>
        <w:jc w:val="center"/>
        <w:rPr>
          <w:b/>
          <w:color w:val="auto"/>
          <w:lang w:val="sr-Cyrl-CS"/>
        </w:rPr>
      </w:pPr>
      <w:r>
        <w:rPr>
          <w:b/>
          <w:color w:val="auto"/>
          <w:lang w:val="sr-Cyrl-CS"/>
        </w:rPr>
        <w:t>Члан 14</w:t>
      </w:r>
      <w:r w:rsidR="000D7A76">
        <w:rPr>
          <w:b/>
          <w:color w:val="auto"/>
          <w:lang w:val="sr-Cyrl-CS"/>
        </w:rPr>
        <w:t>.</w:t>
      </w:r>
    </w:p>
    <w:p w:rsidR="000D7A76" w:rsidRDefault="007B4204" w:rsidP="000D7A76">
      <w:pPr>
        <w:pStyle w:val="Default"/>
        <w:ind w:firstLine="720"/>
        <w:jc w:val="both"/>
        <w:rPr>
          <w:b/>
          <w:color w:val="auto"/>
          <w:lang w:val="sr-Cyrl-CS"/>
        </w:rPr>
      </w:pPr>
      <w:r>
        <w:rPr>
          <w:color w:val="auto"/>
          <w:lang w:val="sr-Cyrl-CS"/>
        </w:rPr>
        <w:t xml:space="preserve">Добављач </w:t>
      </w:r>
      <w:r w:rsidR="000D7A76">
        <w:rPr>
          <w:color w:val="auto"/>
          <w:lang w:val="sr-Cyrl-CS"/>
        </w:rPr>
        <w:t xml:space="preserve">је дужан да без одлагања писмено обавести </w:t>
      </w:r>
      <w:r w:rsidR="00160688">
        <w:rPr>
          <w:color w:val="auto"/>
          <w:lang w:val="sr-Cyrl-CS"/>
        </w:rPr>
        <w:t xml:space="preserve">Наручиоца </w:t>
      </w:r>
      <w:r w:rsidR="000D7A76">
        <w:rPr>
          <w:color w:val="auto"/>
          <w:lang w:val="sr-Cyrl-CS"/>
        </w:rPr>
        <w:t xml:space="preserve">о било којој промени </w:t>
      </w:r>
      <w:r w:rsidR="00160688" w:rsidRPr="00160688">
        <w:rPr>
          <w:color w:val="auto"/>
          <w:lang w:val="sr-Cyrl-CS"/>
        </w:rPr>
        <w:t>у вези са испуњеношћу услова из поступка јавне набавке</w:t>
      </w:r>
      <w:r w:rsidR="00160688">
        <w:rPr>
          <w:color w:val="auto"/>
          <w:lang w:val="sr-Cyrl-CS"/>
        </w:rPr>
        <w:t xml:space="preserve">, </w:t>
      </w:r>
      <w:r w:rsidR="000D7A76">
        <w:rPr>
          <w:color w:val="auto"/>
          <w:lang w:val="sr-Cyrl-CS"/>
        </w:rPr>
        <w:t>која наступи током важења уговора, и да је документује на прописани начин</w:t>
      </w:r>
      <w:r w:rsidR="000D7A76">
        <w:rPr>
          <w:b/>
          <w:color w:val="auto"/>
          <w:lang w:val="sr-Cyrl-CS"/>
        </w:rPr>
        <w:t>.</w:t>
      </w:r>
    </w:p>
    <w:p w:rsidR="000D7A76" w:rsidRDefault="000D7A76" w:rsidP="000D7A76">
      <w:pPr>
        <w:pStyle w:val="BodyText"/>
        <w:spacing w:after="0"/>
        <w:rPr>
          <w:b/>
          <w:szCs w:val="24"/>
        </w:rPr>
      </w:pPr>
    </w:p>
    <w:p w:rsidR="000D7A76" w:rsidRDefault="000D7A76" w:rsidP="000D7A76">
      <w:pPr>
        <w:pStyle w:val="Default"/>
        <w:rPr>
          <w:b/>
          <w:color w:val="auto"/>
          <w:lang w:val="sr-Cyrl-CS"/>
        </w:rPr>
      </w:pPr>
      <w:r>
        <w:rPr>
          <w:b/>
          <w:color w:val="auto"/>
          <w:lang w:val="sr-Cyrl-CS"/>
        </w:rPr>
        <w:t>РАСКИД УГОВОРА</w:t>
      </w:r>
    </w:p>
    <w:p w:rsidR="000D7A76" w:rsidRDefault="000D7A76" w:rsidP="000D7A76">
      <w:pPr>
        <w:pStyle w:val="Default"/>
        <w:rPr>
          <w:b/>
          <w:color w:val="auto"/>
          <w:lang w:val="sr-Cyrl-CS"/>
        </w:rPr>
      </w:pPr>
      <w:r>
        <w:rPr>
          <w:b/>
          <w:color w:val="auto"/>
          <w:lang w:val="sr-Cyrl-CS"/>
        </w:rPr>
        <w:t xml:space="preserve">                                                           </w:t>
      </w:r>
      <w:r>
        <w:rPr>
          <w:b/>
          <w:color w:val="auto"/>
          <w:lang w:val="ru-RU"/>
        </w:rPr>
        <w:t xml:space="preserve">          </w:t>
      </w:r>
      <w:r>
        <w:rPr>
          <w:b/>
          <w:color w:val="auto"/>
          <w:lang w:val="sr-Cyrl-CS"/>
        </w:rPr>
        <w:t>Члан 1</w:t>
      </w:r>
      <w:r w:rsidR="009478DC">
        <w:rPr>
          <w:b/>
          <w:color w:val="auto"/>
          <w:lang w:val="sr-Latn-RS"/>
        </w:rPr>
        <w:t>5</w:t>
      </w:r>
      <w:r>
        <w:rPr>
          <w:b/>
          <w:color w:val="auto"/>
          <w:lang w:val="sr-Cyrl-CS"/>
        </w:rPr>
        <w:t>.</w:t>
      </w:r>
    </w:p>
    <w:p w:rsidR="000D7A76" w:rsidRDefault="000D7A76" w:rsidP="000D7A76">
      <w:pPr>
        <w:pStyle w:val="Default"/>
        <w:rPr>
          <w:b/>
          <w:color w:val="auto"/>
          <w:lang w:val="sr-Cyrl-CS"/>
        </w:rPr>
      </w:pPr>
    </w:p>
    <w:p w:rsidR="000D7A76" w:rsidRDefault="000D7A76" w:rsidP="000D7A76">
      <w:pPr>
        <w:tabs>
          <w:tab w:val="left" w:pos="720"/>
        </w:tabs>
        <w:rPr>
          <w:szCs w:val="24"/>
        </w:rPr>
      </w:pPr>
      <w:r>
        <w:rPr>
          <w:szCs w:val="24"/>
          <w:lang w:val="ru-RU"/>
        </w:rPr>
        <w:tab/>
      </w:r>
      <w:r>
        <w:rPr>
          <w:szCs w:val="24"/>
        </w:rPr>
        <w:t>У случају да уговорне стране не изврше своје обавезе на начин и у роковима утврђеним овим уговором, уговор се може једнострано раскинути.</w:t>
      </w:r>
    </w:p>
    <w:p w:rsidR="000D7A76" w:rsidRDefault="000D7A76" w:rsidP="000D7A76">
      <w:pPr>
        <w:tabs>
          <w:tab w:val="left" w:pos="720"/>
        </w:tabs>
        <w:rPr>
          <w:szCs w:val="24"/>
        </w:rPr>
      </w:pPr>
      <w:r>
        <w:rPr>
          <w:szCs w:val="24"/>
        </w:rPr>
        <w:t>У случају из става 1. овог члана, уговорна страна је дужна да о томе, писаним путем обавести другу уговорну страну, у року од 15 дана пре дана раскида уговора, уз навођење разлога за раскид уговора.</w:t>
      </w:r>
    </w:p>
    <w:p w:rsidR="000D7A76" w:rsidRDefault="000D7A76" w:rsidP="000D7A76">
      <w:pPr>
        <w:tabs>
          <w:tab w:val="left" w:pos="720"/>
        </w:tabs>
        <w:rPr>
          <w:szCs w:val="24"/>
        </w:rPr>
      </w:pPr>
      <w:r>
        <w:rPr>
          <w:szCs w:val="24"/>
        </w:rPr>
        <w:tab/>
        <w:t>Уговорне стране могу споразумно раскинути уговор. Наведеним актом, уговорне стране ће регулисати међусобна права и обавезе доспеле до момента раскида уговора.</w:t>
      </w:r>
    </w:p>
    <w:p w:rsidR="000D7A76" w:rsidRDefault="000D7A76" w:rsidP="000D7A76">
      <w:pPr>
        <w:tabs>
          <w:tab w:val="left" w:pos="720"/>
        </w:tabs>
        <w:rPr>
          <w:szCs w:val="24"/>
        </w:rPr>
      </w:pPr>
      <w:r>
        <w:rPr>
          <w:szCs w:val="24"/>
        </w:rPr>
        <w:tab/>
        <w:t xml:space="preserve">Уколико Наручилац претрпи штету услед неиспуњења уговорних обавеза од стране </w:t>
      </w:r>
      <w:r w:rsidR="007B4204" w:rsidRPr="007B4204">
        <w:rPr>
          <w:szCs w:val="24"/>
        </w:rPr>
        <w:t>Добављача</w:t>
      </w:r>
      <w:r>
        <w:rPr>
          <w:szCs w:val="24"/>
        </w:rPr>
        <w:t xml:space="preserve">, </w:t>
      </w:r>
      <w:r w:rsidR="007B4204">
        <w:rPr>
          <w:szCs w:val="24"/>
        </w:rPr>
        <w:t>Добављач</w:t>
      </w:r>
      <w:r>
        <w:rPr>
          <w:szCs w:val="24"/>
        </w:rPr>
        <w:t xml:space="preserve"> је дужан да му надокнади штету у целини.</w:t>
      </w:r>
    </w:p>
    <w:p w:rsidR="00160688" w:rsidRDefault="00160688" w:rsidP="000D7A76">
      <w:pPr>
        <w:tabs>
          <w:tab w:val="left" w:pos="720"/>
        </w:tabs>
        <w:rPr>
          <w:szCs w:val="24"/>
        </w:rPr>
      </w:pPr>
    </w:p>
    <w:p w:rsidR="000D7A76" w:rsidRDefault="000D7A76" w:rsidP="000D7A76">
      <w:pPr>
        <w:pStyle w:val="BodyText"/>
        <w:spacing w:after="0"/>
        <w:rPr>
          <w:b/>
          <w:color w:val="000000"/>
          <w:szCs w:val="24"/>
        </w:rPr>
      </w:pPr>
    </w:p>
    <w:p w:rsidR="000D7A76" w:rsidRDefault="000D7A76" w:rsidP="000D7A76">
      <w:pPr>
        <w:pStyle w:val="BodyText"/>
        <w:spacing w:after="0"/>
        <w:rPr>
          <w:b/>
          <w:szCs w:val="24"/>
        </w:rPr>
      </w:pPr>
      <w:r>
        <w:rPr>
          <w:b/>
          <w:color w:val="000000"/>
          <w:szCs w:val="24"/>
        </w:rPr>
        <w:t>ПРЕЛАЗНЕ И ЗАВРШНЕ ОДРЕДБЕ</w:t>
      </w:r>
      <w:r>
        <w:rPr>
          <w:b/>
          <w:szCs w:val="24"/>
        </w:rPr>
        <w:t xml:space="preserve"> </w:t>
      </w:r>
    </w:p>
    <w:p w:rsidR="00C816C9" w:rsidRDefault="00C816C9" w:rsidP="000D7A76">
      <w:pPr>
        <w:pStyle w:val="BodyText"/>
        <w:spacing w:after="0"/>
        <w:rPr>
          <w:b/>
          <w:szCs w:val="24"/>
        </w:rPr>
      </w:pPr>
    </w:p>
    <w:p w:rsidR="000D7A76" w:rsidRDefault="000D7A76" w:rsidP="000D7A76">
      <w:pPr>
        <w:pStyle w:val="BodyText"/>
        <w:spacing w:after="0"/>
        <w:jc w:val="center"/>
        <w:rPr>
          <w:b/>
          <w:szCs w:val="24"/>
        </w:rPr>
      </w:pPr>
      <w:r>
        <w:rPr>
          <w:b/>
          <w:szCs w:val="24"/>
        </w:rPr>
        <w:t xml:space="preserve">Члан </w:t>
      </w:r>
      <w:r w:rsidR="009478DC">
        <w:rPr>
          <w:b/>
          <w:szCs w:val="24"/>
        </w:rPr>
        <w:t>16</w:t>
      </w:r>
      <w:r>
        <w:rPr>
          <w:b/>
          <w:szCs w:val="24"/>
        </w:rPr>
        <w:t>.</w:t>
      </w:r>
    </w:p>
    <w:p w:rsidR="000D7A76" w:rsidRDefault="000D7A76" w:rsidP="000D7A76">
      <w:pPr>
        <w:pStyle w:val="BodyText"/>
        <w:tabs>
          <w:tab w:val="left" w:pos="851"/>
        </w:tabs>
        <w:rPr>
          <w:szCs w:val="24"/>
          <w:lang w:val="ru-RU"/>
        </w:rPr>
      </w:pPr>
      <w:r>
        <w:rPr>
          <w:szCs w:val="24"/>
          <w:lang w:val="ru-RU"/>
        </w:rPr>
        <w:tab/>
        <w:t xml:space="preserve">За све што није регулисано овим </w:t>
      </w:r>
      <w:r>
        <w:rPr>
          <w:szCs w:val="24"/>
        </w:rPr>
        <w:t xml:space="preserve">уговором </w:t>
      </w:r>
      <w:r>
        <w:rPr>
          <w:szCs w:val="24"/>
          <w:lang w:val="ru-RU"/>
        </w:rPr>
        <w:t xml:space="preserve">примењиваће се одредбе Закона који регулишу облигационе односе и одредбе Закона </w:t>
      </w:r>
      <w:r>
        <w:rPr>
          <w:szCs w:val="24"/>
        </w:rPr>
        <w:t xml:space="preserve">о планирању и изградњи и Закона </w:t>
      </w:r>
      <w:r w:rsidR="007B4204">
        <w:rPr>
          <w:szCs w:val="24"/>
        </w:rPr>
        <w:t>о просторном плану Републике Ср</w:t>
      </w:r>
      <w:r w:rsidR="007B4204">
        <w:rPr>
          <w:szCs w:val="24"/>
          <w:lang w:val="sr-Cyrl-RS"/>
        </w:rPr>
        <w:t>б</w:t>
      </w:r>
      <w:r>
        <w:rPr>
          <w:szCs w:val="24"/>
        </w:rPr>
        <w:t>ије.</w:t>
      </w:r>
      <w:r>
        <w:rPr>
          <w:szCs w:val="24"/>
          <w:lang w:val="ru-RU"/>
        </w:rPr>
        <w:t xml:space="preserve">  </w:t>
      </w:r>
    </w:p>
    <w:p w:rsidR="000D7A76" w:rsidRDefault="009478DC" w:rsidP="000D7A76">
      <w:pPr>
        <w:pStyle w:val="BodyText"/>
        <w:tabs>
          <w:tab w:val="left" w:pos="851"/>
        </w:tabs>
        <w:jc w:val="center"/>
        <w:rPr>
          <w:b/>
          <w:szCs w:val="24"/>
          <w:lang w:val="ru-RU"/>
        </w:rPr>
      </w:pPr>
      <w:r>
        <w:rPr>
          <w:b/>
          <w:szCs w:val="24"/>
          <w:lang w:val="ru-RU"/>
        </w:rPr>
        <w:t>Члан 17</w:t>
      </w:r>
      <w:r w:rsidR="000D7A76">
        <w:rPr>
          <w:b/>
          <w:szCs w:val="24"/>
          <w:lang w:val="ru-RU"/>
        </w:rPr>
        <w:t>.</w:t>
      </w:r>
    </w:p>
    <w:p w:rsidR="000D7A76" w:rsidRDefault="000D7A76" w:rsidP="000D7A76">
      <w:pPr>
        <w:pStyle w:val="BodyText"/>
        <w:tabs>
          <w:tab w:val="left" w:pos="851"/>
        </w:tabs>
        <w:rPr>
          <w:szCs w:val="24"/>
          <w:lang w:val="ru-RU"/>
        </w:rPr>
      </w:pPr>
      <w:r>
        <w:rPr>
          <w:szCs w:val="24"/>
          <w:lang w:val="ru-RU"/>
        </w:rPr>
        <w:t xml:space="preserve"> </w:t>
      </w:r>
      <w:r>
        <w:rPr>
          <w:szCs w:val="24"/>
          <w:lang w:val="ru-RU"/>
        </w:rPr>
        <w:tab/>
        <w:t>Све спорове који проистекну у реализацији овог</w:t>
      </w:r>
      <w:r>
        <w:rPr>
          <w:szCs w:val="24"/>
        </w:rPr>
        <w:t xml:space="preserve"> уговора</w:t>
      </w:r>
      <w:r>
        <w:rPr>
          <w:szCs w:val="24"/>
          <w:lang w:val="ru-RU"/>
        </w:rPr>
        <w:t xml:space="preserve">, </w:t>
      </w:r>
      <w:r>
        <w:rPr>
          <w:szCs w:val="24"/>
        </w:rPr>
        <w:t xml:space="preserve">уговорне </w:t>
      </w:r>
      <w:r>
        <w:rPr>
          <w:szCs w:val="24"/>
          <w:lang w:val="ru-RU"/>
        </w:rPr>
        <w:t xml:space="preserve">стране ће решавати споразумно, у супротном уговарају надлежност Привредног суда у Београду. </w:t>
      </w:r>
    </w:p>
    <w:p w:rsidR="000D7A76" w:rsidRDefault="009478DC" w:rsidP="000D7A76">
      <w:pPr>
        <w:pStyle w:val="BodyText"/>
        <w:tabs>
          <w:tab w:val="left" w:pos="851"/>
        </w:tabs>
        <w:jc w:val="center"/>
        <w:rPr>
          <w:b/>
          <w:szCs w:val="24"/>
          <w:lang w:val="ru-RU"/>
        </w:rPr>
      </w:pPr>
      <w:r>
        <w:rPr>
          <w:b/>
          <w:szCs w:val="24"/>
          <w:lang w:val="ru-RU"/>
        </w:rPr>
        <w:t>Члан 18</w:t>
      </w:r>
      <w:r w:rsidR="000D7A76">
        <w:rPr>
          <w:b/>
          <w:szCs w:val="24"/>
          <w:lang w:val="ru-RU"/>
        </w:rPr>
        <w:t>.</w:t>
      </w:r>
    </w:p>
    <w:p w:rsidR="00160688" w:rsidRDefault="000D7A76" w:rsidP="00160688">
      <w:pPr>
        <w:rPr>
          <w:szCs w:val="24"/>
          <w:lang w:val="ru-RU"/>
        </w:rPr>
      </w:pPr>
      <w:r>
        <w:rPr>
          <w:szCs w:val="24"/>
          <w:lang w:val="ru-RU"/>
        </w:rPr>
        <w:t xml:space="preserve"> </w:t>
      </w:r>
      <w:r>
        <w:rPr>
          <w:szCs w:val="24"/>
          <w:lang w:val="ru-RU"/>
        </w:rPr>
        <w:tab/>
        <w:t>Овај уговор је закључен у 6 (шест) истоветних примерака од којих по 3 (три) припада свакој стран</w:t>
      </w:r>
      <w:r w:rsidR="00C816C9">
        <w:rPr>
          <w:szCs w:val="24"/>
          <w:lang w:val="ru-RU"/>
        </w:rPr>
        <w:t>и.</w:t>
      </w:r>
    </w:p>
    <w:p w:rsidR="00160688" w:rsidRPr="00160688" w:rsidRDefault="00160688" w:rsidP="00160688">
      <w:pPr>
        <w:rPr>
          <w:rFonts w:eastAsia="Malgun Gothic"/>
        </w:rPr>
      </w:pPr>
    </w:p>
    <w:p w:rsidR="00160688" w:rsidRPr="00160688" w:rsidRDefault="00160688" w:rsidP="00160688">
      <w:pPr>
        <w:rPr>
          <w:rFonts w:eastAsia="Malgun Gothic"/>
        </w:rPr>
      </w:pPr>
    </w:p>
    <w:p w:rsidR="00160688" w:rsidRPr="00160688" w:rsidRDefault="00160688" w:rsidP="00160688">
      <w:pPr>
        <w:tabs>
          <w:tab w:val="center" w:pos="2102"/>
          <w:tab w:val="center" w:pos="4628"/>
          <w:tab w:val="center" w:pos="7040"/>
        </w:tabs>
        <w:ind w:right="4"/>
        <w:rPr>
          <w:rFonts w:eastAsia="Malgun Gothic"/>
        </w:rPr>
      </w:pPr>
      <w:r>
        <w:rPr>
          <w:rFonts w:eastAsia="Malgun Gothic"/>
          <w:b/>
          <w:lang w:val="sr-Cyrl-RS"/>
        </w:rPr>
        <w:t xml:space="preserve">              </w:t>
      </w:r>
      <w:r>
        <w:rPr>
          <w:rFonts w:eastAsia="Malgun Gothic"/>
          <w:b/>
        </w:rPr>
        <w:t>ДОБАВЉ</w:t>
      </w:r>
      <w:r>
        <w:rPr>
          <w:rFonts w:eastAsia="Malgun Gothic"/>
          <w:b/>
          <w:lang w:val="sr-Cyrl-RS"/>
        </w:rPr>
        <w:t>АЧ</w:t>
      </w:r>
      <w:r>
        <w:rPr>
          <w:rFonts w:eastAsia="Malgun Gothic"/>
          <w:b/>
        </w:rPr>
        <w:t xml:space="preserve"> </w:t>
      </w:r>
      <w:r>
        <w:rPr>
          <w:rFonts w:eastAsia="Malgun Gothic"/>
          <w:b/>
        </w:rPr>
        <w:tab/>
      </w:r>
      <w:r w:rsidRPr="00160688">
        <w:rPr>
          <w:rFonts w:eastAsia="Malgun Gothic"/>
          <w:b/>
        </w:rPr>
        <w:tab/>
        <w:t xml:space="preserve">НАРУЧИЛАЦ </w:t>
      </w:r>
    </w:p>
    <w:p w:rsidR="00160688" w:rsidRPr="00160688" w:rsidRDefault="00160688" w:rsidP="00160688">
      <w:pPr>
        <w:spacing w:after="14" w:line="259" w:lineRule="auto"/>
        <w:ind w:right="4"/>
        <w:rPr>
          <w:rFonts w:eastAsia="Malgun Gothic"/>
        </w:rPr>
      </w:pPr>
      <w:r w:rsidRPr="00160688">
        <w:rPr>
          <w:rFonts w:eastAsia="Malgun Gothic"/>
          <w:b/>
        </w:rPr>
        <w:t xml:space="preserve"> </w:t>
      </w:r>
    </w:p>
    <w:p w:rsidR="00160688" w:rsidRPr="00160688" w:rsidRDefault="00160688" w:rsidP="00160688">
      <w:pPr>
        <w:tabs>
          <w:tab w:val="center" w:pos="2103"/>
          <w:tab w:val="center" w:pos="4629"/>
          <w:tab w:val="center" w:pos="7040"/>
        </w:tabs>
        <w:ind w:right="4"/>
        <w:rPr>
          <w:rFonts w:eastAsia="Malgun Gothic"/>
        </w:rPr>
      </w:pPr>
      <w:r w:rsidRPr="00160688">
        <w:rPr>
          <w:rFonts w:ascii="Calibri" w:eastAsia="Calibri" w:hAnsi="Calibri" w:cs="Calibri"/>
        </w:rPr>
        <w:tab/>
      </w:r>
      <w:r w:rsidRPr="00160688">
        <w:rPr>
          <w:rFonts w:eastAsia="Malgun Gothic"/>
          <w:b/>
        </w:rPr>
        <w:t xml:space="preserve"> </w:t>
      </w:r>
      <w:r w:rsidRPr="00160688">
        <w:rPr>
          <w:rFonts w:eastAsia="Malgun Gothic"/>
          <w:b/>
        </w:rPr>
        <w:tab/>
      </w:r>
      <w:r w:rsidRPr="00160688">
        <w:rPr>
          <w:rFonts w:eastAsia="Malgun Gothic"/>
          <w:b/>
        </w:rPr>
        <w:tab/>
        <w:t xml:space="preserve"> </w:t>
      </w:r>
    </w:p>
    <w:p w:rsidR="00160688" w:rsidRPr="00160688" w:rsidRDefault="00160688" w:rsidP="00160688">
      <w:pPr>
        <w:spacing w:after="34" w:line="259" w:lineRule="auto"/>
        <w:ind w:right="4"/>
        <w:rPr>
          <w:rFonts w:eastAsia="Malgun Gothic"/>
        </w:rPr>
      </w:pPr>
      <w:r w:rsidRPr="00160688">
        <w:rPr>
          <w:rFonts w:ascii="Calibri" w:eastAsia="Calibri" w:hAnsi="Calibri" w:cs="Calibri"/>
          <w:noProof/>
          <w:lang w:val="en-US"/>
        </w:rPr>
        <mc:AlternateContent>
          <mc:Choice Requires="wpg">
            <w:drawing>
              <wp:inline distT="0" distB="0" distL="0" distR="0" wp14:anchorId="3952F136" wp14:editId="3DFC6C07">
                <wp:extent cx="5394655" cy="6096"/>
                <wp:effectExtent l="0" t="0" r="0" b="0"/>
                <wp:docPr id="66223" name="Group 66223"/>
                <wp:cNvGraphicFramePr/>
                <a:graphic xmlns:a="http://schemas.openxmlformats.org/drawingml/2006/main">
                  <a:graphicData uri="http://schemas.microsoft.com/office/word/2010/wordprocessingGroup">
                    <wpg:wgp>
                      <wpg:cNvGrpSpPr/>
                      <wpg:grpSpPr>
                        <a:xfrm>
                          <a:off x="0" y="0"/>
                          <a:ext cx="5394655" cy="6096"/>
                          <a:chOff x="0" y="0"/>
                          <a:chExt cx="5394655" cy="6096"/>
                        </a:xfrm>
                      </wpg:grpSpPr>
                      <wps:wsp>
                        <wps:cNvPr id="69400" name="Shape 69400"/>
                        <wps:cNvSpPr/>
                        <wps:spPr>
                          <a:xfrm>
                            <a:off x="0" y="0"/>
                            <a:ext cx="2331974" cy="9144"/>
                          </a:xfrm>
                          <a:custGeom>
                            <a:avLst/>
                            <a:gdLst/>
                            <a:ahLst/>
                            <a:cxnLst/>
                            <a:rect l="0" t="0" r="0" b="0"/>
                            <a:pathLst>
                              <a:path w="2331974" h="9144">
                                <a:moveTo>
                                  <a:pt x="0" y="0"/>
                                </a:moveTo>
                                <a:lnTo>
                                  <a:pt x="2331974" y="0"/>
                                </a:lnTo>
                                <a:lnTo>
                                  <a:pt x="2331974" y="9144"/>
                                </a:lnTo>
                                <a:lnTo>
                                  <a:pt x="0" y="9144"/>
                                </a:lnTo>
                                <a:lnTo>
                                  <a:pt x="0" y="0"/>
                                </a:lnTo>
                              </a:path>
                            </a:pathLst>
                          </a:custGeom>
                          <a:solidFill>
                            <a:srgbClr val="000000"/>
                          </a:solidFill>
                          <a:ln w="0" cap="flat">
                            <a:noFill/>
                            <a:miter lim="127000"/>
                          </a:ln>
                          <a:effectLst/>
                        </wps:spPr>
                        <wps:bodyPr/>
                      </wps:wsp>
                      <wps:wsp>
                        <wps:cNvPr id="69401" name="Shape 69401"/>
                        <wps:cNvSpPr/>
                        <wps:spPr>
                          <a:xfrm>
                            <a:off x="3207080" y="0"/>
                            <a:ext cx="2187575" cy="9144"/>
                          </a:xfrm>
                          <a:custGeom>
                            <a:avLst/>
                            <a:gdLst/>
                            <a:ahLst/>
                            <a:cxnLst/>
                            <a:rect l="0" t="0" r="0" b="0"/>
                            <a:pathLst>
                              <a:path w="2187575" h="9144">
                                <a:moveTo>
                                  <a:pt x="0" y="0"/>
                                </a:moveTo>
                                <a:lnTo>
                                  <a:pt x="2187575" y="0"/>
                                </a:lnTo>
                                <a:lnTo>
                                  <a:pt x="218757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6EFD6AF" id="Group 66223" o:spid="_x0000_s1026" style="width:424.8pt;height:.5pt;mso-position-horizontal-relative:char;mso-position-vertical-relative:line" coordsize="539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">
                <v:shape id="Shape 69400" o:spid="_x0000_s1027" style="position:absolute;width:23319;height:91;visibility:visible;mso-wrap-style:square;v-text-anchor:top" coordsize="23319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" path="m,l2331974,r,9144l,9144,,e" fillcolor="black" stroked="f" strokeweight="0">
                  <v:stroke miterlimit="83231f" joinstyle="miter"/>
                  <v:path arrowok="t" textboxrect="0,0,2331974,9144"/>
                </v:shape>
                <v:shape id="Shape 69401" o:spid="_x0000_s1028" style="position:absolute;left:32070;width:21876;height:91;visibility:visible;mso-wrap-style:square;v-text-anchor:top" coordsize="21875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" path="m,l2187575,r,9144l,9144,,e" fillcolor="black" stroked="f" strokeweight="0">
                  <v:stroke miterlimit="83231f" joinstyle="miter"/>
                  <v:path arrowok="t" textboxrect="0,0,2187575,9144"/>
                </v:shape>
                <w10:anchorlock/>
              </v:group>
            </w:pict>
          </mc:Fallback>
        </mc:AlternateContent>
      </w:r>
    </w:p>
    <w:p w:rsidR="00160688" w:rsidRPr="00160688" w:rsidRDefault="00160688" w:rsidP="00160688">
      <w:pPr>
        <w:tabs>
          <w:tab w:val="center" w:pos="2104"/>
          <w:tab w:val="center" w:pos="4628"/>
          <w:tab w:val="center" w:pos="7041"/>
        </w:tabs>
        <w:ind w:right="4"/>
        <w:rPr>
          <w:rFonts w:eastAsia="Malgun Gothic"/>
        </w:rPr>
      </w:pPr>
      <w:r>
        <w:rPr>
          <w:rFonts w:eastAsia="Malgun Gothic"/>
          <w:b/>
          <w:lang w:val="sr-Cyrl-RS"/>
        </w:rPr>
        <w:t xml:space="preserve">                                ,  </w:t>
      </w:r>
      <w:r w:rsidRPr="00160688">
        <w:rPr>
          <w:rFonts w:eastAsia="Malgun Gothic"/>
          <w:b/>
        </w:rPr>
        <w:t xml:space="preserve"> директор </w:t>
      </w:r>
      <w:r w:rsidRPr="00160688">
        <w:rPr>
          <w:rFonts w:eastAsia="Malgun Gothic"/>
          <w:b/>
        </w:rPr>
        <w:tab/>
        <w:t xml:space="preserve"> </w:t>
      </w:r>
      <w:r w:rsidRPr="00160688">
        <w:rPr>
          <w:rFonts w:eastAsia="Malgun Gothic"/>
          <w:b/>
        </w:rPr>
        <w:tab/>
      </w:r>
      <w:r w:rsidRPr="00160688">
        <w:rPr>
          <w:rFonts w:eastAsia="Malgun Gothic"/>
          <w:b/>
          <w:lang w:val="sr-Cyrl-RS"/>
        </w:rPr>
        <w:t xml:space="preserve">Јован Воркапић, </w:t>
      </w:r>
      <w:r w:rsidRPr="00160688">
        <w:rPr>
          <w:rFonts w:eastAsia="Malgun Gothic"/>
          <w:b/>
        </w:rPr>
        <w:t xml:space="preserve">директор </w:t>
      </w:r>
    </w:p>
    <w:p w:rsidR="00160688" w:rsidRPr="00160688" w:rsidRDefault="00160688" w:rsidP="00160688">
      <w:pPr>
        <w:spacing w:line="259" w:lineRule="auto"/>
        <w:ind w:right="4"/>
        <w:rPr>
          <w:rFonts w:eastAsia="Malgun Gothic"/>
        </w:rPr>
      </w:pPr>
      <w:r w:rsidRPr="00160688">
        <w:rPr>
          <w:rFonts w:eastAsia="Malgun Gothic"/>
        </w:rPr>
        <w:t xml:space="preserve"> </w:t>
      </w:r>
    </w:p>
    <w:p w:rsidR="000D7A76" w:rsidRDefault="000D7A76" w:rsidP="000D7A76">
      <w:pPr>
        <w:pStyle w:val="BodyText"/>
        <w:tabs>
          <w:tab w:val="left" w:pos="851"/>
        </w:tabs>
        <w:rPr>
          <w:szCs w:val="24"/>
          <w:lang w:val="ru-RU"/>
        </w:rPr>
      </w:pPr>
    </w:p>
    <w:sectPr w:rsidR="000D7A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ont262">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F51A4"/>
    <w:multiLevelType w:val="hybridMultilevel"/>
    <w:tmpl w:val="FCFE2A50"/>
    <w:lvl w:ilvl="0" w:tplc="B0FC3D3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7D57DED"/>
    <w:multiLevelType w:val="hybridMultilevel"/>
    <w:tmpl w:val="8B1650B8"/>
    <w:lvl w:ilvl="0" w:tplc="081A0005">
      <w:numFmt w:val="bullet"/>
      <w:lvlText w:val="-"/>
      <w:lvlJc w:val="left"/>
      <w:pPr>
        <w:ind w:left="63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AC194C"/>
    <w:multiLevelType w:val="hybridMultilevel"/>
    <w:tmpl w:val="69ECEFC0"/>
    <w:lvl w:ilvl="0" w:tplc="D4100F18">
      <w:start w:val="1"/>
      <w:numFmt w:val="bullet"/>
      <w:lvlText w:val=""/>
      <w:lvlJc w:val="right"/>
      <w:pPr>
        <w:ind w:left="107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7F573B"/>
    <w:multiLevelType w:val="hybridMultilevel"/>
    <w:tmpl w:val="FCFE2A50"/>
    <w:lvl w:ilvl="0" w:tplc="B0FC3D3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E50CAC"/>
    <w:multiLevelType w:val="hybridMultilevel"/>
    <w:tmpl w:val="18A241E2"/>
    <w:lvl w:ilvl="0" w:tplc="74160340">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A76"/>
    <w:rsid w:val="00000B58"/>
    <w:rsid w:val="00001789"/>
    <w:rsid w:val="0000272B"/>
    <w:rsid w:val="000029EA"/>
    <w:rsid w:val="00003181"/>
    <w:rsid w:val="000035BD"/>
    <w:rsid w:val="00003C11"/>
    <w:rsid w:val="00004171"/>
    <w:rsid w:val="00004388"/>
    <w:rsid w:val="00004FD6"/>
    <w:rsid w:val="00005B10"/>
    <w:rsid w:val="0000614B"/>
    <w:rsid w:val="00007F44"/>
    <w:rsid w:val="0001016F"/>
    <w:rsid w:val="0001151F"/>
    <w:rsid w:val="00011859"/>
    <w:rsid w:val="00011A9D"/>
    <w:rsid w:val="00011CA9"/>
    <w:rsid w:val="000126F5"/>
    <w:rsid w:val="00012776"/>
    <w:rsid w:val="000128D9"/>
    <w:rsid w:val="00013B08"/>
    <w:rsid w:val="0001526D"/>
    <w:rsid w:val="000152A0"/>
    <w:rsid w:val="000154FE"/>
    <w:rsid w:val="000155BB"/>
    <w:rsid w:val="0002128C"/>
    <w:rsid w:val="000216F1"/>
    <w:rsid w:val="00021C10"/>
    <w:rsid w:val="00021E8B"/>
    <w:rsid w:val="00022172"/>
    <w:rsid w:val="00022A18"/>
    <w:rsid w:val="00025629"/>
    <w:rsid w:val="00025E97"/>
    <w:rsid w:val="00026074"/>
    <w:rsid w:val="00026EB9"/>
    <w:rsid w:val="0002771A"/>
    <w:rsid w:val="000279B7"/>
    <w:rsid w:val="000279F2"/>
    <w:rsid w:val="00027A77"/>
    <w:rsid w:val="00030534"/>
    <w:rsid w:val="00030577"/>
    <w:rsid w:val="00030993"/>
    <w:rsid w:val="0003145D"/>
    <w:rsid w:val="000317E4"/>
    <w:rsid w:val="0003206B"/>
    <w:rsid w:val="000324AB"/>
    <w:rsid w:val="0003255C"/>
    <w:rsid w:val="0003266C"/>
    <w:rsid w:val="0003326C"/>
    <w:rsid w:val="000335D1"/>
    <w:rsid w:val="00033A4C"/>
    <w:rsid w:val="00034464"/>
    <w:rsid w:val="00035810"/>
    <w:rsid w:val="00037ACD"/>
    <w:rsid w:val="0004021D"/>
    <w:rsid w:val="00040567"/>
    <w:rsid w:val="00041074"/>
    <w:rsid w:val="00041D2A"/>
    <w:rsid w:val="00043589"/>
    <w:rsid w:val="0004440D"/>
    <w:rsid w:val="0004456E"/>
    <w:rsid w:val="00044F8C"/>
    <w:rsid w:val="0004560D"/>
    <w:rsid w:val="00046455"/>
    <w:rsid w:val="0004684D"/>
    <w:rsid w:val="00046EC6"/>
    <w:rsid w:val="00047034"/>
    <w:rsid w:val="00047408"/>
    <w:rsid w:val="00050AE8"/>
    <w:rsid w:val="0005175E"/>
    <w:rsid w:val="0005187F"/>
    <w:rsid w:val="00053084"/>
    <w:rsid w:val="00053B35"/>
    <w:rsid w:val="0005428C"/>
    <w:rsid w:val="00054F1D"/>
    <w:rsid w:val="00054F21"/>
    <w:rsid w:val="00055CB6"/>
    <w:rsid w:val="00056163"/>
    <w:rsid w:val="00056D82"/>
    <w:rsid w:val="00060018"/>
    <w:rsid w:val="00060401"/>
    <w:rsid w:val="000606A5"/>
    <w:rsid w:val="00060C62"/>
    <w:rsid w:val="000612E2"/>
    <w:rsid w:val="00062018"/>
    <w:rsid w:val="00062349"/>
    <w:rsid w:val="000629B0"/>
    <w:rsid w:val="000631F7"/>
    <w:rsid w:val="00063ADD"/>
    <w:rsid w:val="000640B4"/>
    <w:rsid w:val="0006532C"/>
    <w:rsid w:val="00065B95"/>
    <w:rsid w:val="000662AE"/>
    <w:rsid w:val="000666B2"/>
    <w:rsid w:val="0006675C"/>
    <w:rsid w:val="00066C88"/>
    <w:rsid w:val="00067BFF"/>
    <w:rsid w:val="00067DA6"/>
    <w:rsid w:val="0007142E"/>
    <w:rsid w:val="00071559"/>
    <w:rsid w:val="00071578"/>
    <w:rsid w:val="000716DD"/>
    <w:rsid w:val="00071C0F"/>
    <w:rsid w:val="000726AB"/>
    <w:rsid w:val="00072BC9"/>
    <w:rsid w:val="00072C9D"/>
    <w:rsid w:val="00073E41"/>
    <w:rsid w:val="00074554"/>
    <w:rsid w:val="00074F01"/>
    <w:rsid w:val="00075023"/>
    <w:rsid w:val="000761C2"/>
    <w:rsid w:val="000774BB"/>
    <w:rsid w:val="00077BFE"/>
    <w:rsid w:val="00080318"/>
    <w:rsid w:val="00082535"/>
    <w:rsid w:val="00083FD0"/>
    <w:rsid w:val="00084064"/>
    <w:rsid w:val="00086504"/>
    <w:rsid w:val="00086793"/>
    <w:rsid w:val="00086BA2"/>
    <w:rsid w:val="0008735F"/>
    <w:rsid w:val="00087374"/>
    <w:rsid w:val="00090919"/>
    <w:rsid w:val="00090C2A"/>
    <w:rsid w:val="00090D73"/>
    <w:rsid w:val="000911E4"/>
    <w:rsid w:val="000912BC"/>
    <w:rsid w:val="0009157E"/>
    <w:rsid w:val="0009198A"/>
    <w:rsid w:val="000919D0"/>
    <w:rsid w:val="00093FF4"/>
    <w:rsid w:val="00094A74"/>
    <w:rsid w:val="00095F2D"/>
    <w:rsid w:val="00096D3D"/>
    <w:rsid w:val="000A0227"/>
    <w:rsid w:val="000A029D"/>
    <w:rsid w:val="000A1AAF"/>
    <w:rsid w:val="000A2CCA"/>
    <w:rsid w:val="000A3421"/>
    <w:rsid w:val="000A3B56"/>
    <w:rsid w:val="000A583F"/>
    <w:rsid w:val="000A595A"/>
    <w:rsid w:val="000A5AE9"/>
    <w:rsid w:val="000A5BC5"/>
    <w:rsid w:val="000A7C03"/>
    <w:rsid w:val="000B03C1"/>
    <w:rsid w:val="000B1015"/>
    <w:rsid w:val="000B1BCF"/>
    <w:rsid w:val="000B1EAC"/>
    <w:rsid w:val="000B22A5"/>
    <w:rsid w:val="000B2304"/>
    <w:rsid w:val="000B39EA"/>
    <w:rsid w:val="000B4813"/>
    <w:rsid w:val="000B4BB4"/>
    <w:rsid w:val="000B6017"/>
    <w:rsid w:val="000B606B"/>
    <w:rsid w:val="000B6527"/>
    <w:rsid w:val="000B6C31"/>
    <w:rsid w:val="000B7D5F"/>
    <w:rsid w:val="000B7F1D"/>
    <w:rsid w:val="000C0927"/>
    <w:rsid w:val="000C0A23"/>
    <w:rsid w:val="000C0EA9"/>
    <w:rsid w:val="000C1753"/>
    <w:rsid w:val="000C1B00"/>
    <w:rsid w:val="000C233D"/>
    <w:rsid w:val="000C32BE"/>
    <w:rsid w:val="000C4133"/>
    <w:rsid w:val="000C43BB"/>
    <w:rsid w:val="000C513E"/>
    <w:rsid w:val="000C52F5"/>
    <w:rsid w:val="000C66B2"/>
    <w:rsid w:val="000C6A66"/>
    <w:rsid w:val="000C73CD"/>
    <w:rsid w:val="000C7AC6"/>
    <w:rsid w:val="000C7BB5"/>
    <w:rsid w:val="000D027B"/>
    <w:rsid w:val="000D09A5"/>
    <w:rsid w:val="000D16C7"/>
    <w:rsid w:val="000D2A3F"/>
    <w:rsid w:val="000D4977"/>
    <w:rsid w:val="000D519A"/>
    <w:rsid w:val="000D636D"/>
    <w:rsid w:val="000D792B"/>
    <w:rsid w:val="000D7A76"/>
    <w:rsid w:val="000D7D43"/>
    <w:rsid w:val="000E15E8"/>
    <w:rsid w:val="000E1B9C"/>
    <w:rsid w:val="000E1C04"/>
    <w:rsid w:val="000E3EF8"/>
    <w:rsid w:val="000E3F01"/>
    <w:rsid w:val="000E4F5B"/>
    <w:rsid w:val="000E50D6"/>
    <w:rsid w:val="000E523C"/>
    <w:rsid w:val="000E60B9"/>
    <w:rsid w:val="000E66EA"/>
    <w:rsid w:val="000E72BD"/>
    <w:rsid w:val="000E78CC"/>
    <w:rsid w:val="000E7D2D"/>
    <w:rsid w:val="000F0BAC"/>
    <w:rsid w:val="000F1005"/>
    <w:rsid w:val="000F17AB"/>
    <w:rsid w:val="000F2332"/>
    <w:rsid w:val="000F33F9"/>
    <w:rsid w:val="000F3A21"/>
    <w:rsid w:val="000F40B5"/>
    <w:rsid w:val="000F4950"/>
    <w:rsid w:val="000F4CDB"/>
    <w:rsid w:val="000F4D53"/>
    <w:rsid w:val="000F7957"/>
    <w:rsid w:val="000F7B53"/>
    <w:rsid w:val="001002F9"/>
    <w:rsid w:val="00100464"/>
    <w:rsid w:val="00100ED7"/>
    <w:rsid w:val="00101AC8"/>
    <w:rsid w:val="001027AF"/>
    <w:rsid w:val="001029C8"/>
    <w:rsid w:val="00102DA2"/>
    <w:rsid w:val="001030AA"/>
    <w:rsid w:val="00103BC5"/>
    <w:rsid w:val="00105A16"/>
    <w:rsid w:val="00105BF1"/>
    <w:rsid w:val="00105EED"/>
    <w:rsid w:val="001061A6"/>
    <w:rsid w:val="001062A6"/>
    <w:rsid w:val="0010689F"/>
    <w:rsid w:val="00106EB9"/>
    <w:rsid w:val="001103FC"/>
    <w:rsid w:val="00110813"/>
    <w:rsid w:val="00110CD9"/>
    <w:rsid w:val="001117FB"/>
    <w:rsid w:val="00111890"/>
    <w:rsid w:val="00111895"/>
    <w:rsid w:val="001119E8"/>
    <w:rsid w:val="001134F4"/>
    <w:rsid w:val="00113958"/>
    <w:rsid w:val="00113A34"/>
    <w:rsid w:val="00113C78"/>
    <w:rsid w:val="00114583"/>
    <w:rsid w:val="001148F7"/>
    <w:rsid w:val="00115D04"/>
    <w:rsid w:val="00116211"/>
    <w:rsid w:val="00116770"/>
    <w:rsid w:val="00116BAA"/>
    <w:rsid w:val="001221FF"/>
    <w:rsid w:val="00123C02"/>
    <w:rsid w:val="00123DA7"/>
    <w:rsid w:val="001244AB"/>
    <w:rsid w:val="00125066"/>
    <w:rsid w:val="00125BEB"/>
    <w:rsid w:val="00126894"/>
    <w:rsid w:val="00126FA1"/>
    <w:rsid w:val="001271E3"/>
    <w:rsid w:val="00127A5D"/>
    <w:rsid w:val="0013003C"/>
    <w:rsid w:val="00130763"/>
    <w:rsid w:val="00130F4F"/>
    <w:rsid w:val="00130FE1"/>
    <w:rsid w:val="001332F6"/>
    <w:rsid w:val="001352FB"/>
    <w:rsid w:val="00135D7B"/>
    <w:rsid w:val="0013676D"/>
    <w:rsid w:val="001368D7"/>
    <w:rsid w:val="0014139D"/>
    <w:rsid w:val="00141B2B"/>
    <w:rsid w:val="00141C04"/>
    <w:rsid w:val="001420A5"/>
    <w:rsid w:val="00142930"/>
    <w:rsid w:val="00143054"/>
    <w:rsid w:val="0014347F"/>
    <w:rsid w:val="00143ED1"/>
    <w:rsid w:val="0014453B"/>
    <w:rsid w:val="001455BB"/>
    <w:rsid w:val="00146E3D"/>
    <w:rsid w:val="00150DFE"/>
    <w:rsid w:val="0015113A"/>
    <w:rsid w:val="00151C27"/>
    <w:rsid w:val="00152B5E"/>
    <w:rsid w:val="00153ADF"/>
    <w:rsid w:val="001543BE"/>
    <w:rsid w:val="00154F5E"/>
    <w:rsid w:val="001559FD"/>
    <w:rsid w:val="00156A63"/>
    <w:rsid w:val="0015726C"/>
    <w:rsid w:val="00157CFE"/>
    <w:rsid w:val="001603CF"/>
    <w:rsid w:val="00160688"/>
    <w:rsid w:val="00161F1E"/>
    <w:rsid w:val="001620DD"/>
    <w:rsid w:val="00162395"/>
    <w:rsid w:val="00162524"/>
    <w:rsid w:val="001641BD"/>
    <w:rsid w:val="001644D2"/>
    <w:rsid w:val="0016466D"/>
    <w:rsid w:val="001646CF"/>
    <w:rsid w:val="001649D7"/>
    <w:rsid w:val="00164C20"/>
    <w:rsid w:val="00164D49"/>
    <w:rsid w:val="001656B0"/>
    <w:rsid w:val="00167193"/>
    <w:rsid w:val="00171365"/>
    <w:rsid w:val="00171816"/>
    <w:rsid w:val="00171D3E"/>
    <w:rsid w:val="00173E1A"/>
    <w:rsid w:val="00174F98"/>
    <w:rsid w:val="00175803"/>
    <w:rsid w:val="00175B82"/>
    <w:rsid w:val="001767DA"/>
    <w:rsid w:val="001769B2"/>
    <w:rsid w:val="001774AD"/>
    <w:rsid w:val="00177C1F"/>
    <w:rsid w:val="001811B9"/>
    <w:rsid w:val="001817C7"/>
    <w:rsid w:val="00181EBD"/>
    <w:rsid w:val="00182108"/>
    <w:rsid w:val="0018218C"/>
    <w:rsid w:val="00183139"/>
    <w:rsid w:val="001850AB"/>
    <w:rsid w:val="001856F8"/>
    <w:rsid w:val="00185F72"/>
    <w:rsid w:val="001862F5"/>
    <w:rsid w:val="00186415"/>
    <w:rsid w:val="00186556"/>
    <w:rsid w:val="00186E00"/>
    <w:rsid w:val="00186FEA"/>
    <w:rsid w:val="0019002A"/>
    <w:rsid w:val="00190FF2"/>
    <w:rsid w:val="00191911"/>
    <w:rsid w:val="00191AF1"/>
    <w:rsid w:val="00193106"/>
    <w:rsid w:val="00193216"/>
    <w:rsid w:val="0019454E"/>
    <w:rsid w:val="001948C2"/>
    <w:rsid w:val="0019540D"/>
    <w:rsid w:val="00195BE6"/>
    <w:rsid w:val="00196451"/>
    <w:rsid w:val="001967CD"/>
    <w:rsid w:val="00197EB3"/>
    <w:rsid w:val="001A228A"/>
    <w:rsid w:val="001A2A3D"/>
    <w:rsid w:val="001A2E16"/>
    <w:rsid w:val="001A35D0"/>
    <w:rsid w:val="001A38AD"/>
    <w:rsid w:val="001A4594"/>
    <w:rsid w:val="001A4610"/>
    <w:rsid w:val="001A47D8"/>
    <w:rsid w:val="001A48DD"/>
    <w:rsid w:val="001A4DBD"/>
    <w:rsid w:val="001A5F46"/>
    <w:rsid w:val="001A60B2"/>
    <w:rsid w:val="001A61C7"/>
    <w:rsid w:val="001A63D1"/>
    <w:rsid w:val="001A6CB4"/>
    <w:rsid w:val="001A7E70"/>
    <w:rsid w:val="001B060F"/>
    <w:rsid w:val="001B0B69"/>
    <w:rsid w:val="001B1340"/>
    <w:rsid w:val="001B1B9C"/>
    <w:rsid w:val="001B243F"/>
    <w:rsid w:val="001B2A3A"/>
    <w:rsid w:val="001B3958"/>
    <w:rsid w:val="001B3C2A"/>
    <w:rsid w:val="001B4566"/>
    <w:rsid w:val="001B49CF"/>
    <w:rsid w:val="001B5950"/>
    <w:rsid w:val="001B65F5"/>
    <w:rsid w:val="001B6911"/>
    <w:rsid w:val="001B6BED"/>
    <w:rsid w:val="001C00E3"/>
    <w:rsid w:val="001C01AB"/>
    <w:rsid w:val="001C18C4"/>
    <w:rsid w:val="001C3466"/>
    <w:rsid w:val="001C3662"/>
    <w:rsid w:val="001C3971"/>
    <w:rsid w:val="001C6758"/>
    <w:rsid w:val="001C6A3E"/>
    <w:rsid w:val="001C7301"/>
    <w:rsid w:val="001D05EB"/>
    <w:rsid w:val="001D06AB"/>
    <w:rsid w:val="001D0895"/>
    <w:rsid w:val="001D0D75"/>
    <w:rsid w:val="001D1144"/>
    <w:rsid w:val="001D18DA"/>
    <w:rsid w:val="001D284A"/>
    <w:rsid w:val="001D2A81"/>
    <w:rsid w:val="001D3066"/>
    <w:rsid w:val="001D6070"/>
    <w:rsid w:val="001D64B4"/>
    <w:rsid w:val="001D671C"/>
    <w:rsid w:val="001D788F"/>
    <w:rsid w:val="001D7DA2"/>
    <w:rsid w:val="001D7EB9"/>
    <w:rsid w:val="001E055D"/>
    <w:rsid w:val="001E0D69"/>
    <w:rsid w:val="001E1B63"/>
    <w:rsid w:val="001E2030"/>
    <w:rsid w:val="001E2422"/>
    <w:rsid w:val="001E3B24"/>
    <w:rsid w:val="001E5B2F"/>
    <w:rsid w:val="001E6230"/>
    <w:rsid w:val="001E6619"/>
    <w:rsid w:val="001E782F"/>
    <w:rsid w:val="001F055B"/>
    <w:rsid w:val="001F0802"/>
    <w:rsid w:val="001F14FE"/>
    <w:rsid w:val="001F4ACB"/>
    <w:rsid w:val="001F4F35"/>
    <w:rsid w:val="001F5162"/>
    <w:rsid w:val="001F559C"/>
    <w:rsid w:val="001F6AB9"/>
    <w:rsid w:val="0020027D"/>
    <w:rsid w:val="00202D27"/>
    <w:rsid w:val="00202FE6"/>
    <w:rsid w:val="0020392B"/>
    <w:rsid w:val="00204C10"/>
    <w:rsid w:val="00204DE6"/>
    <w:rsid w:val="00206945"/>
    <w:rsid w:val="00206E81"/>
    <w:rsid w:val="0020711E"/>
    <w:rsid w:val="002076BD"/>
    <w:rsid w:val="002078D1"/>
    <w:rsid w:val="0020790A"/>
    <w:rsid w:val="00207AE9"/>
    <w:rsid w:val="00207B11"/>
    <w:rsid w:val="002104C2"/>
    <w:rsid w:val="0021072B"/>
    <w:rsid w:val="00210C83"/>
    <w:rsid w:val="00210E6E"/>
    <w:rsid w:val="002110C5"/>
    <w:rsid w:val="0021176C"/>
    <w:rsid w:val="002122E2"/>
    <w:rsid w:val="002125A1"/>
    <w:rsid w:val="0021443B"/>
    <w:rsid w:val="0021474E"/>
    <w:rsid w:val="00214C06"/>
    <w:rsid w:val="00214FEC"/>
    <w:rsid w:val="002156AE"/>
    <w:rsid w:val="0021583E"/>
    <w:rsid w:val="00215E95"/>
    <w:rsid w:val="00216348"/>
    <w:rsid w:val="00216CFF"/>
    <w:rsid w:val="00216D6F"/>
    <w:rsid w:val="00217315"/>
    <w:rsid w:val="0021777A"/>
    <w:rsid w:val="00220152"/>
    <w:rsid w:val="002206EE"/>
    <w:rsid w:val="002211A6"/>
    <w:rsid w:val="00221261"/>
    <w:rsid w:val="00221490"/>
    <w:rsid w:val="00221B99"/>
    <w:rsid w:val="002221FF"/>
    <w:rsid w:val="0022342B"/>
    <w:rsid w:val="00225129"/>
    <w:rsid w:val="00225832"/>
    <w:rsid w:val="00226887"/>
    <w:rsid w:val="0023031E"/>
    <w:rsid w:val="00230586"/>
    <w:rsid w:val="002305F3"/>
    <w:rsid w:val="00230CA4"/>
    <w:rsid w:val="00231037"/>
    <w:rsid w:val="002312E4"/>
    <w:rsid w:val="0023215C"/>
    <w:rsid w:val="00232445"/>
    <w:rsid w:val="0023297E"/>
    <w:rsid w:val="00233F45"/>
    <w:rsid w:val="00234D89"/>
    <w:rsid w:val="00234F3A"/>
    <w:rsid w:val="00234F54"/>
    <w:rsid w:val="00235435"/>
    <w:rsid w:val="00235D39"/>
    <w:rsid w:val="00235E4A"/>
    <w:rsid w:val="0023711D"/>
    <w:rsid w:val="002375A5"/>
    <w:rsid w:val="002376D2"/>
    <w:rsid w:val="00237CEE"/>
    <w:rsid w:val="002401FF"/>
    <w:rsid w:val="00240E52"/>
    <w:rsid w:val="00241512"/>
    <w:rsid w:val="00241FDE"/>
    <w:rsid w:val="00242F83"/>
    <w:rsid w:val="00243024"/>
    <w:rsid w:val="00244DDB"/>
    <w:rsid w:val="00245219"/>
    <w:rsid w:val="0024548B"/>
    <w:rsid w:val="002456FA"/>
    <w:rsid w:val="00245E82"/>
    <w:rsid w:val="002465F7"/>
    <w:rsid w:val="00246929"/>
    <w:rsid w:val="00247134"/>
    <w:rsid w:val="00247248"/>
    <w:rsid w:val="002476CD"/>
    <w:rsid w:val="00250212"/>
    <w:rsid w:val="00250560"/>
    <w:rsid w:val="002518DA"/>
    <w:rsid w:val="002518E6"/>
    <w:rsid w:val="00251CC6"/>
    <w:rsid w:val="00252678"/>
    <w:rsid w:val="002528C5"/>
    <w:rsid w:val="00253776"/>
    <w:rsid w:val="002538C4"/>
    <w:rsid w:val="00254511"/>
    <w:rsid w:val="00255D11"/>
    <w:rsid w:val="0025619C"/>
    <w:rsid w:val="00256FB0"/>
    <w:rsid w:val="002607DD"/>
    <w:rsid w:val="002608CD"/>
    <w:rsid w:val="00260D5F"/>
    <w:rsid w:val="002610BE"/>
    <w:rsid w:val="002613C5"/>
    <w:rsid w:val="0026169C"/>
    <w:rsid w:val="00261F7B"/>
    <w:rsid w:val="00262044"/>
    <w:rsid w:val="0026242F"/>
    <w:rsid w:val="0026461B"/>
    <w:rsid w:val="00264A47"/>
    <w:rsid w:val="0026514E"/>
    <w:rsid w:val="002651FE"/>
    <w:rsid w:val="00265501"/>
    <w:rsid w:val="00266DEA"/>
    <w:rsid w:val="0026756B"/>
    <w:rsid w:val="002676C1"/>
    <w:rsid w:val="00267B4F"/>
    <w:rsid w:val="00267C91"/>
    <w:rsid w:val="00267E68"/>
    <w:rsid w:val="00270C73"/>
    <w:rsid w:val="002713D6"/>
    <w:rsid w:val="0027158A"/>
    <w:rsid w:val="00271BEF"/>
    <w:rsid w:val="00271F16"/>
    <w:rsid w:val="00272312"/>
    <w:rsid w:val="00272406"/>
    <w:rsid w:val="00273233"/>
    <w:rsid w:val="00273461"/>
    <w:rsid w:val="00273907"/>
    <w:rsid w:val="00273DE5"/>
    <w:rsid w:val="002745CE"/>
    <w:rsid w:val="00274C1F"/>
    <w:rsid w:val="0027529B"/>
    <w:rsid w:val="0027690B"/>
    <w:rsid w:val="00277ECB"/>
    <w:rsid w:val="002801CC"/>
    <w:rsid w:val="0028055E"/>
    <w:rsid w:val="00280868"/>
    <w:rsid w:val="002811AE"/>
    <w:rsid w:val="002816A8"/>
    <w:rsid w:val="002819EB"/>
    <w:rsid w:val="002824F0"/>
    <w:rsid w:val="0028256A"/>
    <w:rsid w:val="00282D7F"/>
    <w:rsid w:val="002838C3"/>
    <w:rsid w:val="00283FB0"/>
    <w:rsid w:val="002842F0"/>
    <w:rsid w:val="002855D4"/>
    <w:rsid w:val="00287B0E"/>
    <w:rsid w:val="00287BE1"/>
    <w:rsid w:val="00287C15"/>
    <w:rsid w:val="00287F2F"/>
    <w:rsid w:val="00291CE9"/>
    <w:rsid w:val="00292C9A"/>
    <w:rsid w:val="00293B8F"/>
    <w:rsid w:val="00294E41"/>
    <w:rsid w:val="002961BA"/>
    <w:rsid w:val="0029701C"/>
    <w:rsid w:val="0029791A"/>
    <w:rsid w:val="002979AC"/>
    <w:rsid w:val="00297D13"/>
    <w:rsid w:val="002A1BF0"/>
    <w:rsid w:val="002A262E"/>
    <w:rsid w:val="002A2DE7"/>
    <w:rsid w:val="002A2E6A"/>
    <w:rsid w:val="002A3AED"/>
    <w:rsid w:val="002A455F"/>
    <w:rsid w:val="002A4FDA"/>
    <w:rsid w:val="002A6750"/>
    <w:rsid w:val="002A6800"/>
    <w:rsid w:val="002A6806"/>
    <w:rsid w:val="002A6D0C"/>
    <w:rsid w:val="002A6EC5"/>
    <w:rsid w:val="002A7354"/>
    <w:rsid w:val="002B03DF"/>
    <w:rsid w:val="002B1356"/>
    <w:rsid w:val="002B1D7A"/>
    <w:rsid w:val="002B26BB"/>
    <w:rsid w:val="002B2D55"/>
    <w:rsid w:val="002B2E33"/>
    <w:rsid w:val="002B3877"/>
    <w:rsid w:val="002B6B1D"/>
    <w:rsid w:val="002B6B47"/>
    <w:rsid w:val="002B6C34"/>
    <w:rsid w:val="002B6F5D"/>
    <w:rsid w:val="002B759B"/>
    <w:rsid w:val="002C0068"/>
    <w:rsid w:val="002C0124"/>
    <w:rsid w:val="002C1410"/>
    <w:rsid w:val="002C17C8"/>
    <w:rsid w:val="002C1DB7"/>
    <w:rsid w:val="002C2581"/>
    <w:rsid w:val="002C2D44"/>
    <w:rsid w:val="002C335F"/>
    <w:rsid w:val="002C62BB"/>
    <w:rsid w:val="002C6CAD"/>
    <w:rsid w:val="002D062F"/>
    <w:rsid w:val="002D11A1"/>
    <w:rsid w:val="002D2083"/>
    <w:rsid w:val="002D211B"/>
    <w:rsid w:val="002D2741"/>
    <w:rsid w:val="002D3272"/>
    <w:rsid w:val="002D339C"/>
    <w:rsid w:val="002D3710"/>
    <w:rsid w:val="002D42F6"/>
    <w:rsid w:val="002D4ADE"/>
    <w:rsid w:val="002D6E1D"/>
    <w:rsid w:val="002D75FA"/>
    <w:rsid w:val="002D7BA9"/>
    <w:rsid w:val="002D7C88"/>
    <w:rsid w:val="002D7DEF"/>
    <w:rsid w:val="002E0ED8"/>
    <w:rsid w:val="002E2333"/>
    <w:rsid w:val="002E23D6"/>
    <w:rsid w:val="002E4663"/>
    <w:rsid w:val="002E4C63"/>
    <w:rsid w:val="002E58A6"/>
    <w:rsid w:val="002E60A1"/>
    <w:rsid w:val="002F00AA"/>
    <w:rsid w:val="002F030E"/>
    <w:rsid w:val="002F0962"/>
    <w:rsid w:val="002F1113"/>
    <w:rsid w:val="002F1699"/>
    <w:rsid w:val="002F29FA"/>
    <w:rsid w:val="002F31B4"/>
    <w:rsid w:val="002F3258"/>
    <w:rsid w:val="002F3C35"/>
    <w:rsid w:val="002F4038"/>
    <w:rsid w:val="002F4209"/>
    <w:rsid w:val="002F42F6"/>
    <w:rsid w:val="002F4CF9"/>
    <w:rsid w:val="002F4D71"/>
    <w:rsid w:val="002F5600"/>
    <w:rsid w:val="002F61BD"/>
    <w:rsid w:val="002F64B8"/>
    <w:rsid w:val="002F65D2"/>
    <w:rsid w:val="002F7D9D"/>
    <w:rsid w:val="0030029F"/>
    <w:rsid w:val="0030180E"/>
    <w:rsid w:val="00301C5B"/>
    <w:rsid w:val="00302320"/>
    <w:rsid w:val="00302CDB"/>
    <w:rsid w:val="00304A26"/>
    <w:rsid w:val="003062CC"/>
    <w:rsid w:val="00306FE4"/>
    <w:rsid w:val="0030768F"/>
    <w:rsid w:val="00311095"/>
    <w:rsid w:val="00311ACB"/>
    <w:rsid w:val="0031250A"/>
    <w:rsid w:val="00312909"/>
    <w:rsid w:val="0031460A"/>
    <w:rsid w:val="0031563C"/>
    <w:rsid w:val="0031603D"/>
    <w:rsid w:val="00317326"/>
    <w:rsid w:val="003178CC"/>
    <w:rsid w:val="00317FCB"/>
    <w:rsid w:val="00317FDE"/>
    <w:rsid w:val="00320863"/>
    <w:rsid w:val="00320D14"/>
    <w:rsid w:val="00320F00"/>
    <w:rsid w:val="00321055"/>
    <w:rsid w:val="003213E3"/>
    <w:rsid w:val="00321438"/>
    <w:rsid w:val="003222CF"/>
    <w:rsid w:val="00323D67"/>
    <w:rsid w:val="00323E4E"/>
    <w:rsid w:val="00323EA2"/>
    <w:rsid w:val="00323EF8"/>
    <w:rsid w:val="00323F00"/>
    <w:rsid w:val="00324F3C"/>
    <w:rsid w:val="003259D1"/>
    <w:rsid w:val="003269ED"/>
    <w:rsid w:val="00327120"/>
    <w:rsid w:val="003272C4"/>
    <w:rsid w:val="003272E3"/>
    <w:rsid w:val="0032749C"/>
    <w:rsid w:val="00332873"/>
    <w:rsid w:val="00332A23"/>
    <w:rsid w:val="00332B56"/>
    <w:rsid w:val="00333C86"/>
    <w:rsid w:val="00333EAE"/>
    <w:rsid w:val="00334040"/>
    <w:rsid w:val="00334496"/>
    <w:rsid w:val="003345D5"/>
    <w:rsid w:val="00334722"/>
    <w:rsid w:val="00335E2E"/>
    <w:rsid w:val="00336D5B"/>
    <w:rsid w:val="00337640"/>
    <w:rsid w:val="00340DE4"/>
    <w:rsid w:val="00341281"/>
    <w:rsid w:val="0034179B"/>
    <w:rsid w:val="00341959"/>
    <w:rsid w:val="00341E3F"/>
    <w:rsid w:val="00343299"/>
    <w:rsid w:val="00343BB9"/>
    <w:rsid w:val="00343C1A"/>
    <w:rsid w:val="00343D24"/>
    <w:rsid w:val="003449B7"/>
    <w:rsid w:val="00344C96"/>
    <w:rsid w:val="003451B6"/>
    <w:rsid w:val="00345330"/>
    <w:rsid w:val="003466C1"/>
    <w:rsid w:val="003471D5"/>
    <w:rsid w:val="00350969"/>
    <w:rsid w:val="00350D14"/>
    <w:rsid w:val="00350E30"/>
    <w:rsid w:val="00351CC7"/>
    <w:rsid w:val="00351CE0"/>
    <w:rsid w:val="00351E13"/>
    <w:rsid w:val="0035241F"/>
    <w:rsid w:val="003529D9"/>
    <w:rsid w:val="00353680"/>
    <w:rsid w:val="00355B66"/>
    <w:rsid w:val="003560D5"/>
    <w:rsid w:val="00356229"/>
    <w:rsid w:val="003564FF"/>
    <w:rsid w:val="003607FE"/>
    <w:rsid w:val="00360B3E"/>
    <w:rsid w:val="00360C92"/>
    <w:rsid w:val="00360CB3"/>
    <w:rsid w:val="003619A8"/>
    <w:rsid w:val="00361D22"/>
    <w:rsid w:val="00362DC8"/>
    <w:rsid w:val="00363923"/>
    <w:rsid w:val="00363C29"/>
    <w:rsid w:val="003661CC"/>
    <w:rsid w:val="00366FC2"/>
    <w:rsid w:val="00367966"/>
    <w:rsid w:val="0037064F"/>
    <w:rsid w:val="00373074"/>
    <w:rsid w:val="00373F1E"/>
    <w:rsid w:val="00374054"/>
    <w:rsid w:val="00374444"/>
    <w:rsid w:val="00374EB9"/>
    <w:rsid w:val="00375066"/>
    <w:rsid w:val="00375186"/>
    <w:rsid w:val="00375670"/>
    <w:rsid w:val="00376064"/>
    <w:rsid w:val="003764E6"/>
    <w:rsid w:val="003770D9"/>
    <w:rsid w:val="0037720C"/>
    <w:rsid w:val="003800DD"/>
    <w:rsid w:val="003805CE"/>
    <w:rsid w:val="00380CAC"/>
    <w:rsid w:val="003814AD"/>
    <w:rsid w:val="00381C69"/>
    <w:rsid w:val="00384A08"/>
    <w:rsid w:val="00385613"/>
    <w:rsid w:val="003856C7"/>
    <w:rsid w:val="00385DEB"/>
    <w:rsid w:val="0038621F"/>
    <w:rsid w:val="00386DEC"/>
    <w:rsid w:val="00390256"/>
    <w:rsid w:val="00391599"/>
    <w:rsid w:val="00391A6D"/>
    <w:rsid w:val="00391D39"/>
    <w:rsid w:val="00391DF8"/>
    <w:rsid w:val="00392B0D"/>
    <w:rsid w:val="00393C4E"/>
    <w:rsid w:val="00393CCD"/>
    <w:rsid w:val="00393F27"/>
    <w:rsid w:val="00394FAB"/>
    <w:rsid w:val="00397018"/>
    <w:rsid w:val="003A083F"/>
    <w:rsid w:val="003A140B"/>
    <w:rsid w:val="003A1D4D"/>
    <w:rsid w:val="003A1E79"/>
    <w:rsid w:val="003A2C38"/>
    <w:rsid w:val="003A2E82"/>
    <w:rsid w:val="003A38D0"/>
    <w:rsid w:val="003A3B66"/>
    <w:rsid w:val="003A4899"/>
    <w:rsid w:val="003A548F"/>
    <w:rsid w:val="003A76CF"/>
    <w:rsid w:val="003A7927"/>
    <w:rsid w:val="003A7E25"/>
    <w:rsid w:val="003B0B51"/>
    <w:rsid w:val="003B17F9"/>
    <w:rsid w:val="003B2878"/>
    <w:rsid w:val="003B34C5"/>
    <w:rsid w:val="003B45C2"/>
    <w:rsid w:val="003B525E"/>
    <w:rsid w:val="003B5429"/>
    <w:rsid w:val="003B60FC"/>
    <w:rsid w:val="003B6BB6"/>
    <w:rsid w:val="003B6C5B"/>
    <w:rsid w:val="003B6FF7"/>
    <w:rsid w:val="003B701D"/>
    <w:rsid w:val="003B7668"/>
    <w:rsid w:val="003B7728"/>
    <w:rsid w:val="003B7E89"/>
    <w:rsid w:val="003B7EF6"/>
    <w:rsid w:val="003C1422"/>
    <w:rsid w:val="003C18E9"/>
    <w:rsid w:val="003C1F98"/>
    <w:rsid w:val="003C229F"/>
    <w:rsid w:val="003C2471"/>
    <w:rsid w:val="003C3CD3"/>
    <w:rsid w:val="003C4015"/>
    <w:rsid w:val="003C51E9"/>
    <w:rsid w:val="003C5A2C"/>
    <w:rsid w:val="003C66C0"/>
    <w:rsid w:val="003C6B19"/>
    <w:rsid w:val="003C717A"/>
    <w:rsid w:val="003C7829"/>
    <w:rsid w:val="003C7D6A"/>
    <w:rsid w:val="003D1D90"/>
    <w:rsid w:val="003D276B"/>
    <w:rsid w:val="003D39DA"/>
    <w:rsid w:val="003D3A4A"/>
    <w:rsid w:val="003D3FE7"/>
    <w:rsid w:val="003D55BB"/>
    <w:rsid w:val="003D6055"/>
    <w:rsid w:val="003D698E"/>
    <w:rsid w:val="003D6C0E"/>
    <w:rsid w:val="003D6C55"/>
    <w:rsid w:val="003D7034"/>
    <w:rsid w:val="003D74B7"/>
    <w:rsid w:val="003D7FA1"/>
    <w:rsid w:val="003E141A"/>
    <w:rsid w:val="003E1BB2"/>
    <w:rsid w:val="003E24EC"/>
    <w:rsid w:val="003E286B"/>
    <w:rsid w:val="003E2CB0"/>
    <w:rsid w:val="003E2FC1"/>
    <w:rsid w:val="003E443D"/>
    <w:rsid w:val="003E4CA0"/>
    <w:rsid w:val="003E54DF"/>
    <w:rsid w:val="003E5CFA"/>
    <w:rsid w:val="003E7592"/>
    <w:rsid w:val="003E762C"/>
    <w:rsid w:val="003E7A60"/>
    <w:rsid w:val="003F0191"/>
    <w:rsid w:val="003F06F7"/>
    <w:rsid w:val="003F166A"/>
    <w:rsid w:val="003F2B3D"/>
    <w:rsid w:val="003F41B3"/>
    <w:rsid w:val="003F4492"/>
    <w:rsid w:val="003F55CB"/>
    <w:rsid w:val="003F5CB3"/>
    <w:rsid w:val="003F681C"/>
    <w:rsid w:val="003F6B02"/>
    <w:rsid w:val="003F726D"/>
    <w:rsid w:val="00400087"/>
    <w:rsid w:val="0040209F"/>
    <w:rsid w:val="004021CE"/>
    <w:rsid w:val="00402599"/>
    <w:rsid w:val="004037EC"/>
    <w:rsid w:val="004037FB"/>
    <w:rsid w:val="00404405"/>
    <w:rsid w:val="00404935"/>
    <w:rsid w:val="004055AC"/>
    <w:rsid w:val="004058CC"/>
    <w:rsid w:val="00407536"/>
    <w:rsid w:val="00407FA0"/>
    <w:rsid w:val="00410479"/>
    <w:rsid w:val="0041086A"/>
    <w:rsid w:val="00410A33"/>
    <w:rsid w:val="004112D8"/>
    <w:rsid w:val="00411564"/>
    <w:rsid w:val="00411992"/>
    <w:rsid w:val="00413155"/>
    <w:rsid w:val="004135F3"/>
    <w:rsid w:val="0041396B"/>
    <w:rsid w:val="00414C8A"/>
    <w:rsid w:val="0041505C"/>
    <w:rsid w:val="00415A65"/>
    <w:rsid w:val="00420660"/>
    <w:rsid w:val="00420DFD"/>
    <w:rsid w:val="00421795"/>
    <w:rsid w:val="0042227B"/>
    <w:rsid w:val="00422385"/>
    <w:rsid w:val="00422788"/>
    <w:rsid w:val="00422C6B"/>
    <w:rsid w:val="00424968"/>
    <w:rsid w:val="00425B14"/>
    <w:rsid w:val="00427BE7"/>
    <w:rsid w:val="004307C1"/>
    <w:rsid w:val="004308EB"/>
    <w:rsid w:val="00431210"/>
    <w:rsid w:val="00433A86"/>
    <w:rsid w:val="00433E54"/>
    <w:rsid w:val="0043460E"/>
    <w:rsid w:val="00434FE8"/>
    <w:rsid w:val="0043500F"/>
    <w:rsid w:val="0043560A"/>
    <w:rsid w:val="00436369"/>
    <w:rsid w:val="004364CE"/>
    <w:rsid w:val="0043658A"/>
    <w:rsid w:val="00436FBD"/>
    <w:rsid w:val="00437707"/>
    <w:rsid w:val="00437A65"/>
    <w:rsid w:val="00440677"/>
    <w:rsid w:val="004407C5"/>
    <w:rsid w:val="00440891"/>
    <w:rsid w:val="0044185B"/>
    <w:rsid w:val="004427B4"/>
    <w:rsid w:val="00443CCF"/>
    <w:rsid w:val="00445055"/>
    <w:rsid w:val="0044551E"/>
    <w:rsid w:val="00445C9A"/>
    <w:rsid w:val="004464DC"/>
    <w:rsid w:val="0044756C"/>
    <w:rsid w:val="00450757"/>
    <w:rsid w:val="004526C3"/>
    <w:rsid w:val="00454A39"/>
    <w:rsid w:val="00455F0D"/>
    <w:rsid w:val="004568DB"/>
    <w:rsid w:val="00457C68"/>
    <w:rsid w:val="004601A1"/>
    <w:rsid w:val="00460960"/>
    <w:rsid w:val="004610C6"/>
    <w:rsid w:val="004614E3"/>
    <w:rsid w:val="0046170D"/>
    <w:rsid w:val="004624F8"/>
    <w:rsid w:val="00462888"/>
    <w:rsid w:val="004644E7"/>
    <w:rsid w:val="00464BD1"/>
    <w:rsid w:val="00464F2E"/>
    <w:rsid w:val="00465081"/>
    <w:rsid w:val="0046522D"/>
    <w:rsid w:val="00466279"/>
    <w:rsid w:val="00467831"/>
    <w:rsid w:val="0047030A"/>
    <w:rsid w:val="004706D3"/>
    <w:rsid w:val="00470DB5"/>
    <w:rsid w:val="00470EB7"/>
    <w:rsid w:val="0047126E"/>
    <w:rsid w:val="00471A1A"/>
    <w:rsid w:val="00471D67"/>
    <w:rsid w:val="00473529"/>
    <w:rsid w:val="00474E17"/>
    <w:rsid w:val="00475276"/>
    <w:rsid w:val="0047614D"/>
    <w:rsid w:val="0047665D"/>
    <w:rsid w:val="00476E5C"/>
    <w:rsid w:val="0047721B"/>
    <w:rsid w:val="00477313"/>
    <w:rsid w:val="00477963"/>
    <w:rsid w:val="00477E5D"/>
    <w:rsid w:val="00480F9A"/>
    <w:rsid w:val="004827DB"/>
    <w:rsid w:val="004829F2"/>
    <w:rsid w:val="00482A6A"/>
    <w:rsid w:val="00482DC1"/>
    <w:rsid w:val="00482ED8"/>
    <w:rsid w:val="00484139"/>
    <w:rsid w:val="004844EF"/>
    <w:rsid w:val="004845F7"/>
    <w:rsid w:val="00484E6B"/>
    <w:rsid w:val="0048645C"/>
    <w:rsid w:val="00487DAD"/>
    <w:rsid w:val="00487F2B"/>
    <w:rsid w:val="00490202"/>
    <w:rsid w:val="00490B4E"/>
    <w:rsid w:val="00492E4C"/>
    <w:rsid w:val="004969AE"/>
    <w:rsid w:val="00497CB5"/>
    <w:rsid w:val="004A01F3"/>
    <w:rsid w:val="004A1667"/>
    <w:rsid w:val="004A1774"/>
    <w:rsid w:val="004A1C86"/>
    <w:rsid w:val="004A1E5F"/>
    <w:rsid w:val="004A25B6"/>
    <w:rsid w:val="004A268F"/>
    <w:rsid w:val="004A38A9"/>
    <w:rsid w:val="004A42A1"/>
    <w:rsid w:val="004A4379"/>
    <w:rsid w:val="004A4612"/>
    <w:rsid w:val="004A4B83"/>
    <w:rsid w:val="004A4D05"/>
    <w:rsid w:val="004A533E"/>
    <w:rsid w:val="004A7325"/>
    <w:rsid w:val="004B026A"/>
    <w:rsid w:val="004B1B50"/>
    <w:rsid w:val="004B2DD8"/>
    <w:rsid w:val="004B2E86"/>
    <w:rsid w:val="004B341B"/>
    <w:rsid w:val="004B3977"/>
    <w:rsid w:val="004B64F6"/>
    <w:rsid w:val="004B6FB4"/>
    <w:rsid w:val="004B7CE3"/>
    <w:rsid w:val="004C1DD5"/>
    <w:rsid w:val="004C3460"/>
    <w:rsid w:val="004C3635"/>
    <w:rsid w:val="004C3F69"/>
    <w:rsid w:val="004C4B19"/>
    <w:rsid w:val="004C55D5"/>
    <w:rsid w:val="004C56E5"/>
    <w:rsid w:val="004C5F7E"/>
    <w:rsid w:val="004C619A"/>
    <w:rsid w:val="004C639E"/>
    <w:rsid w:val="004C695E"/>
    <w:rsid w:val="004D0F65"/>
    <w:rsid w:val="004D1042"/>
    <w:rsid w:val="004D1880"/>
    <w:rsid w:val="004D1E87"/>
    <w:rsid w:val="004D3D2C"/>
    <w:rsid w:val="004D4538"/>
    <w:rsid w:val="004D53B3"/>
    <w:rsid w:val="004D5BB7"/>
    <w:rsid w:val="004D60C8"/>
    <w:rsid w:val="004D620B"/>
    <w:rsid w:val="004D6667"/>
    <w:rsid w:val="004E0263"/>
    <w:rsid w:val="004E06EA"/>
    <w:rsid w:val="004E0A99"/>
    <w:rsid w:val="004E164C"/>
    <w:rsid w:val="004E248B"/>
    <w:rsid w:val="004E2B1C"/>
    <w:rsid w:val="004E36DF"/>
    <w:rsid w:val="004E4541"/>
    <w:rsid w:val="004E5155"/>
    <w:rsid w:val="004E5AE1"/>
    <w:rsid w:val="004E5DA8"/>
    <w:rsid w:val="004E6D98"/>
    <w:rsid w:val="004F00B5"/>
    <w:rsid w:val="004F0504"/>
    <w:rsid w:val="004F05D4"/>
    <w:rsid w:val="004F354A"/>
    <w:rsid w:val="004F4373"/>
    <w:rsid w:val="004F4E06"/>
    <w:rsid w:val="004F4EDF"/>
    <w:rsid w:val="004F58F2"/>
    <w:rsid w:val="004F657F"/>
    <w:rsid w:val="004F67CA"/>
    <w:rsid w:val="004F78CC"/>
    <w:rsid w:val="004F7F72"/>
    <w:rsid w:val="0050192A"/>
    <w:rsid w:val="00501DB8"/>
    <w:rsid w:val="00503284"/>
    <w:rsid w:val="00503E28"/>
    <w:rsid w:val="0050400B"/>
    <w:rsid w:val="00504CA8"/>
    <w:rsid w:val="00505A2E"/>
    <w:rsid w:val="005065B7"/>
    <w:rsid w:val="00506AA8"/>
    <w:rsid w:val="00506B4E"/>
    <w:rsid w:val="00506FAA"/>
    <w:rsid w:val="00507DE8"/>
    <w:rsid w:val="00510182"/>
    <w:rsid w:val="005103A8"/>
    <w:rsid w:val="005108E9"/>
    <w:rsid w:val="005117B4"/>
    <w:rsid w:val="00511E4A"/>
    <w:rsid w:val="00511FD9"/>
    <w:rsid w:val="0051275D"/>
    <w:rsid w:val="00512C05"/>
    <w:rsid w:val="0051394F"/>
    <w:rsid w:val="00513C33"/>
    <w:rsid w:val="00513E76"/>
    <w:rsid w:val="005141A9"/>
    <w:rsid w:val="00515940"/>
    <w:rsid w:val="00515967"/>
    <w:rsid w:val="00515B41"/>
    <w:rsid w:val="005161EE"/>
    <w:rsid w:val="00516C29"/>
    <w:rsid w:val="005176CE"/>
    <w:rsid w:val="00517E0C"/>
    <w:rsid w:val="00517FD1"/>
    <w:rsid w:val="00520EE3"/>
    <w:rsid w:val="00521445"/>
    <w:rsid w:val="00521F1C"/>
    <w:rsid w:val="00522DA2"/>
    <w:rsid w:val="00523D31"/>
    <w:rsid w:val="00523E75"/>
    <w:rsid w:val="00523F42"/>
    <w:rsid w:val="0052464F"/>
    <w:rsid w:val="00525E67"/>
    <w:rsid w:val="005262EF"/>
    <w:rsid w:val="00530002"/>
    <w:rsid w:val="005309AC"/>
    <w:rsid w:val="00530C9D"/>
    <w:rsid w:val="00531F4E"/>
    <w:rsid w:val="0053275B"/>
    <w:rsid w:val="00532EEE"/>
    <w:rsid w:val="00533ADB"/>
    <w:rsid w:val="00533B38"/>
    <w:rsid w:val="00533DC2"/>
    <w:rsid w:val="00533EA7"/>
    <w:rsid w:val="0053458D"/>
    <w:rsid w:val="0053539B"/>
    <w:rsid w:val="00535AF1"/>
    <w:rsid w:val="0053668B"/>
    <w:rsid w:val="005369CB"/>
    <w:rsid w:val="005376F7"/>
    <w:rsid w:val="0054030D"/>
    <w:rsid w:val="00540669"/>
    <w:rsid w:val="00540DA5"/>
    <w:rsid w:val="00540F57"/>
    <w:rsid w:val="00540F77"/>
    <w:rsid w:val="00541608"/>
    <w:rsid w:val="005418DE"/>
    <w:rsid w:val="00541A34"/>
    <w:rsid w:val="0054252D"/>
    <w:rsid w:val="005430AE"/>
    <w:rsid w:val="00543A91"/>
    <w:rsid w:val="00543C04"/>
    <w:rsid w:val="005443FD"/>
    <w:rsid w:val="0054451D"/>
    <w:rsid w:val="00545E70"/>
    <w:rsid w:val="0054760B"/>
    <w:rsid w:val="00547960"/>
    <w:rsid w:val="005504F6"/>
    <w:rsid w:val="00550932"/>
    <w:rsid w:val="00552983"/>
    <w:rsid w:val="00553402"/>
    <w:rsid w:val="00553ACF"/>
    <w:rsid w:val="00554482"/>
    <w:rsid w:val="00554AE0"/>
    <w:rsid w:val="00556F27"/>
    <w:rsid w:val="00557413"/>
    <w:rsid w:val="00557590"/>
    <w:rsid w:val="005604FD"/>
    <w:rsid w:val="0056157A"/>
    <w:rsid w:val="0056228D"/>
    <w:rsid w:val="00562447"/>
    <w:rsid w:val="005626AD"/>
    <w:rsid w:val="00562E30"/>
    <w:rsid w:val="00563168"/>
    <w:rsid w:val="005636FC"/>
    <w:rsid w:val="005638C8"/>
    <w:rsid w:val="00563B2D"/>
    <w:rsid w:val="00563E80"/>
    <w:rsid w:val="00564418"/>
    <w:rsid w:val="00565C97"/>
    <w:rsid w:val="00567591"/>
    <w:rsid w:val="005675C4"/>
    <w:rsid w:val="0057058A"/>
    <w:rsid w:val="005706B8"/>
    <w:rsid w:val="0057087D"/>
    <w:rsid w:val="0057111D"/>
    <w:rsid w:val="00571638"/>
    <w:rsid w:val="00573230"/>
    <w:rsid w:val="0057329E"/>
    <w:rsid w:val="005737F2"/>
    <w:rsid w:val="0057388C"/>
    <w:rsid w:val="00573D24"/>
    <w:rsid w:val="00574B96"/>
    <w:rsid w:val="0057570E"/>
    <w:rsid w:val="005758D6"/>
    <w:rsid w:val="00576451"/>
    <w:rsid w:val="00576523"/>
    <w:rsid w:val="005767C6"/>
    <w:rsid w:val="00577242"/>
    <w:rsid w:val="005803C4"/>
    <w:rsid w:val="0058328B"/>
    <w:rsid w:val="00583346"/>
    <w:rsid w:val="00583CF3"/>
    <w:rsid w:val="00584F87"/>
    <w:rsid w:val="00585139"/>
    <w:rsid w:val="00585435"/>
    <w:rsid w:val="00585E5D"/>
    <w:rsid w:val="00585F04"/>
    <w:rsid w:val="00587338"/>
    <w:rsid w:val="00590575"/>
    <w:rsid w:val="00592595"/>
    <w:rsid w:val="005927AF"/>
    <w:rsid w:val="0059377E"/>
    <w:rsid w:val="0059382F"/>
    <w:rsid w:val="005938A0"/>
    <w:rsid w:val="0059516A"/>
    <w:rsid w:val="00595B4D"/>
    <w:rsid w:val="00595E32"/>
    <w:rsid w:val="00596B4B"/>
    <w:rsid w:val="0059703D"/>
    <w:rsid w:val="005A1527"/>
    <w:rsid w:val="005A1550"/>
    <w:rsid w:val="005A16C9"/>
    <w:rsid w:val="005A1A59"/>
    <w:rsid w:val="005A1AFB"/>
    <w:rsid w:val="005A275D"/>
    <w:rsid w:val="005A303A"/>
    <w:rsid w:val="005A3083"/>
    <w:rsid w:val="005A41FC"/>
    <w:rsid w:val="005A4EBD"/>
    <w:rsid w:val="005A5705"/>
    <w:rsid w:val="005A5E62"/>
    <w:rsid w:val="005B20E5"/>
    <w:rsid w:val="005B2969"/>
    <w:rsid w:val="005B374B"/>
    <w:rsid w:val="005B402E"/>
    <w:rsid w:val="005B4512"/>
    <w:rsid w:val="005B478C"/>
    <w:rsid w:val="005B4B06"/>
    <w:rsid w:val="005B4E25"/>
    <w:rsid w:val="005B588B"/>
    <w:rsid w:val="005B6BBC"/>
    <w:rsid w:val="005B7C39"/>
    <w:rsid w:val="005C11B3"/>
    <w:rsid w:val="005C15CF"/>
    <w:rsid w:val="005C215E"/>
    <w:rsid w:val="005C23CB"/>
    <w:rsid w:val="005C36C7"/>
    <w:rsid w:val="005C3D30"/>
    <w:rsid w:val="005C421C"/>
    <w:rsid w:val="005C55AD"/>
    <w:rsid w:val="005C7E8A"/>
    <w:rsid w:val="005D0D45"/>
    <w:rsid w:val="005D30AD"/>
    <w:rsid w:val="005D3389"/>
    <w:rsid w:val="005D36CE"/>
    <w:rsid w:val="005D3751"/>
    <w:rsid w:val="005D55FC"/>
    <w:rsid w:val="005D5872"/>
    <w:rsid w:val="005D5E18"/>
    <w:rsid w:val="005D5F28"/>
    <w:rsid w:val="005D6115"/>
    <w:rsid w:val="005D68CE"/>
    <w:rsid w:val="005D7109"/>
    <w:rsid w:val="005D7561"/>
    <w:rsid w:val="005E015C"/>
    <w:rsid w:val="005E0619"/>
    <w:rsid w:val="005E08BF"/>
    <w:rsid w:val="005E0907"/>
    <w:rsid w:val="005E0F37"/>
    <w:rsid w:val="005E115E"/>
    <w:rsid w:val="005E120D"/>
    <w:rsid w:val="005E12CA"/>
    <w:rsid w:val="005E2135"/>
    <w:rsid w:val="005E21FF"/>
    <w:rsid w:val="005E23E1"/>
    <w:rsid w:val="005E2413"/>
    <w:rsid w:val="005E2EBF"/>
    <w:rsid w:val="005E30DE"/>
    <w:rsid w:val="005E312C"/>
    <w:rsid w:val="005E6D7E"/>
    <w:rsid w:val="005E6D84"/>
    <w:rsid w:val="005E74A4"/>
    <w:rsid w:val="005E7815"/>
    <w:rsid w:val="005F037F"/>
    <w:rsid w:val="005F2E43"/>
    <w:rsid w:val="005F3EF2"/>
    <w:rsid w:val="005F4B89"/>
    <w:rsid w:val="005F6777"/>
    <w:rsid w:val="005F7360"/>
    <w:rsid w:val="006003BD"/>
    <w:rsid w:val="00600F3A"/>
    <w:rsid w:val="006010DC"/>
    <w:rsid w:val="00601B85"/>
    <w:rsid w:val="00603AEF"/>
    <w:rsid w:val="00604DDA"/>
    <w:rsid w:val="006051F4"/>
    <w:rsid w:val="0060549A"/>
    <w:rsid w:val="00605A44"/>
    <w:rsid w:val="00606490"/>
    <w:rsid w:val="00606848"/>
    <w:rsid w:val="006074C0"/>
    <w:rsid w:val="00610C7C"/>
    <w:rsid w:val="00611791"/>
    <w:rsid w:val="006120A9"/>
    <w:rsid w:val="006124FE"/>
    <w:rsid w:val="006130B0"/>
    <w:rsid w:val="00613A45"/>
    <w:rsid w:val="00613DCF"/>
    <w:rsid w:val="006164A0"/>
    <w:rsid w:val="006173BF"/>
    <w:rsid w:val="00617B4A"/>
    <w:rsid w:val="00617BBF"/>
    <w:rsid w:val="00621828"/>
    <w:rsid w:val="006237AE"/>
    <w:rsid w:val="00623A51"/>
    <w:rsid w:val="00623EB8"/>
    <w:rsid w:val="00624164"/>
    <w:rsid w:val="00624342"/>
    <w:rsid w:val="00624500"/>
    <w:rsid w:val="00624BE4"/>
    <w:rsid w:val="00624F5C"/>
    <w:rsid w:val="006250B6"/>
    <w:rsid w:val="00626692"/>
    <w:rsid w:val="00626A0F"/>
    <w:rsid w:val="00626ECF"/>
    <w:rsid w:val="0062750B"/>
    <w:rsid w:val="00627BA0"/>
    <w:rsid w:val="0063059A"/>
    <w:rsid w:val="00630953"/>
    <w:rsid w:val="00632B43"/>
    <w:rsid w:val="00633383"/>
    <w:rsid w:val="0063341B"/>
    <w:rsid w:val="0063349F"/>
    <w:rsid w:val="00633754"/>
    <w:rsid w:val="00634B4D"/>
    <w:rsid w:val="00635B27"/>
    <w:rsid w:val="00635DAA"/>
    <w:rsid w:val="006375C1"/>
    <w:rsid w:val="00637A61"/>
    <w:rsid w:val="0064034B"/>
    <w:rsid w:val="00640CD9"/>
    <w:rsid w:val="00643B80"/>
    <w:rsid w:val="00644041"/>
    <w:rsid w:val="006442F3"/>
    <w:rsid w:val="00644318"/>
    <w:rsid w:val="00645370"/>
    <w:rsid w:val="0064566B"/>
    <w:rsid w:val="00645A7C"/>
    <w:rsid w:val="00645DF4"/>
    <w:rsid w:val="00646699"/>
    <w:rsid w:val="00646F1C"/>
    <w:rsid w:val="006476FC"/>
    <w:rsid w:val="00647C9E"/>
    <w:rsid w:val="00651458"/>
    <w:rsid w:val="00651875"/>
    <w:rsid w:val="00651D4A"/>
    <w:rsid w:val="00651E9E"/>
    <w:rsid w:val="0065240E"/>
    <w:rsid w:val="00652EDA"/>
    <w:rsid w:val="00653E21"/>
    <w:rsid w:val="0065423F"/>
    <w:rsid w:val="006543D8"/>
    <w:rsid w:val="0065493B"/>
    <w:rsid w:val="006556FD"/>
    <w:rsid w:val="0065583B"/>
    <w:rsid w:val="00655ECE"/>
    <w:rsid w:val="006563B7"/>
    <w:rsid w:val="00657A03"/>
    <w:rsid w:val="006601DF"/>
    <w:rsid w:val="00661505"/>
    <w:rsid w:val="00661D5B"/>
    <w:rsid w:val="00662017"/>
    <w:rsid w:val="006625B7"/>
    <w:rsid w:val="00662C37"/>
    <w:rsid w:val="00663249"/>
    <w:rsid w:val="0066328B"/>
    <w:rsid w:val="006635DA"/>
    <w:rsid w:val="006650C7"/>
    <w:rsid w:val="006656FB"/>
    <w:rsid w:val="00666794"/>
    <w:rsid w:val="00666AC8"/>
    <w:rsid w:val="00666FE2"/>
    <w:rsid w:val="00670621"/>
    <w:rsid w:val="006709E1"/>
    <w:rsid w:val="006712E5"/>
    <w:rsid w:val="00671565"/>
    <w:rsid w:val="0067194A"/>
    <w:rsid w:val="006720FF"/>
    <w:rsid w:val="00672589"/>
    <w:rsid w:val="00672889"/>
    <w:rsid w:val="006729B2"/>
    <w:rsid w:val="00673023"/>
    <w:rsid w:val="006737AD"/>
    <w:rsid w:val="00673EBB"/>
    <w:rsid w:val="006748F5"/>
    <w:rsid w:val="00674BD9"/>
    <w:rsid w:val="00675057"/>
    <w:rsid w:val="0067547D"/>
    <w:rsid w:val="006777C6"/>
    <w:rsid w:val="00677987"/>
    <w:rsid w:val="00677A99"/>
    <w:rsid w:val="00677BF0"/>
    <w:rsid w:val="00677EFC"/>
    <w:rsid w:val="00680CF5"/>
    <w:rsid w:val="00680E02"/>
    <w:rsid w:val="00680ED3"/>
    <w:rsid w:val="00681280"/>
    <w:rsid w:val="00682B5F"/>
    <w:rsid w:val="00682BD0"/>
    <w:rsid w:val="00682BFA"/>
    <w:rsid w:val="006836AA"/>
    <w:rsid w:val="00684D5F"/>
    <w:rsid w:val="00684E1F"/>
    <w:rsid w:val="00685078"/>
    <w:rsid w:val="006855A0"/>
    <w:rsid w:val="00685A64"/>
    <w:rsid w:val="00686081"/>
    <w:rsid w:val="00686C4E"/>
    <w:rsid w:val="0068779E"/>
    <w:rsid w:val="006901F8"/>
    <w:rsid w:val="00690213"/>
    <w:rsid w:val="00690938"/>
    <w:rsid w:val="00690B54"/>
    <w:rsid w:val="00690EC8"/>
    <w:rsid w:val="00691A78"/>
    <w:rsid w:val="00691D36"/>
    <w:rsid w:val="006924D9"/>
    <w:rsid w:val="0069296D"/>
    <w:rsid w:val="00693A96"/>
    <w:rsid w:val="00693D3D"/>
    <w:rsid w:val="00694352"/>
    <w:rsid w:val="0069518B"/>
    <w:rsid w:val="00695DDF"/>
    <w:rsid w:val="00696438"/>
    <w:rsid w:val="006973FF"/>
    <w:rsid w:val="006A165A"/>
    <w:rsid w:val="006A1859"/>
    <w:rsid w:val="006A3523"/>
    <w:rsid w:val="006A4BDB"/>
    <w:rsid w:val="006A5A7D"/>
    <w:rsid w:val="006A5D6E"/>
    <w:rsid w:val="006A71E6"/>
    <w:rsid w:val="006B0C39"/>
    <w:rsid w:val="006B2680"/>
    <w:rsid w:val="006B2DF4"/>
    <w:rsid w:val="006B3500"/>
    <w:rsid w:val="006B46E4"/>
    <w:rsid w:val="006B4D62"/>
    <w:rsid w:val="006B56A2"/>
    <w:rsid w:val="006B5CE0"/>
    <w:rsid w:val="006B6075"/>
    <w:rsid w:val="006B70D4"/>
    <w:rsid w:val="006B758E"/>
    <w:rsid w:val="006C07B8"/>
    <w:rsid w:val="006C0CD6"/>
    <w:rsid w:val="006C177A"/>
    <w:rsid w:val="006C1AC7"/>
    <w:rsid w:val="006C207C"/>
    <w:rsid w:val="006C232E"/>
    <w:rsid w:val="006C25D0"/>
    <w:rsid w:val="006C3051"/>
    <w:rsid w:val="006C3985"/>
    <w:rsid w:val="006C3CFD"/>
    <w:rsid w:val="006C3D4D"/>
    <w:rsid w:val="006C46A8"/>
    <w:rsid w:val="006C4DA6"/>
    <w:rsid w:val="006C4F25"/>
    <w:rsid w:val="006C60E2"/>
    <w:rsid w:val="006C6D48"/>
    <w:rsid w:val="006C7DED"/>
    <w:rsid w:val="006D03AB"/>
    <w:rsid w:val="006D0CB4"/>
    <w:rsid w:val="006D1B2B"/>
    <w:rsid w:val="006D1BB6"/>
    <w:rsid w:val="006D22DA"/>
    <w:rsid w:val="006D25ED"/>
    <w:rsid w:val="006D335A"/>
    <w:rsid w:val="006D3DD3"/>
    <w:rsid w:val="006D3E47"/>
    <w:rsid w:val="006D445C"/>
    <w:rsid w:val="006D4610"/>
    <w:rsid w:val="006D5C07"/>
    <w:rsid w:val="006D5F07"/>
    <w:rsid w:val="006E07F2"/>
    <w:rsid w:val="006E10B8"/>
    <w:rsid w:val="006E199A"/>
    <w:rsid w:val="006E2F20"/>
    <w:rsid w:val="006E3310"/>
    <w:rsid w:val="006E341B"/>
    <w:rsid w:val="006E3465"/>
    <w:rsid w:val="006E5081"/>
    <w:rsid w:val="006E5C4C"/>
    <w:rsid w:val="006E5C99"/>
    <w:rsid w:val="006E5EA0"/>
    <w:rsid w:val="006E6593"/>
    <w:rsid w:val="006E67B7"/>
    <w:rsid w:val="006E74EE"/>
    <w:rsid w:val="006F01F0"/>
    <w:rsid w:val="006F0C9A"/>
    <w:rsid w:val="006F1440"/>
    <w:rsid w:val="006F188B"/>
    <w:rsid w:val="006F1C89"/>
    <w:rsid w:val="006F1E2B"/>
    <w:rsid w:val="006F23B5"/>
    <w:rsid w:val="006F3B12"/>
    <w:rsid w:val="006F3DA0"/>
    <w:rsid w:val="006F4830"/>
    <w:rsid w:val="006F5692"/>
    <w:rsid w:val="006F73C5"/>
    <w:rsid w:val="007003AE"/>
    <w:rsid w:val="00700760"/>
    <w:rsid w:val="00700E5E"/>
    <w:rsid w:val="00702F23"/>
    <w:rsid w:val="00703A0F"/>
    <w:rsid w:val="00704D27"/>
    <w:rsid w:val="007052CD"/>
    <w:rsid w:val="00705D55"/>
    <w:rsid w:val="00710B01"/>
    <w:rsid w:val="00710C6E"/>
    <w:rsid w:val="00711DFB"/>
    <w:rsid w:val="00713A92"/>
    <w:rsid w:val="00714865"/>
    <w:rsid w:val="00714EF9"/>
    <w:rsid w:val="00715F24"/>
    <w:rsid w:val="0071676F"/>
    <w:rsid w:val="007205B6"/>
    <w:rsid w:val="00720A4A"/>
    <w:rsid w:val="007210EE"/>
    <w:rsid w:val="00721E40"/>
    <w:rsid w:val="00722716"/>
    <w:rsid w:val="00722C46"/>
    <w:rsid w:val="007232E6"/>
    <w:rsid w:val="0072336E"/>
    <w:rsid w:val="007235F2"/>
    <w:rsid w:val="0072460C"/>
    <w:rsid w:val="007247BE"/>
    <w:rsid w:val="0072567C"/>
    <w:rsid w:val="007272A2"/>
    <w:rsid w:val="00727C22"/>
    <w:rsid w:val="00731019"/>
    <w:rsid w:val="0073129D"/>
    <w:rsid w:val="00731447"/>
    <w:rsid w:val="00731D42"/>
    <w:rsid w:val="00732181"/>
    <w:rsid w:val="00732667"/>
    <w:rsid w:val="00732EF9"/>
    <w:rsid w:val="00733107"/>
    <w:rsid w:val="00733255"/>
    <w:rsid w:val="00733B56"/>
    <w:rsid w:val="007346B6"/>
    <w:rsid w:val="00734AB8"/>
    <w:rsid w:val="0073723F"/>
    <w:rsid w:val="007407E1"/>
    <w:rsid w:val="00741B1A"/>
    <w:rsid w:val="0074266C"/>
    <w:rsid w:val="00742924"/>
    <w:rsid w:val="00743458"/>
    <w:rsid w:val="00743C2D"/>
    <w:rsid w:val="00743C8E"/>
    <w:rsid w:val="00744B37"/>
    <w:rsid w:val="00744C6B"/>
    <w:rsid w:val="00746B4E"/>
    <w:rsid w:val="00747009"/>
    <w:rsid w:val="00747A36"/>
    <w:rsid w:val="00747AEF"/>
    <w:rsid w:val="00750E87"/>
    <w:rsid w:val="00751AA2"/>
    <w:rsid w:val="00752835"/>
    <w:rsid w:val="00752E49"/>
    <w:rsid w:val="007535A1"/>
    <w:rsid w:val="00754812"/>
    <w:rsid w:val="00754E1B"/>
    <w:rsid w:val="00754E28"/>
    <w:rsid w:val="00755608"/>
    <w:rsid w:val="0075614E"/>
    <w:rsid w:val="00757EF2"/>
    <w:rsid w:val="00757F45"/>
    <w:rsid w:val="0076037B"/>
    <w:rsid w:val="007608DD"/>
    <w:rsid w:val="00761012"/>
    <w:rsid w:val="007610E1"/>
    <w:rsid w:val="007642BF"/>
    <w:rsid w:val="007656E6"/>
    <w:rsid w:val="00765FCC"/>
    <w:rsid w:val="007662A9"/>
    <w:rsid w:val="00766466"/>
    <w:rsid w:val="00766620"/>
    <w:rsid w:val="00767DC2"/>
    <w:rsid w:val="00770A64"/>
    <w:rsid w:val="00770DB5"/>
    <w:rsid w:val="00771D74"/>
    <w:rsid w:val="00772D23"/>
    <w:rsid w:val="0077488B"/>
    <w:rsid w:val="00774D76"/>
    <w:rsid w:val="00774ECF"/>
    <w:rsid w:val="00775543"/>
    <w:rsid w:val="007756B3"/>
    <w:rsid w:val="00776706"/>
    <w:rsid w:val="00777094"/>
    <w:rsid w:val="007779CE"/>
    <w:rsid w:val="00777C57"/>
    <w:rsid w:val="007806CB"/>
    <w:rsid w:val="00780E7E"/>
    <w:rsid w:val="007811DA"/>
    <w:rsid w:val="00781B1E"/>
    <w:rsid w:val="00781D2C"/>
    <w:rsid w:val="0078204D"/>
    <w:rsid w:val="0078207C"/>
    <w:rsid w:val="00782716"/>
    <w:rsid w:val="0078277A"/>
    <w:rsid w:val="00783336"/>
    <w:rsid w:val="00783D5B"/>
    <w:rsid w:val="00783FB2"/>
    <w:rsid w:val="00784677"/>
    <w:rsid w:val="00784F73"/>
    <w:rsid w:val="00785801"/>
    <w:rsid w:val="00785B95"/>
    <w:rsid w:val="007868EC"/>
    <w:rsid w:val="007879C9"/>
    <w:rsid w:val="007879EE"/>
    <w:rsid w:val="00790C80"/>
    <w:rsid w:val="00790D93"/>
    <w:rsid w:val="00790F33"/>
    <w:rsid w:val="00790FF1"/>
    <w:rsid w:val="007914BD"/>
    <w:rsid w:val="00792336"/>
    <w:rsid w:val="00792BEC"/>
    <w:rsid w:val="00793E4E"/>
    <w:rsid w:val="007944E0"/>
    <w:rsid w:val="00794ACA"/>
    <w:rsid w:val="00794B5A"/>
    <w:rsid w:val="00794DE9"/>
    <w:rsid w:val="00795868"/>
    <w:rsid w:val="00795A61"/>
    <w:rsid w:val="00795B56"/>
    <w:rsid w:val="00795EDD"/>
    <w:rsid w:val="00796A2C"/>
    <w:rsid w:val="0079700C"/>
    <w:rsid w:val="00797E55"/>
    <w:rsid w:val="00797FBA"/>
    <w:rsid w:val="007A033A"/>
    <w:rsid w:val="007A0A52"/>
    <w:rsid w:val="007A0BAA"/>
    <w:rsid w:val="007A2190"/>
    <w:rsid w:val="007A4BCD"/>
    <w:rsid w:val="007A548D"/>
    <w:rsid w:val="007A5C04"/>
    <w:rsid w:val="007A6A48"/>
    <w:rsid w:val="007A6A51"/>
    <w:rsid w:val="007B011B"/>
    <w:rsid w:val="007B01E8"/>
    <w:rsid w:val="007B0B4C"/>
    <w:rsid w:val="007B0E7D"/>
    <w:rsid w:val="007B141F"/>
    <w:rsid w:val="007B1739"/>
    <w:rsid w:val="007B4047"/>
    <w:rsid w:val="007B4204"/>
    <w:rsid w:val="007B4337"/>
    <w:rsid w:val="007B4ADC"/>
    <w:rsid w:val="007B4C4E"/>
    <w:rsid w:val="007B72C3"/>
    <w:rsid w:val="007B7906"/>
    <w:rsid w:val="007B7A0B"/>
    <w:rsid w:val="007C2911"/>
    <w:rsid w:val="007C2F43"/>
    <w:rsid w:val="007C3D8B"/>
    <w:rsid w:val="007C4980"/>
    <w:rsid w:val="007C5F94"/>
    <w:rsid w:val="007C60E7"/>
    <w:rsid w:val="007C72A7"/>
    <w:rsid w:val="007D1682"/>
    <w:rsid w:val="007D1FF1"/>
    <w:rsid w:val="007D3205"/>
    <w:rsid w:val="007D4DFC"/>
    <w:rsid w:val="007D520A"/>
    <w:rsid w:val="007D55FB"/>
    <w:rsid w:val="007D6FFC"/>
    <w:rsid w:val="007D799F"/>
    <w:rsid w:val="007D7CB7"/>
    <w:rsid w:val="007E1B55"/>
    <w:rsid w:val="007E1E72"/>
    <w:rsid w:val="007E2660"/>
    <w:rsid w:val="007E2DEF"/>
    <w:rsid w:val="007E39F4"/>
    <w:rsid w:val="007E442C"/>
    <w:rsid w:val="007E48F1"/>
    <w:rsid w:val="007E577F"/>
    <w:rsid w:val="007E6132"/>
    <w:rsid w:val="007E7087"/>
    <w:rsid w:val="007E7102"/>
    <w:rsid w:val="007E76E7"/>
    <w:rsid w:val="007F10AC"/>
    <w:rsid w:val="007F16B0"/>
    <w:rsid w:val="007F287F"/>
    <w:rsid w:val="007F3399"/>
    <w:rsid w:val="007F3638"/>
    <w:rsid w:val="007F3EA0"/>
    <w:rsid w:val="007F4FDE"/>
    <w:rsid w:val="007F5695"/>
    <w:rsid w:val="007F6121"/>
    <w:rsid w:val="007F6777"/>
    <w:rsid w:val="007F7577"/>
    <w:rsid w:val="00801475"/>
    <w:rsid w:val="00801EE4"/>
    <w:rsid w:val="00802E1D"/>
    <w:rsid w:val="008038DE"/>
    <w:rsid w:val="00803FE2"/>
    <w:rsid w:val="0080448F"/>
    <w:rsid w:val="008054BC"/>
    <w:rsid w:val="00810123"/>
    <w:rsid w:val="00810BAD"/>
    <w:rsid w:val="00810F1E"/>
    <w:rsid w:val="00814906"/>
    <w:rsid w:val="00814FA4"/>
    <w:rsid w:val="00816132"/>
    <w:rsid w:val="00816E65"/>
    <w:rsid w:val="008173F2"/>
    <w:rsid w:val="00817A34"/>
    <w:rsid w:val="00817C90"/>
    <w:rsid w:val="00817E8D"/>
    <w:rsid w:val="00820811"/>
    <w:rsid w:val="00821F8D"/>
    <w:rsid w:val="00822AE9"/>
    <w:rsid w:val="00823825"/>
    <w:rsid w:val="00824502"/>
    <w:rsid w:val="00824809"/>
    <w:rsid w:val="00824DC7"/>
    <w:rsid w:val="008255A0"/>
    <w:rsid w:val="00825B27"/>
    <w:rsid w:val="00826748"/>
    <w:rsid w:val="0082674A"/>
    <w:rsid w:val="00827479"/>
    <w:rsid w:val="0083001B"/>
    <w:rsid w:val="008307B6"/>
    <w:rsid w:val="00831133"/>
    <w:rsid w:val="008322A5"/>
    <w:rsid w:val="00832CA6"/>
    <w:rsid w:val="00832DCF"/>
    <w:rsid w:val="00832E4A"/>
    <w:rsid w:val="00832E79"/>
    <w:rsid w:val="00833A93"/>
    <w:rsid w:val="008348BC"/>
    <w:rsid w:val="00834F9C"/>
    <w:rsid w:val="00835500"/>
    <w:rsid w:val="0083718A"/>
    <w:rsid w:val="00837472"/>
    <w:rsid w:val="00837936"/>
    <w:rsid w:val="00837AAC"/>
    <w:rsid w:val="00837B4E"/>
    <w:rsid w:val="00837D8D"/>
    <w:rsid w:val="0084061E"/>
    <w:rsid w:val="00840C42"/>
    <w:rsid w:val="00840CE8"/>
    <w:rsid w:val="00841499"/>
    <w:rsid w:val="00841746"/>
    <w:rsid w:val="008417E9"/>
    <w:rsid w:val="00841C0C"/>
    <w:rsid w:val="008433AE"/>
    <w:rsid w:val="008438DA"/>
    <w:rsid w:val="00844995"/>
    <w:rsid w:val="00846EB2"/>
    <w:rsid w:val="008475BE"/>
    <w:rsid w:val="00847F66"/>
    <w:rsid w:val="00850461"/>
    <w:rsid w:val="008505FF"/>
    <w:rsid w:val="008509CA"/>
    <w:rsid w:val="00852CEA"/>
    <w:rsid w:val="008533FA"/>
    <w:rsid w:val="00853949"/>
    <w:rsid w:val="008539FD"/>
    <w:rsid w:val="00853FE5"/>
    <w:rsid w:val="0085437A"/>
    <w:rsid w:val="0085457F"/>
    <w:rsid w:val="00855035"/>
    <w:rsid w:val="008560C8"/>
    <w:rsid w:val="0085687F"/>
    <w:rsid w:val="0085692C"/>
    <w:rsid w:val="008569F6"/>
    <w:rsid w:val="0085760F"/>
    <w:rsid w:val="00860C01"/>
    <w:rsid w:val="00860D5C"/>
    <w:rsid w:val="00861750"/>
    <w:rsid w:val="00861D7B"/>
    <w:rsid w:val="0086214C"/>
    <w:rsid w:val="00862AC2"/>
    <w:rsid w:val="00863382"/>
    <w:rsid w:val="0086468C"/>
    <w:rsid w:val="008664BA"/>
    <w:rsid w:val="008669D5"/>
    <w:rsid w:val="00866B9D"/>
    <w:rsid w:val="00867F81"/>
    <w:rsid w:val="00870015"/>
    <w:rsid w:val="008701ED"/>
    <w:rsid w:val="00871A67"/>
    <w:rsid w:val="00872C08"/>
    <w:rsid w:val="00873727"/>
    <w:rsid w:val="00874221"/>
    <w:rsid w:val="00874C7E"/>
    <w:rsid w:val="008752A1"/>
    <w:rsid w:val="00876540"/>
    <w:rsid w:val="00876BD7"/>
    <w:rsid w:val="00876C4C"/>
    <w:rsid w:val="00876E91"/>
    <w:rsid w:val="00876FD9"/>
    <w:rsid w:val="00877DB4"/>
    <w:rsid w:val="00880C0D"/>
    <w:rsid w:val="00881434"/>
    <w:rsid w:val="0088222A"/>
    <w:rsid w:val="00882238"/>
    <w:rsid w:val="008826D2"/>
    <w:rsid w:val="0088503E"/>
    <w:rsid w:val="00885A30"/>
    <w:rsid w:val="0088640A"/>
    <w:rsid w:val="00887414"/>
    <w:rsid w:val="008874B6"/>
    <w:rsid w:val="00887C40"/>
    <w:rsid w:val="008908FB"/>
    <w:rsid w:val="00890B7D"/>
    <w:rsid w:val="00891D2E"/>
    <w:rsid w:val="00891E64"/>
    <w:rsid w:val="00892431"/>
    <w:rsid w:val="00892AE8"/>
    <w:rsid w:val="00892D34"/>
    <w:rsid w:val="00892DBE"/>
    <w:rsid w:val="00893101"/>
    <w:rsid w:val="00893433"/>
    <w:rsid w:val="00893B42"/>
    <w:rsid w:val="00893FAC"/>
    <w:rsid w:val="008952A3"/>
    <w:rsid w:val="00895BCF"/>
    <w:rsid w:val="00895C06"/>
    <w:rsid w:val="008965FC"/>
    <w:rsid w:val="0089721D"/>
    <w:rsid w:val="008972A1"/>
    <w:rsid w:val="00897FED"/>
    <w:rsid w:val="008A03FC"/>
    <w:rsid w:val="008A090B"/>
    <w:rsid w:val="008A2059"/>
    <w:rsid w:val="008A271F"/>
    <w:rsid w:val="008A2D17"/>
    <w:rsid w:val="008A2D4D"/>
    <w:rsid w:val="008A3881"/>
    <w:rsid w:val="008A3BC3"/>
    <w:rsid w:val="008A3D17"/>
    <w:rsid w:val="008A5199"/>
    <w:rsid w:val="008A5212"/>
    <w:rsid w:val="008A6326"/>
    <w:rsid w:val="008A6531"/>
    <w:rsid w:val="008A6595"/>
    <w:rsid w:val="008A69EC"/>
    <w:rsid w:val="008A7366"/>
    <w:rsid w:val="008A7641"/>
    <w:rsid w:val="008B046F"/>
    <w:rsid w:val="008B09C4"/>
    <w:rsid w:val="008B1130"/>
    <w:rsid w:val="008B1675"/>
    <w:rsid w:val="008B29D3"/>
    <w:rsid w:val="008B3E88"/>
    <w:rsid w:val="008B5AE9"/>
    <w:rsid w:val="008B5B11"/>
    <w:rsid w:val="008B79B4"/>
    <w:rsid w:val="008C12B0"/>
    <w:rsid w:val="008C147F"/>
    <w:rsid w:val="008C1B37"/>
    <w:rsid w:val="008C1FFA"/>
    <w:rsid w:val="008C2241"/>
    <w:rsid w:val="008C2379"/>
    <w:rsid w:val="008C25C2"/>
    <w:rsid w:val="008C2698"/>
    <w:rsid w:val="008C2A0E"/>
    <w:rsid w:val="008C2B0B"/>
    <w:rsid w:val="008C35D5"/>
    <w:rsid w:val="008C3A61"/>
    <w:rsid w:val="008C3D84"/>
    <w:rsid w:val="008C3E8B"/>
    <w:rsid w:val="008C41B0"/>
    <w:rsid w:val="008C50BE"/>
    <w:rsid w:val="008C52C8"/>
    <w:rsid w:val="008C5503"/>
    <w:rsid w:val="008C57C3"/>
    <w:rsid w:val="008C5C15"/>
    <w:rsid w:val="008C60E8"/>
    <w:rsid w:val="008C6398"/>
    <w:rsid w:val="008C6478"/>
    <w:rsid w:val="008C6D29"/>
    <w:rsid w:val="008C7AAE"/>
    <w:rsid w:val="008D0308"/>
    <w:rsid w:val="008D1721"/>
    <w:rsid w:val="008D26B5"/>
    <w:rsid w:val="008D2A16"/>
    <w:rsid w:val="008D2CE0"/>
    <w:rsid w:val="008D5890"/>
    <w:rsid w:val="008D604D"/>
    <w:rsid w:val="008D60B3"/>
    <w:rsid w:val="008D70A9"/>
    <w:rsid w:val="008E1D0F"/>
    <w:rsid w:val="008E245B"/>
    <w:rsid w:val="008E2D02"/>
    <w:rsid w:val="008E649D"/>
    <w:rsid w:val="008E66B5"/>
    <w:rsid w:val="008E66C5"/>
    <w:rsid w:val="008E67B3"/>
    <w:rsid w:val="008E7704"/>
    <w:rsid w:val="008F0AC1"/>
    <w:rsid w:val="008F0CB8"/>
    <w:rsid w:val="008F0EAA"/>
    <w:rsid w:val="008F188B"/>
    <w:rsid w:val="008F1C7B"/>
    <w:rsid w:val="008F1D5A"/>
    <w:rsid w:val="008F2170"/>
    <w:rsid w:val="008F21C4"/>
    <w:rsid w:val="008F2DB0"/>
    <w:rsid w:val="008F502E"/>
    <w:rsid w:val="008F5371"/>
    <w:rsid w:val="008F7CFF"/>
    <w:rsid w:val="00900746"/>
    <w:rsid w:val="00900F69"/>
    <w:rsid w:val="009012D6"/>
    <w:rsid w:val="0090239B"/>
    <w:rsid w:val="009025C1"/>
    <w:rsid w:val="009027BC"/>
    <w:rsid w:val="0090288E"/>
    <w:rsid w:val="00902E04"/>
    <w:rsid w:val="00903CEE"/>
    <w:rsid w:val="0090401E"/>
    <w:rsid w:val="009046D8"/>
    <w:rsid w:val="009048B1"/>
    <w:rsid w:val="00905264"/>
    <w:rsid w:val="00905EFD"/>
    <w:rsid w:val="009061FC"/>
    <w:rsid w:val="009069DD"/>
    <w:rsid w:val="00907A0A"/>
    <w:rsid w:val="00907E54"/>
    <w:rsid w:val="00910D17"/>
    <w:rsid w:val="0091110E"/>
    <w:rsid w:val="00912D79"/>
    <w:rsid w:val="00914532"/>
    <w:rsid w:val="00915F12"/>
    <w:rsid w:val="00915F9B"/>
    <w:rsid w:val="009162EC"/>
    <w:rsid w:val="009166DA"/>
    <w:rsid w:val="009168D0"/>
    <w:rsid w:val="00917607"/>
    <w:rsid w:val="00920C4D"/>
    <w:rsid w:val="00920EBE"/>
    <w:rsid w:val="009218EC"/>
    <w:rsid w:val="009218ED"/>
    <w:rsid w:val="00922EEC"/>
    <w:rsid w:val="009231C0"/>
    <w:rsid w:val="0092353C"/>
    <w:rsid w:val="00924C32"/>
    <w:rsid w:val="00925646"/>
    <w:rsid w:val="009264DD"/>
    <w:rsid w:val="00926CDF"/>
    <w:rsid w:val="00926DF0"/>
    <w:rsid w:val="009271F4"/>
    <w:rsid w:val="0093109E"/>
    <w:rsid w:val="00932BFE"/>
    <w:rsid w:val="0093405A"/>
    <w:rsid w:val="009349FE"/>
    <w:rsid w:val="00934CDB"/>
    <w:rsid w:val="0093559F"/>
    <w:rsid w:val="00935671"/>
    <w:rsid w:val="009367AB"/>
    <w:rsid w:val="009369E0"/>
    <w:rsid w:val="009403FD"/>
    <w:rsid w:val="00940C5E"/>
    <w:rsid w:val="00940D64"/>
    <w:rsid w:val="00941FB2"/>
    <w:rsid w:val="00942171"/>
    <w:rsid w:val="00943247"/>
    <w:rsid w:val="00943923"/>
    <w:rsid w:val="00943BF0"/>
    <w:rsid w:val="00943E90"/>
    <w:rsid w:val="009441E5"/>
    <w:rsid w:val="00944A3B"/>
    <w:rsid w:val="00944E8E"/>
    <w:rsid w:val="00945A17"/>
    <w:rsid w:val="00945DCE"/>
    <w:rsid w:val="009462B2"/>
    <w:rsid w:val="009478DC"/>
    <w:rsid w:val="00947B76"/>
    <w:rsid w:val="009500AE"/>
    <w:rsid w:val="00950BFB"/>
    <w:rsid w:val="00950EE2"/>
    <w:rsid w:val="009513F7"/>
    <w:rsid w:val="00952FC2"/>
    <w:rsid w:val="00953140"/>
    <w:rsid w:val="00955062"/>
    <w:rsid w:val="00955E3D"/>
    <w:rsid w:val="009570F0"/>
    <w:rsid w:val="009573B5"/>
    <w:rsid w:val="0096011F"/>
    <w:rsid w:val="009601DC"/>
    <w:rsid w:val="00960A67"/>
    <w:rsid w:val="00962304"/>
    <w:rsid w:val="00962374"/>
    <w:rsid w:val="00963B18"/>
    <w:rsid w:val="00964352"/>
    <w:rsid w:val="00966A51"/>
    <w:rsid w:val="009672D0"/>
    <w:rsid w:val="00971441"/>
    <w:rsid w:val="00971707"/>
    <w:rsid w:val="00971874"/>
    <w:rsid w:val="00972702"/>
    <w:rsid w:val="00972AFF"/>
    <w:rsid w:val="0097319E"/>
    <w:rsid w:val="009731D8"/>
    <w:rsid w:val="0097343E"/>
    <w:rsid w:val="00974C07"/>
    <w:rsid w:val="0097503F"/>
    <w:rsid w:val="00976008"/>
    <w:rsid w:val="00976686"/>
    <w:rsid w:val="00976899"/>
    <w:rsid w:val="009805FE"/>
    <w:rsid w:val="00980F7E"/>
    <w:rsid w:val="009810A8"/>
    <w:rsid w:val="0098117F"/>
    <w:rsid w:val="009833FD"/>
    <w:rsid w:val="00983AB9"/>
    <w:rsid w:val="009849A9"/>
    <w:rsid w:val="009856C9"/>
    <w:rsid w:val="0098583F"/>
    <w:rsid w:val="00985B4A"/>
    <w:rsid w:val="00985F2D"/>
    <w:rsid w:val="009860F3"/>
    <w:rsid w:val="0098613F"/>
    <w:rsid w:val="009871CC"/>
    <w:rsid w:val="0098750E"/>
    <w:rsid w:val="0099048B"/>
    <w:rsid w:val="0099173C"/>
    <w:rsid w:val="009918B2"/>
    <w:rsid w:val="00992E8F"/>
    <w:rsid w:val="00993045"/>
    <w:rsid w:val="0099590C"/>
    <w:rsid w:val="00997086"/>
    <w:rsid w:val="0099733C"/>
    <w:rsid w:val="009973F8"/>
    <w:rsid w:val="00997A9D"/>
    <w:rsid w:val="00997E17"/>
    <w:rsid w:val="009A0505"/>
    <w:rsid w:val="009A0CE2"/>
    <w:rsid w:val="009A1448"/>
    <w:rsid w:val="009A4AAA"/>
    <w:rsid w:val="009A528C"/>
    <w:rsid w:val="009A5569"/>
    <w:rsid w:val="009A7CF9"/>
    <w:rsid w:val="009A7D18"/>
    <w:rsid w:val="009B0213"/>
    <w:rsid w:val="009B0EE5"/>
    <w:rsid w:val="009B0F2F"/>
    <w:rsid w:val="009B1142"/>
    <w:rsid w:val="009B1C8B"/>
    <w:rsid w:val="009B1FB4"/>
    <w:rsid w:val="009B5D06"/>
    <w:rsid w:val="009B61DE"/>
    <w:rsid w:val="009B6204"/>
    <w:rsid w:val="009B681C"/>
    <w:rsid w:val="009B6A0A"/>
    <w:rsid w:val="009B7527"/>
    <w:rsid w:val="009B7770"/>
    <w:rsid w:val="009C1A65"/>
    <w:rsid w:val="009C232A"/>
    <w:rsid w:val="009C2469"/>
    <w:rsid w:val="009C2974"/>
    <w:rsid w:val="009C347F"/>
    <w:rsid w:val="009C4FA1"/>
    <w:rsid w:val="009C6587"/>
    <w:rsid w:val="009C68D1"/>
    <w:rsid w:val="009C73E1"/>
    <w:rsid w:val="009D0F8B"/>
    <w:rsid w:val="009D0FCE"/>
    <w:rsid w:val="009D30BD"/>
    <w:rsid w:val="009D3730"/>
    <w:rsid w:val="009D395B"/>
    <w:rsid w:val="009D3982"/>
    <w:rsid w:val="009D3BBD"/>
    <w:rsid w:val="009D3C68"/>
    <w:rsid w:val="009D3FAF"/>
    <w:rsid w:val="009D427B"/>
    <w:rsid w:val="009D44C2"/>
    <w:rsid w:val="009D6F1C"/>
    <w:rsid w:val="009D6F66"/>
    <w:rsid w:val="009D77EF"/>
    <w:rsid w:val="009E1411"/>
    <w:rsid w:val="009E1C6C"/>
    <w:rsid w:val="009E2233"/>
    <w:rsid w:val="009E22B5"/>
    <w:rsid w:val="009E22E8"/>
    <w:rsid w:val="009E2A27"/>
    <w:rsid w:val="009E2ACF"/>
    <w:rsid w:val="009E3D79"/>
    <w:rsid w:val="009E3F9A"/>
    <w:rsid w:val="009E4B22"/>
    <w:rsid w:val="009E6E58"/>
    <w:rsid w:val="009E6F88"/>
    <w:rsid w:val="009E7BE0"/>
    <w:rsid w:val="009F0464"/>
    <w:rsid w:val="009F0C25"/>
    <w:rsid w:val="009F0FF1"/>
    <w:rsid w:val="009F2906"/>
    <w:rsid w:val="009F31DB"/>
    <w:rsid w:val="009F3DED"/>
    <w:rsid w:val="009F4AAB"/>
    <w:rsid w:val="009F4AB1"/>
    <w:rsid w:val="009F559A"/>
    <w:rsid w:val="009F5643"/>
    <w:rsid w:val="009F5A8D"/>
    <w:rsid w:val="009F62E2"/>
    <w:rsid w:val="009F666B"/>
    <w:rsid w:val="009F6FB7"/>
    <w:rsid w:val="009F7612"/>
    <w:rsid w:val="009F7C90"/>
    <w:rsid w:val="009F7F99"/>
    <w:rsid w:val="00A002BA"/>
    <w:rsid w:val="00A00AD9"/>
    <w:rsid w:val="00A01662"/>
    <w:rsid w:val="00A01E56"/>
    <w:rsid w:val="00A0274E"/>
    <w:rsid w:val="00A03B93"/>
    <w:rsid w:val="00A04284"/>
    <w:rsid w:val="00A04BE0"/>
    <w:rsid w:val="00A04E01"/>
    <w:rsid w:val="00A05170"/>
    <w:rsid w:val="00A05E67"/>
    <w:rsid w:val="00A0693C"/>
    <w:rsid w:val="00A0717C"/>
    <w:rsid w:val="00A07E89"/>
    <w:rsid w:val="00A10D1D"/>
    <w:rsid w:val="00A11284"/>
    <w:rsid w:val="00A11660"/>
    <w:rsid w:val="00A11FE1"/>
    <w:rsid w:val="00A12570"/>
    <w:rsid w:val="00A12A5E"/>
    <w:rsid w:val="00A137AC"/>
    <w:rsid w:val="00A1449F"/>
    <w:rsid w:val="00A14EB2"/>
    <w:rsid w:val="00A1522A"/>
    <w:rsid w:val="00A15B49"/>
    <w:rsid w:val="00A16883"/>
    <w:rsid w:val="00A16D75"/>
    <w:rsid w:val="00A1701B"/>
    <w:rsid w:val="00A17F05"/>
    <w:rsid w:val="00A21038"/>
    <w:rsid w:val="00A21062"/>
    <w:rsid w:val="00A2117E"/>
    <w:rsid w:val="00A23798"/>
    <w:rsid w:val="00A23917"/>
    <w:rsid w:val="00A23F3B"/>
    <w:rsid w:val="00A24121"/>
    <w:rsid w:val="00A24866"/>
    <w:rsid w:val="00A24A2A"/>
    <w:rsid w:val="00A25853"/>
    <w:rsid w:val="00A25F57"/>
    <w:rsid w:val="00A26A97"/>
    <w:rsid w:val="00A26FEF"/>
    <w:rsid w:val="00A270F3"/>
    <w:rsid w:val="00A27C76"/>
    <w:rsid w:val="00A30702"/>
    <w:rsid w:val="00A317BB"/>
    <w:rsid w:val="00A32018"/>
    <w:rsid w:val="00A32260"/>
    <w:rsid w:val="00A328BC"/>
    <w:rsid w:val="00A32A97"/>
    <w:rsid w:val="00A32E10"/>
    <w:rsid w:val="00A3429A"/>
    <w:rsid w:val="00A3444E"/>
    <w:rsid w:val="00A346EE"/>
    <w:rsid w:val="00A35671"/>
    <w:rsid w:val="00A36B60"/>
    <w:rsid w:val="00A37807"/>
    <w:rsid w:val="00A37A94"/>
    <w:rsid w:val="00A409D2"/>
    <w:rsid w:val="00A437FF"/>
    <w:rsid w:val="00A43A31"/>
    <w:rsid w:val="00A43D9D"/>
    <w:rsid w:val="00A4577F"/>
    <w:rsid w:val="00A461E1"/>
    <w:rsid w:val="00A4662A"/>
    <w:rsid w:val="00A46930"/>
    <w:rsid w:val="00A46DFA"/>
    <w:rsid w:val="00A50413"/>
    <w:rsid w:val="00A504D2"/>
    <w:rsid w:val="00A5086E"/>
    <w:rsid w:val="00A51415"/>
    <w:rsid w:val="00A52111"/>
    <w:rsid w:val="00A52167"/>
    <w:rsid w:val="00A52D17"/>
    <w:rsid w:val="00A53CB2"/>
    <w:rsid w:val="00A53E16"/>
    <w:rsid w:val="00A5513D"/>
    <w:rsid w:val="00A55DDB"/>
    <w:rsid w:val="00A56429"/>
    <w:rsid w:val="00A57DA2"/>
    <w:rsid w:val="00A60AB0"/>
    <w:rsid w:val="00A613DD"/>
    <w:rsid w:val="00A61991"/>
    <w:rsid w:val="00A6201C"/>
    <w:rsid w:val="00A63847"/>
    <w:rsid w:val="00A63C6D"/>
    <w:rsid w:val="00A6439A"/>
    <w:rsid w:val="00A64A1C"/>
    <w:rsid w:val="00A64A7E"/>
    <w:rsid w:val="00A6600D"/>
    <w:rsid w:val="00A66024"/>
    <w:rsid w:val="00A70E31"/>
    <w:rsid w:val="00A72685"/>
    <w:rsid w:val="00A728C9"/>
    <w:rsid w:val="00A73498"/>
    <w:rsid w:val="00A73D0B"/>
    <w:rsid w:val="00A740C4"/>
    <w:rsid w:val="00A757DE"/>
    <w:rsid w:val="00A75BF9"/>
    <w:rsid w:val="00A76365"/>
    <w:rsid w:val="00A7643A"/>
    <w:rsid w:val="00A76777"/>
    <w:rsid w:val="00A771AB"/>
    <w:rsid w:val="00A80069"/>
    <w:rsid w:val="00A801B7"/>
    <w:rsid w:val="00A80208"/>
    <w:rsid w:val="00A81018"/>
    <w:rsid w:val="00A818B8"/>
    <w:rsid w:val="00A819BC"/>
    <w:rsid w:val="00A81D08"/>
    <w:rsid w:val="00A822EE"/>
    <w:rsid w:val="00A82A8F"/>
    <w:rsid w:val="00A8342F"/>
    <w:rsid w:val="00A8381C"/>
    <w:rsid w:val="00A83ED7"/>
    <w:rsid w:val="00A83F97"/>
    <w:rsid w:val="00A850FE"/>
    <w:rsid w:val="00A85128"/>
    <w:rsid w:val="00A853C4"/>
    <w:rsid w:val="00A85F6A"/>
    <w:rsid w:val="00A875FC"/>
    <w:rsid w:val="00A90588"/>
    <w:rsid w:val="00A91212"/>
    <w:rsid w:val="00A92E52"/>
    <w:rsid w:val="00A94E8C"/>
    <w:rsid w:val="00A95049"/>
    <w:rsid w:val="00A959D2"/>
    <w:rsid w:val="00A96590"/>
    <w:rsid w:val="00A97621"/>
    <w:rsid w:val="00A97CE0"/>
    <w:rsid w:val="00A97EEB"/>
    <w:rsid w:val="00AA33F7"/>
    <w:rsid w:val="00AA393A"/>
    <w:rsid w:val="00AA4602"/>
    <w:rsid w:val="00AA477D"/>
    <w:rsid w:val="00AA5BC2"/>
    <w:rsid w:val="00AA5C4A"/>
    <w:rsid w:val="00AA62A6"/>
    <w:rsid w:val="00AA745B"/>
    <w:rsid w:val="00AA7EA1"/>
    <w:rsid w:val="00AB12DB"/>
    <w:rsid w:val="00AB15DD"/>
    <w:rsid w:val="00AB190D"/>
    <w:rsid w:val="00AB1BD1"/>
    <w:rsid w:val="00AB22C1"/>
    <w:rsid w:val="00AB4A77"/>
    <w:rsid w:val="00AB7AC2"/>
    <w:rsid w:val="00AB7C7B"/>
    <w:rsid w:val="00AC0C7F"/>
    <w:rsid w:val="00AC1BD9"/>
    <w:rsid w:val="00AC3147"/>
    <w:rsid w:val="00AC32F7"/>
    <w:rsid w:val="00AC4B0B"/>
    <w:rsid w:val="00AC5599"/>
    <w:rsid w:val="00AC7F26"/>
    <w:rsid w:val="00AC7FCC"/>
    <w:rsid w:val="00AD1762"/>
    <w:rsid w:val="00AD1DBD"/>
    <w:rsid w:val="00AD2DBA"/>
    <w:rsid w:val="00AD3005"/>
    <w:rsid w:val="00AD41FB"/>
    <w:rsid w:val="00AD549F"/>
    <w:rsid w:val="00AD57B7"/>
    <w:rsid w:val="00AD58B1"/>
    <w:rsid w:val="00AD5971"/>
    <w:rsid w:val="00AD6BF7"/>
    <w:rsid w:val="00AD7769"/>
    <w:rsid w:val="00AE022A"/>
    <w:rsid w:val="00AE027F"/>
    <w:rsid w:val="00AE06CC"/>
    <w:rsid w:val="00AE0C51"/>
    <w:rsid w:val="00AE1BC1"/>
    <w:rsid w:val="00AE2108"/>
    <w:rsid w:val="00AE21C0"/>
    <w:rsid w:val="00AE2989"/>
    <w:rsid w:val="00AE3EF4"/>
    <w:rsid w:val="00AE4061"/>
    <w:rsid w:val="00AE4614"/>
    <w:rsid w:val="00AE5BD3"/>
    <w:rsid w:val="00AE5FAC"/>
    <w:rsid w:val="00AE68A5"/>
    <w:rsid w:val="00AE7836"/>
    <w:rsid w:val="00AE7854"/>
    <w:rsid w:val="00AF04DA"/>
    <w:rsid w:val="00AF0576"/>
    <w:rsid w:val="00AF0E24"/>
    <w:rsid w:val="00AF0F48"/>
    <w:rsid w:val="00AF1457"/>
    <w:rsid w:val="00AF1E34"/>
    <w:rsid w:val="00AF1EBE"/>
    <w:rsid w:val="00AF3EB2"/>
    <w:rsid w:val="00AF42B1"/>
    <w:rsid w:val="00AF6058"/>
    <w:rsid w:val="00AF63CC"/>
    <w:rsid w:val="00AF7581"/>
    <w:rsid w:val="00B01E09"/>
    <w:rsid w:val="00B0242A"/>
    <w:rsid w:val="00B02A1F"/>
    <w:rsid w:val="00B04E56"/>
    <w:rsid w:val="00B04FD9"/>
    <w:rsid w:val="00B06C80"/>
    <w:rsid w:val="00B07634"/>
    <w:rsid w:val="00B106FC"/>
    <w:rsid w:val="00B11680"/>
    <w:rsid w:val="00B118D6"/>
    <w:rsid w:val="00B11BFB"/>
    <w:rsid w:val="00B121D1"/>
    <w:rsid w:val="00B1271A"/>
    <w:rsid w:val="00B12AF3"/>
    <w:rsid w:val="00B14715"/>
    <w:rsid w:val="00B16304"/>
    <w:rsid w:val="00B1678C"/>
    <w:rsid w:val="00B16C3E"/>
    <w:rsid w:val="00B1700B"/>
    <w:rsid w:val="00B20652"/>
    <w:rsid w:val="00B20D32"/>
    <w:rsid w:val="00B21075"/>
    <w:rsid w:val="00B226D6"/>
    <w:rsid w:val="00B22ABF"/>
    <w:rsid w:val="00B23739"/>
    <w:rsid w:val="00B23B80"/>
    <w:rsid w:val="00B243AA"/>
    <w:rsid w:val="00B24DE3"/>
    <w:rsid w:val="00B25009"/>
    <w:rsid w:val="00B270BB"/>
    <w:rsid w:val="00B27E7E"/>
    <w:rsid w:val="00B3011F"/>
    <w:rsid w:val="00B30609"/>
    <w:rsid w:val="00B321F5"/>
    <w:rsid w:val="00B3320F"/>
    <w:rsid w:val="00B336D4"/>
    <w:rsid w:val="00B337F2"/>
    <w:rsid w:val="00B3383F"/>
    <w:rsid w:val="00B33978"/>
    <w:rsid w:val="00B33CF7"/>
    <w:rsid w:val="00B33D66"/>
    <w:rsid w:val="00B342DE"/>
    <w:rsid w:val="00B355E9"/>
    <w:rsid w:val="00B3585C"/>
    <w:rsid w:val="00B37EB7"/>
    <w:rsid w:val="00B417CE"/>
    <w:rsid w:val="00B41E93"/>
    <w:rsid w:val="00B424E3"/>
    <w:rsid w:val="00B42A04"/>
    <w:rsid w:val="00B42B16"/>
    <w:rsid w:val="00B43EC2"/>
    <w:rsid w:val="00B44856"/>
    <w:rsid w:val="00B450E4"/>
    <w:rsid w:val="00B45AC2"/>
    <w:rsid w:val="00B45E49"/>
    <w:rsid w:val="00B46F03"/>
    <w:rsid w:val="00B478EF"/>
    <w:rsid w:val="00B47CFF"/>
    <w:rsid w:val="00B50BE6"/>
    <w:rsid w:val="00B512E2"/>
    <w:rsid w:val="00B52E2F"/>
    <w:rsid w:val="00B52EA8"/>
    <w:rsid w:val="00B538B2"/>
    <w:rsid w:val="00B53F44"/>
    <w:rsid w:val="00B54553"/>
    <w:rsid w:val="00B56947"/>
    <w:rsid w:val="00B56EC2"/>
    <w:rsid w:val="00B61737"/>
    <w:rsid w:val="00B62986"/>
    <w:rsid w:val="00B64095"/>
    <w:rsid w:val="00B66121"/>
    <w:rsid w:val="00B66313"/>
    <w:rsid w:val="00B6681E"/>
    <w:rsid w:val="00B67734"/>
    <w:rsid w:val="00B67910"/>
    <w:rsid w:val="00B67B05"/>
    <w:rsid w:val="00B67C1E"/>
    <w:rsid w:val="00B67F98"/>
    <w:rsid w:val="00B702F9"/>
    <w:rsid w:val="00B70802"/>
    <w:rsid w:val="00B728C6"/>
    <w:rsid w:val="00B747A4"/>
    <w:rsid w:val="00B756BB"/>
    <w:rsid w:val="00B77C05"/>
    <w:rsid w:val="00B77CB2"/>
    <w:rsid w:val="00B80D56"/>
    <w:rsid w:val="00B81103"/>
    <w:rsid w:val="00B814C3"/>
    <w:rsid w:val="00B819D1"/>
    <w:rsid w:val="00B81F75"/>
    <w:rsid w:val="00B82421"/>
    <w:rsid w:val="00B827BF"/>
    <w:rsid w:val="00B8290C"/>
    <w:rsid w:val="00B82BBF"/>
    <w:rsid w:val="00B83FFB"/>
    <w:rsid w:val="00B840E5"/>
    <w:rsid w:val="00B84A93"/>
    <w:rsid w:val="00B84E2D"/>
    <w:rsid w:val="00B85238"/>
    <w:rsid w:val="00B853F0"/>
    <w:rsid w:val="00B85D8D"/>
    <w:rsid w:val="00B85DA1"/>
    <w:rsid w:val="00B86758"/>
    <w:rsid w:val="00B93EE9"/>
    <w:rsid w:val="00B94844"/>
    <w:rsid w:val="00B94E79"/>
    <w:rsid w:val="00B96136"/>
    <w:rsid w:val="00B961CC"/>
    <w:rsid w:val="00B96597"/>
    <w:rsid w:val="00B96D22"/>
    <w:rsid w:val="00B96E75"/>
    <w:rsid w:val="00B97706"/>
    <w:rsid w:val="00B97FA0"/>
    <w:rsid w:val="00BA0123"/>
    <w:rsid w:val="00BA0869"/>
    <w:rsid w:val="00BA144C"/>
    <w:rsid w:val="00BA3632"/>
    <w:rsid w:val="00BA36C5"/>
    <w:rsid w:val="00BA3F03"/>
    <w:rsid w:val="00BA4A1B"/>
    <w:rsid w:val="00BA4AA7"/>
    <w:rsid w:val="00BA4E80"/>
    <w:rsid w:val="00BA5253"/>
    <w:rsid w:val="00BA559E"/>
    <w:rsid w:val="00BA641D"/>
    <w:rsid w:val="00BA6C05"/>
    <w:rsid w:val="00BA7072"/>
    <w:rsid w:val="00BA7F9B"/>
    <w:rsid w:val="00BB0191"/>
    <w:rsid w:val="00BB13B8"/>
    <w:rsid w:val="00BB1C78"/>
    <w:rsid w:val="00BB1D3A"/>
    <w:rsid w:val="00BB4F93"/>
    <w:rsid w:val="00BB54E5"/>
    <w:rsid w:val="00BB5EA3"/>
    <w:rsid w:val="00BB635D"/>
    <w:rsid w:val="00BB69ED"/>
    <w:rsid w:val="00BB69FB"/>
    <w:rsid w:val="00BB7569"/>
    <w:rsid w:val="00BB7A6C"/>
    <w:rsid w:val="00BC04ED"/>
    <w:rsid w:val="00BC0844"/>
    <w:rsid w:val="00BC15B6"/>
    <w:rsid w:val="00BC293D"/>
    <w:rsid w:val="00BC37A6"/>
    <w:rsid w:val="00BC3A99"/>
    <w:rsid w:val="00BC3D55"/>
    <w:rsid w:val="00BC52A4"/>
    <w:rsid w:val="00BC5361"/>
    <w:rsid w:val="00BC5986"/>
    <w:rsid w:val="00BC59E8"/>
    <w:rsid w:val="00BC6A34"/>
    <w:rsid w:val="00BC702C"/>
    <w:rsid w:val="00BC7553"/>
    <w:rsid w:val="00BD0AE5"/>
    <w:rsid w:val="00BD10E6"/>
    <w:rsid w:val="00BD111B"/>
    <w:rsid w:val="00BD137A"/>
    <w:rsid w:val="00BD230C"/>
    <w:rsid w:val="00BD2466"/>
    <w:rsid w:val="00BD2FA1"/>
    <w:rsid w:val="00BD37BB"/>
    <w:rsid w:val="00BD5123"/>
    <w:rsid w:val="00BD550E"/>
    <w:rsid w:val="00BD5832"/>
    <w:rsid w:val="00BD5AB5"/>
    <w:rsid w:val="00BD5FEC"/>
    <w:rsid w:val="00BD7093"/>
    <w:rsid w:val="00BD768A"/>
    <w:rsid w:val="00BD796B"/>
    <w:rsid w:val="00BE02C6"/>
    <w:rsid w:val="00BE08F2"/>
    <w:rsid w:val="00BE0CB6"/>
    <w:rsid w:val="00BE13A6"/>
    <w:rsid w:val="00BE1EA5"/>
    <w:rsid w:val="00BE2142"/>
    <w:rsid w:val="00BE385B"/>
    <w:rsid w:val="00BE49F5"/>
    <w:rsid w:val="00BE519D"/>
    <w:rsid w:val="00BE52FA"/>
    <w:rsid w:val="00BE5591"/>
    <w:rsid w:val="00BE5EB5"/>
    <w:rsid w:val="00BE6BC0"/>
    <w:rsid w:val="00BE7F5D"/>
    <w:rsid w:val="00BF0BDD"/>
    <w:rsid w:val="00BF140A"/>
    <w:rsid w:val="00BF15E2"/>
    <w:rsid w:val="00BF1890"/>
    <w:rsid w:val="00BF1DEB"/>
    <w:rsid w:val="00BF2409"/>
    <w:rsid w:val="00BF32B6"/>
    <w:rsid w:val="00BF3E92"/>
    <w:rsid w:val="00BF3FE4"/>
    <w:rsid w:val="00BF4158"/>
    <w:rsid w:val="00BF42D6"/>
    <w:rsid w:val="00C00374"/>
    <w:rsid w:val="00C0038C"/>
    <w:rsid w:val="00C0081E"/>
    <w:rsid w:val="00C00E14"/>
    <w:rsid w:val="00C011D5"/>
    <w:rsid w:val="00C031A4"/>
    <w:rsid w:val="00C031C4"/>
    <w:rsid w:val="00C04271"/>
    <w:rsid w:val="00C056A4"/>
    <w:rsid w:val="00C05DDB"/>
    <w:rsid w:val="00C06D33"/>
    <w:rsid w:val="00C06F61"/>
    <w:rsid w:val="00C07669"/>
    <w:rsid w:val="00C07964"/>
    <w:rsid w:val="00C07B94"/>
    <w:rsid w:val="00C10765"/>
    <w:rsid w:val="00C11114"/>
    <w:rsid w:val="00C1176A"/>
    <w:rsid w:val="00C11ECC"/>
    <w:rsid w:val="00C126C6"/>
    <w:rsid w:val="00C1299E"/>
    <w:rsid w:val="00C14363"/>
    <w:rsid w:val="00C15AE8"/>
    <w:rsid w:val="00C1677C"/>
    <w:rsid w:val="00C16A79"/>
    <w:rsid w:val="00C16B4C"/>
    <w:rsid w:val="00C17089"/>
    <w:rsid w:val="00C17339"/>
    <w:rsid w:val="00C17FEC"/>
    <w:rsid w:val="00C205D2"/>
    <w:rsid w:val="00C217C4"/>
    <w:rsid w:val="00C21D8F"/>
    <w:rsid w:val="00C222B7"/>
    <w:rsid w:val="00C233ED"/>
    <w:rsid w:val="00C23B98"/>
    <w:rsid w:val="00C23F15"/>
    <w:rsid w:val="00C23F8F"/>
    <w:rsid w:val="00C24284"/>
    <w:rsid w:val="00C24759"/>
    <w:rsid w:val="00C24B93"/>
    <w:rsid w:val="00C2544A"/>
    <w:rsid w:val="00C26CEE"/>
    <w:rsid w:val="00C2713A"/>
    <w:rsid w:val="00C2774A"/>
    <w:rsid w:val="00C27883"/>
    <w:rsid w:val="00C27934"/>
    <w:rsid w:val="00C30E12"/>
    <w:rsid w:val="00C31337"/>
    <w:rsid w:val="00C31761"/>
    <w:rsid w:val="00C31983"/>
    <w:rsid w:val="00C323B2"/>
    <w:rsid w:val="00C32AAF"/>
    <w:rsid w:val="00C32AF2"/>
    <w:rsid w:val="00C32F78"/>
    <w:rsid w:val="00C33501"/>
    <w:rsid w:val="00C33E5E"/>
    <w:rsid w:val="00C34DF1"/>
    <w:rsid w:val="00C35129"/>
    <w:rsid w:val="00C35420"/>
    <w:rsid w:val="00C356DB"/>
    <w:rsid w:val="00C35B72"/>
    <w:rsid w:val="00C360EE"/>
    <w:rsid w:val="00C37675"/>
    <w:rsid w:val="00C405FD"/>
    <w:rsid w:val="00C4164B"/>
    <w:rsid w:val="00C42BC1"/>
    <w:rsid w:val="00C4300E"/>
    <w:rsid w:val="00C43C83"/>
    <w:rsid w:val="00C45559"/>
    <w:rsid w:val="00C45CF8"/>
    <w:rsid w:val="00C45E78"/>
    <w:rsid w:val="00C45F29"/>
    <w:rsid w:val="00C46390"/>
    <w:rsid w:val="00C506D1"/>
    <w:rsid w:val="00C50D93"/>
    <w:rsid w:val="00C51100"/>
    <w:rsid w:val="00C51B03"/>
    <w:rsid w:val="00C52190"/>
    <w:rsid w:val="00C52571"/>
    <w:rsid w:val="00C54797"/>
    <w:rsid w:val="00C55038"/>
    <w:rsid w:val="00C55167"/>
    <w:rsid w:val="00C56456"/>
    <w:rsid w:val="00C57032"/>
    <w:rsid w:val="00C57669"/>
    <w:rsid w:val="00C622BE"/>
    <w:rsid w:val="00C62568"/>
    <w:rsid w:val="00C647FA"/>
    <w:rsid w:val="00C65041"/>
    <w:rsid w:val="00C6756A"/>
    <w:rsid w:val="00C67DDD"/>
    <w:rsid w:val="00C67E8A"/>
    <w:rsid w:val="00C70DAF"/>
    <w:rsid w:val="00C71EEE"/>
    <w:rsid w:val="00C71FB7"/>
    <w:rsid w:val="00C72143"/>
    <w:rsid w:val="00C72CA9"/>
    <w:rsid w:val="00C74941"/>
    <w:rsid w:val="00C74A7B"/>
    <w:rsid w:val="00C75392"/>
    <w:rsid w:val="00C75A1B"/>
    <w:rsid w:val="00C763BE"/>
    <w:rsid w:val="00C768BF"/>
    <w:rsid w:val="00C76DB5"/>
    <w:rsid w:val="00C77300"/>
    <w:rsid w:val="00C77593"/>
    <w:rsid w:val="00C80484"/>
    <w:rsid w:val="00C8118D"/>
    <w:rsid w:val="00C812BA"/>
    <w:rsid w:val="00C816C9"/>
    <w:rsid w:val="00C82537"/>
    <w:rsid w:val="00C83534"/>
    <w:rsid w:val="00C836DF"/>
    <w:rsid w:val="00C839DB"/>
    <w:rsid w:val="00C84D1D"/>
    <w:rsid w:val="00C85E37"/>
    <w:rsid w:val="00C85F17"/>
    <w:rsid w:val="00C875E1"/>
    <w:rsid w:val="00C87EF3"/>
    <w:rsid w:val="00C90097"/>
    <w:rsid w:val="00C91039"/>
    <w:rsid w:val="00C9163C"/>
    <w:rsid w:val="00C91D87"/>
    <w:rsid w:val="00C9322A"/>
    <w:rsid w:val="00C938D3"/>
    <w:rsid w:val="00C939FA"/>
    <w:rsid w:val="00C93DAF"/>
    <w:rsid w:val="00C93F49"/>
    <w:rsid w:val="00C9493C"/>
    <w:rsid w:val="00C954DE"/>
    <w:rsid w:val="00C95647"/>
    <w:rsid w:val="00C95F62"/>
    <w:rsid w:val="00C967CA"/>
    <w:rsid w:val="00C97553"/>
    <w:rsid w:val="00C97D65"/>
    <w:rsid w:val="00CA0B23"/>
    <w:rsid w:val="00CA1897"/>
    <w:rsid w:val="00CA18BD"/>
    <w:rsid w:val="00CA2550"/>
    <w:rsid w:val="00CA3492"/>
    <w:rsid w:val="00CA58E7"/>
    <w:rsid w:val="00CA672D"/>
    <w:rsid w:val="00CA7F6B"/>
    <w:rsid w:val="00CB0D20"/>
    <w:rsid w:val="00CB1F86"/>
    <w:rsid w:val="00CB2BAB"/>
    <w:rsid w:val="00CB2DDA"/>
    <w:rsid w:val="00CB3129"/>
    <w:rsid w:val="00CB324F"/>
    <w:rsid w:val="00CB3E5E"/>
    <w:rsid w:val="00CB515F"/>
    <w:rsid w:val="00CB6B1A"/>
    <w:rsid w:val="00CB6F18"/>
    <w:rsid w:val="00CB7DD9"/>
    <w:rsid w:val="00CC0D97"/>
    <w:rsid w:val="00CC0E43"/>
    <w:rsid w:val="00CC15AF"/>
    <w:rsid w:val="00CC1B32"/>
    <w:rsid w:val="00CC2068"/>
    <w:rsid w:val="00CC22D4"/>
    <w:rsid w:val="00CC2561"/>
    <w:rsid w:val="00CC2C41"/>
    <w:rsid w:val="00CC2F07"/>
    <w:rsid w:val="00CC31A4"/>
    <w:rsid w:val="00CC4475"/>
    <w:rsid w:val="00CC44EC"/>
    <w:rsid w:val="00CC4A58"/>
    <w:rsid w:val="00CC509C"/>
    <w:rsid w:val="00CC6334"/>
    <w:rsid w:val="00CC70CC"/>
    <w:rsid w:val="00CC7DFA"/>
    <w:rsid w:val="00CD04F6"/>
    <w:rsid w:val="00CD0BA1"/>
    <w:rsid w:val="00CD0CAD"/>
    <w:rsid w:val="00CD0E78"/>
    <w:rsid w:val="00CD1FC0"/>
    <w:rsid w:val="00CD2307"/>
    <w:rsid w:val="00CD31E9"/>
    <w:rsid w:val="00CD3391"/>
    <w:rsid w:val="00CD4189"/>
    <w:rsid w:val="00CD50B6"/>
    <w:rsid w:val="00CD5493"/>
    <w:rsid w:val="00CD6079"/>
    <w:rsid w:val="00CD6F64"/>
    <w:rsid w:val="00CD79D6"/>
    <w:rsid w:val="00CE00CD"/>
    <w:rsid w:val="00CE0363"/>
    <w:rsid w:val="00CE0518"/>
    <w:rsid w:val="00CE0C1C"/>
    <w:rsid w:val="00CE13B1"/>
    <w:rsid w:val="00CE1954"/>
    <w:rsid w:val="00CE317F"/>
    <w:rsid w:val="00CE3D30"/>
    <w:rsid w:val="00CE3FEA"/>
    <w:rsid w:val="00CE4993"/>
    <w:rsid w:val="00CE4ADE"/>
    <w:rsid w:val="00CE5166"/>
    <w:rsid w:val="00CE5E71"/>
    <w:rsid w:val="00CE687C"/>
    <w:rsid w:val="00CE6C40"/>
    <w:rsid w:val="00CE7479"/>
    <w:rsid w:val="00CE78B5"/>
    <w:rsid w:val="00CE7C7B"/>
    <w:rsid w:val="00CF0100"/>
    <w:rsid w:val="00CF0D85"/>
    <w:rsid w:val="00CF1507"/>
    <w:rsid w:val="00CF189C"/>
    <w:rsid w:val="00CF2454"/>
    <w:rsid w:val="00CF25AB"/>
    <w:rsid w:val="00CF263A"/>
    <w:rsid w:val="00CF343D"/>
    <w:rsid w:val="00CF35A8"/>
    <w:rsid w:val="00CF37E1"/>
    <w:rsid w:val="00CF39DC"/>
    <w:rsid w:val="00CF3CF6"/>
    <w:rsid w:val="00CF4FE1"/>
    <w:rsid w:val="00CF592C"/>
    <w:rsid w:val="00CF5E60"/>
    <w:rsid w:val="00CF6758"/>
    <w:rsid w:val="00CF7F69"/>
    <w:rsid w:val="00D027A8"/>
    <w:rsid w:val="00D0350E"/>
    <w:rsid w:val="00D03650"/>
    <w:rsid w:val="00D0503B"/>
    <w:rsid w:val="00D055F7"/>
    <w:rsid w:val="00D06B4F"/>
    <w:rsid w:val="00D1002E"/>
    <w:rsid w:val="00D106CA"/>
    <w:rsid w:val="00D10C38"/>
    <w:rsid w:val="00D11302"/>
    <w:rsid w:val="00D1184F"/>
    <w:rsid w:val="00D11FDA"/>
    <w:rsid w:val="00D12189"/>
    <w:rsid w:val="00D12B09"/>
    <w:rsid w:val="00D12DFB"/>
    <w:rsid w:val="00D1333A"/>
    <w:rsid w:val="00D135BF"/>
    <w:rsid w:val="00D14528"/>
    <w:rsid w:val="00D15837"/>
    <w:rsid w:val="00D1681E"/>
    <w:rsid w:val="00D16970"/>
    <w:rsid w:val="00D176A5"/>
    <w:rsid w:val="00D20C44"/>
    <w:rsid w:val="00D2188D"/>
    <w:rsid w:val="00D21A7F"/>
    <w:rsid w:val="00D226EB"/>
    <w:rsid w:val="00D22E12"/>
    <w:rsid w:val="00D2312B"/>
    <w:rsid w:val="00D231C9"/>
    <w:rsid w:val="00D24B44"/>
    <w:rsid w:val="00D24D57"/>
    <w:rsid w:val="00D25097"/>
    <w:rsid w:val="00D25B05"/>
    <w:rsid w:val="00D30C8D"/>
    <w:rsid w:val="00D3114E"/>
    <w:rsid w:val="00D32370"/>
    <w:rsid w:val="00D32AC3"/>
    <w:rsid w:val="00D3374B"/>
    <w:rsid w:val="00D3444C"/>
    <w:rsid w:val="00D355A1"/>
    <w:rsid w:val="00D363BE"/>
    <w:rsid w:val="00D3723C"/>
    <w:rsid w:val="00D40A82"/>
    <w:rsid w:val="00D4128D"/>
    <w:rsid w:val="00D42530"/>
    <w:rsid w:val="00D44FF3"/>
    <w:rsid w:val="00D458AA"/>
    <w:rsid w:val="00D46D1D"/>
    <w:rsid w:val="00D47A7A"/>
    <w:rsid w:val="00D47DE1"/>
    <w:rsid w:val="00D50567"/>
    <w:rsid w:val="00D505B4"/>
    <w:rsid w:val="00D5169B"/>
    <w:rsid w:val="00D5215A"/>
    <w:rsid w:val="00D528C0"/>
    <w:rsid w:val="00D531B3"/>
    <w:rsid w:val="00D54258"/>
    <w:rsid w:val="00D54580"/>
    <w:rsid w:val="00D5482E"/>
    <w:rsid w:val="00D55FB8"/>
    <w:rsid w:val="00D56C73"/>
    <w:rsid w:val="00D57BAF"/>
    <w:rsid w:val="00D606FC"/>
    <w:rsid w:val="00D60CAB"/>
    <w:rsid w:val="00D61A48"/>
    <w:rsid w:val="00D6380F"/>
    <w:rsid w:val="00D64223"/>
    <w:rsid w:val="00D64E95"/>
    <w:rsid w:val="00D660D5"/>
    <w:rsid w:val="00D66D83"/>
    <w:rsid w:val="00D66D88"/>
    <w:rsid w:val="00D6711C"/>
    <w:rsid w:val="00D70AB0"/>
    <w:rsid w:val="00D70C09"/>
    <w:rsid w:val="00D70E9A"/>
    <w:rsid w:val="00D712D7"/>
    <w:rsid w:val="00D7278E"/>
    <w:rsid w:val="00D72D1A"/>
    <w:rsid w:val="00D735B4"/>
    <w:rsid w:val="00D73D18"/>
    <w:rsid w:val="00D73E1A"/>
    <w:rsid w:val="00D749A9"/>
    <w:rsid w:val="00D74AE4"/>
    <w:rsid w:val="00D750F2"/>
    <w:rsid w:val="00D7560C"/>
    <w:rsid w:val="00D763F3"/>
    <w:rsid w:val="00D80596"/>
    <w:rsid w:val="00D81575"/>
    <w:rsid w:val="00D815B5"/>
    <w:rsid w:val="00D81C5B"/>
    <w:rsid w:val="00D8229E"/>
    <w:rsid w:val="00D84A56"/>
    <w:rsid w:val="00D84ED7"/>
    <w:rsid w:val="00D853CB"/>
    <w:rsid w:val="00D860C6"/>
    <w:rsid w:val="00D8634F"/>
    <w:rsid w:val="00D90E63"/>
    <w:rsid w:val="00D910DF"/>
    <w:rsid w:val="00D92E65"/>
    <w:rsid w:val="00D93422"/>
    <w:rsid w:val="00D93916"/>
    <w:rsid w:val="00D93E2B"/>
    <w:rsid w:val="00D93FEB"/>
    <w:rsid w:val="00D94EE8"/>
    <w:rsid w:val="00D95082"/>
    <w:rsid w:val="00D95119"/>
    <w:rsid w:val="00D9530C"/>
    <w:rsid w:val="00D9588E"/>
    <w:rsid w:val="00D95916"/>
    <w:rsid w:val="00D96B20"/>
    <w:rsid w:val="00D96DAA"/>
    <w:rsid w:val="00D971D3"/>
    <w:rsid w:val="00D971FB"/>
    <w:rsid w:val="00D97432"/>
    <w:rsid w:val="00D97CFE"/>
    <w:rsid w:val="00DA0D69"/>
    <w:rsid w:val="00DA27AE"/>
    <w:rsid w:val="00DA27BE"/>
    <w:rsid w:val="00DA2F7A"/>
    <w:rsid w:val="00DA2FEE"/>
    <w:rsid w:val="00DA394A"/>
    <w:rsid w:val="00DA3987"/>
    <w:rsid w:val="00DA39CA"/>
    <w:rsid w:val="00DA3A97"/>
    <w:rsid w:val="00DA3F8D"/>
    <w:rsid w:val="00DA6A59"/>
    <w:rsid w:val="00DA6A7E"/>
    <w:rsid w:val="00DA70DF"/>
    <w:rsid w:val="00DA7346"/>
    <w:rsid w:val="00DA77F9"/>
    <w:rsid w:val="00DA78EF"/>
    <w:rsid w:val="00DA7D71"/>
    <w:rsid w:val="00DA7EAB"/>
    <w:rsid w:val="00DB0ACE"/>
    <w:rsid w:val="00DB0D54"/>
    <w:rsid w:val="00DB1779"/>
    <w:rsid w:val="00DB21B8"/>
    <w:rsid w:val="00DB27B0"/>
    <w:rsid w:val="00DB3C63"/>
    <w:rsid w:val="00DB3F1B"/>
    <w:rsid w:val="00DB3F24"/>
    <w:rsid w:val="00DB3F9B"/>
    <w:rsid w:val="00DB3FED"/>
    <w:rsid w:val="00DB4C2F"/>
    <w:rsid w:val="00DB61E9"/>
    <w:rsid w:val="00DB6B90"/>
    <w:rsid w:val="00DB7055"/>
    <w:rsid w:val="00DB7097"/>
    <w:rsid w:val="00DB78ED"/>
    <w:rsid w:val="00DC10B9"/>
    <w:rsid w:val="00DC19DA"/>
    <w:rsid w:val="00DC1CD7"/>
    <w:rsid w:val="00DC236C"/>
    <w:rsid w:val="00DC2CB9"/>
    <w:rsid w:val="00DC31B6"/>
    <w:rsid w:val="00DC3CAC"/>
    <w:rsid w:val="00DC3F19"/>
    <w:rsid w:val="00DC4140"/>
    <w:rsid w:val="00DC44AC"/>
    <w:rsid w:val="00DC4A50"/>
    <w:rsid w:val="00DC5238"/>
    <w:rsid w:val="00DC534C"/>
    <w:rsid w:val="00DC53D8"/>
    <w:rsid w:val="00DC69D6"/>
    <w:rsid w:val="00DC753D"/>
    <w:rsid w:val="00DD0409"/>
    <w:rsid w:val="00DD0982"/>
    <w:rsid w:val="00DD0DC5"/>
    <w:rsid w:val="00DD18E4"/>
    <w:rsid w:val="00DD1D90"/>
    <w:rsid w:val="00DD2E52"/>
    <w:rsid w:val="00DD4667"/>
    <w:rsid w:val="00DD5288"/>
    <w:rsid w:val="00DD5D69"/>
    <w:rsid w:val="00DD6F13"/>
    <w:rsid w:val="00DD714A"/>
    <w:rsid w:val="00DD73B2"/>
    <w:rsid w:val="00DE00D7"/>
    <w:rsid w:val="00DE0F13"/>
    <w:rsid w:val="00DE21BB"/>
    <w:rsid w:val="00DE350F"/>
    <w:rsid w:val="00DE4247"/>
    <w:rsid w:val="00DE4AC4"/>
    <w:rsid w:val="00DE4AE1"/>
    <w:rsid w:val="00DE4D9F"/>
    <w:rsid w:val="00DE6122"/>
    <w:rsid w:val="00DE64D3"/>
    <w:rsid w:val="00DE6A52"/>
    <w:rsid w:val="00DE6E72"/>
    <w:rsid w:val="00DE72DD"/>
    <w:rsid w:val="00DE7B78"/>
    <w:rsid w:val="00DF0235"/>
    <w:rsid w:val="00DF17F8"/>
    <w:rsid w:val="00DF18FD"/>
    <w:rsid w:val="00DF1DB3"/>
    <w:rsid w:val="00DF39FC"/>
    <w:rsid w:val="00DF4777"/>
    <w:rsid w:val="00DF530A"/>
    <w:rsid w:val="00DF55D3"/>
    <w:rsid w:val="00DF56FA"/>
    <w:rsid w:val="00DF6B81"/>
    <w:rsid w:val="00E002F6"/>
    <w:rsid w:val="00E02949"/>
    <w:rsid w:val="00E03C79"/>
    <w:rsid w:val="00E04D89"/>
    <w:rsid w:val="00E054F2"/>
    <w:rsid w:val="00E0580D"/>
    <w:rsid w:val="00E05BF6"/>
    <w:rsid w:val="00E0607B"/>
    <w:rsid w:val="00E07F2A"/>
    <w:rsid w:val="00E10FB9"/>
    <w:rsid w:val="00E10FCC"/>
    <w:rsid w:val="00E1187A"/>
    <w:rsid w:val="00E11FEA"/>
    <w:rsid w:val="00E130BC"/>
    <w:rsid w:val="00E13196"/>
    <w:rsid w:val="00E13DBB"/>
    <w:rsid w:val="00E145F8"/>
    <w:rsid w:val="00E14A38"/>
    <w:rsid w:val="00E15884"/>
    <w:rsid w:val="00E162A4"/>
    <w:rsid w:val="00E16B81"/>
    <w:rsid w:val="00E170D4"/>
    <w:rsid w:val="00E20150"/>
    <w:rsid w:val="00E20B85"/>
    <w:rsid w:val="00E2101C"/>
    <w:rsid w:val="00E21127"/>
    <w:rsid w:val="00E21D20"/>
    <w:rsid w:val="00E21E3D"/>
    <w:rsid w:val="00E21FA0"/>
    <w:rsid w:val="00E23881"/>
    <w:rsid w:val="00E23A7B"/>
    <w:rsid w:val="00E23C93"/>
    <w:rsid w:val="00E24C78"/>
    <w:rsid w:val="00E24EE6"/>
    <w:rsid w:val="00E24F47"/>
    <w:rsid w:val="00E25C3C"/>
    <w:rsid w:val="00E26C0D"/>
    <w:rsid w:val="00E26CCD"/>
    <w:rsid w:val="00E27BA4"/>
    <w:rsid w:val="00E27E28"/>
    <w:rsid w:val="00E27E61"/>
    <w:rsid w:val="00E30533"/>
    <w:rsid w:val="00E3145C"/>
    <w:rsid w:val="00E314BB"/>
    <w:rsid w:val="00E31C78"/>
    <w:rsid w:val="00E3285F"/>
    <w:rsid w:val="00E32E9A"/>
    <w:rsid w:val="00E34B5F"/>
    <w:rsid w:val="00E35040"/>
    <w:rsid w:val="00E355EB"/>
    <w:rsid w:val="00E35AA9"/>
    <w:rsid w:val="00E35EF7"/>
    <w:rsid w:val="00E3671C"/>
    <w:rsid w:val="00E36E1D"/>
    <w:rsid w:val="00E373F8"/>
    <w:rsid w:val="00E37747"/>
    <w:rsid w:val="00E379B5"/>
    <w:rsid w:val="00E412B3"/>
    <w:rsid w:val="00E4132B"/>
    <w:rsid w:val="00E419DB"/>
    <w:rsid w:val="00E41B8D"/>
    <w:rsid w:val="00E43602"/>
    <w:rsid w:val="00E43938"/>
    <w:rsid w:val="00E43AB2"/>
    <w:rsid w:val="00E4457E"/>
    <w:rsid w:val="00E4475D"/>
    <w:rsid w:val="00E44D2A"/>
    <w:rsid w:val="00E45189"/>
    <w:rsid w:val="00E460F6"/>
    <w:rsid w:val="00E46617"/>
    <w:rsid w:val="00E46625"/>
    <w:rsid w:val="00E4758C"/>
    <w:rsid w:val="00E5054F"/>
    <w:rsid w:val="00E5061E"/>
    <w:rsid w:val="00E51E0F"/>
    <w:rsid w:val="00E52583"/>
    <w:rsid w:val="00E53185"/>
    <w:rsid w:val="00E53FA8"/>
    <w:rsid w:val="00E5478E"/>
    <w:rsid w:val="00E55122"/>
    <w:rsid w:val="00E5587F"/>
    <w:rsid w:val="00E55A7E"/>
    <w:rsid w:val="00E55C46"/>
    <w:rsid w:val="00E55C6B"/>
    <w:rsid w:val="00E577BC"/>
    <w:rsid w:val="00E57911"/>
    <w:rsid w:val="00E57D58"/>
    <w:rsid w:val="00E57D73"/>
    <w:rsid w:val="00E601E5"/>
    <w:rsid w:val="00E61B36"/>
    <w:rsid w:val="00E61BE9"/>
    <w:rsid w:val="00E61D35"/>
    <w:rsid w:val="00E61E21"/>
    <w:rsid w:val="00E62422"/>
    <w:rsid w:val="00E635DF"/>
    <w:rsid w:val="00E63A42"/>
    <w:rsid w:val="00E63FAF"/>
    <w:rsid w:val="00E64564"/>
    <w:rsid w:val="00E64ACC"/>
    <w:rsid w:val="00E64B69"/>
    <w:rsid w:val="00E668B8"/>
    <w:rsid w:val="00E6737A"/>
    <w:rsid w:val="00E70399"/>
    <w:rsid w:val="00E70434"/>
    <w:rsid w:val="00E7045E"/>
    <w:rsid w:val="00E70F34"/>
    <w:rsid w:val="00E71AB8"/>
    <w:rsid w:val="00E72108"/>
    <w:rsid w:val="00E72BBD"/>
    <w:rsid w:val="00E72E4D"/>
    <w:rsid w:val="00E73557"/>
    <w:rsid w:val="00E74610"/>
    <w:rsid w:val="00E75751"/>
    <w:rsid w:val="00E757FD"/>
    <w:rsid w:val="00E75B68"/>
    <w:rsid w:val="00E75E49"/>
    <w:rsid w:val="00E7637F"/>
    <w:rsid w:val="00E76944"/>
    <w:rsid w:val="00E76EED"/>
    <w:rsid w:val="00E80289"/>
    <w:rsid w:val="00E81513"/>
    <w:rsid w:val="00E82182"/>
    <w:rsid w:val="00E822C5"/>
    <w:rsid w:val="00E833F3"/>
    <w:rsid w:val="00E87266"/>
    <w:rsid w:val="00E87999"/>
    <w:rsid w:val="00E87D58"/>
    <w:rsid w:val="00E87F74"/>
    <w:rsid w:val="00E90000"/>
    <w:rsid w:val="00E9232A"/>
    <w:rsid w:val="00E94D7B"/>
    <w:rsid w:val="00E9597B"/>
    <w:rsid w:val="00E9610A"/>
    <w:rsid w:val="00E96232"/>
    <w:rsid w:val="00E97936"/>
    <w:rsid w:val="00E97EFF"/>
    <w:rsid w:val="00EA0E5B"/>
    <w:rsid w:val="00EA17A8"/>
    <w:rsid w:val="00EA2190"/>
    <w:rsid w:val="00EA22E5"/>
    <w:rsid w:val="00EA28B1"/>
    <w:rsid w:val="00EA2F63"/>
    <w:rsid w:val="00EA3727"/>
    <w:rsid w:val="00EA3DDB"/>
    <w:rsid w:val="00EA4317"/>
    <w:rsid w:val="00EA6689"/>
    <w:rsid w:val="00EA75FC"/>
    <w:rsid w:val="00EA7C49"/>
    <w:rsid w:val="00EB21D8"/>
    <w:rsid w:val="00EB30FE"/>
    <w:rsid w:val="00EB374E"/>
    <w:rsid w:val="00EB3764"/>
    <w:rsid w:val="00EB5EDB"/>
    <w:rsid w:val="00EB6CE5"/>
    <w:rsid w:val="00EB7CAD"/>
    <w:rsid w:val="00EB7E12"/>
    <w:rsid w:val="00EC0729"/>
    <w:rsid w:val="00EC091E"/>
    <w:rsid w:val="00EC21B9"/>
    <w:rsid w:val="00EC2C1B"/>
    <w:rsid w:val="00EC36BE"/>
    <w:rsid w:val="00EC45E9"/>
    <w:rsid w:val="00EC4FF0"/>
    <w:rsid w:val="00EC7D13"/>
    <w:rsid w:val="00EC7D55"/>
    <w:rsid w:val="00EC7E87"/>
    <w:rsid w:val="00ED0C4E"/>
    <w:rsid w:val="00ED1BB5"/>
    <w:rsid w:val="00ED2DEB"/>
    <w:rsid w:val="00ED351A"/>
    <w:rsid w:val="00ED5228"/>
    <w:rsid w:val="00ED6EE9"/>
    <w:rsid w:val="00ED716F"/>
    <w:rsid w:val="00ED732A"/>
    <w:rsid w:val="00ED74DD"/>
    <w:rsid w:val="00ED78AD"/>
    <w:rsid w:val="00ED79C4"/>
    <w:rsid w:val="00EE0301"/>
    <w:rsid w:val="00EE06AB"/>
    <w:rsid w:val="00EE12C6"/>
    <w:rsid w:val="00EE36DC"/>
    <w:rsid w:val="00EE383F"/>
    <w:rsid w:val="00EE3E55"/>
    <w:rsid w:val="00EE63FA"/>
    <w:rsid w:val="00EE6459"/>
    <w:rsid w:val="00EE64C3"/>
    <w:rsid w:val="00EE7032"/>
    <w:rsid w:val="00EF058A"/>
    <w:rsid w:val="00EF1698"/>
    <w:rsid w:val="00EF1B90"/>
    <w:rsid w:val="00EF3114"/>
    <w:rsid w:val="00EF3C09"/>
    <w:rsid w:val="00EF42CF"/>
    <w:rsid w:val="00EF4B6E"/>
    <w:rsid w:val="00EF6291"/>
    <w:rsid w:val="00EF641F"/>
    <w:rsid w:val="00EF7244"/>
    <w:rsid w:val="00EF7627"/>
    <w:rsid w:val="00EF7EF0"/>
    <w:rsid w:val="00F0096F"/>
    <w:rsid w:val="00F00D22"/>
    <w:rsid w:val="00F00D54"/>
    <w:rsid w:val="00F00EC8"/>
    <w:rsid w:val="00F01219"/>
    <w:rsid w:val="00F017B7"/>
    <w:rsid w:val="00F01866"/>
    <w:rsid w:val="00F02048"/>
    <w:rsid w:val="00F022E9"/>
    <w:rsid w:val="00F02483"/>
    <w:rsid w:val="00F0390B"/>
    <w:rsid w:val="00F06226"/>
    <w:rsid w:val="00F06267"/>
    <w:rsid w:val="00F06570"/>
    <w:rsid w:val="00F07771"/>
    <w:rsid w:val="00F07D2A"/>
    <w:rsid w:val="00F10730"/>
    <w:rsid w:val="00F10D65"/>
    <w:rsid w:val="00F12716"/>
    <w:rsid w:val="00F131D8"/>
    <w:rsid w:val="00F134FF"/>
    <w:rsid w:val="00F13B33"/>
    <w:rsid w:val="00F14526"/>
    <w:rsid w:val="00F14AD7"/>
    <w:rsid w:val="00F14C28"/>
    <w:rsid w:val="00F151C3"/>
    <w:rsid w:val="00F161F5"/>
    <w:rsid w:val="00F162EF"/>
    <w:rsid w:val="00F168FE"/>
    <w:rsid w:val="00F16FBB"/>
    <w:rsid w:val="00F1769B"/>
    <w:rsid w:val="00F208A6"/>
    <w:rsid w:val="00F21553"/>
    <w:rsid w:val="00F237E2"/>
    <w:rsid w:val="00F24906"/>
    <w:rsid w:val="00F24B9A"/>
    <w:rsid w:val="00F24C98"/>
    <w:rsid w:val="00F256D8"/>
    <w:rsid w:val="00F2597F"/>
    <w:rsid w:val="00F270EF"/>
    <w:rsid w:val="00F2718B"/>
    <w:rsid w:val="00F278AD"/>
    <w:rsid w:val="00F27A07"/>
    <w:rsid w:val="00F3048E"/>
    <w:rsid w:val="00F30B03"/>
    <w:rsid w:val="00F30FED"/>
    <w:rsid w:val="00F31321"/>
    <w:rsid w:val="00F322CC"/>
    <w:rsid w:val="00F3248E"/>
    <w:rsid w:val="00F32516"/>
    <w:rsid w:val="00F34066"/>
    <w:rsid w:val="00F34A0C"/>
    <w:rsid w:val="00F34B79"/>
    <w:rsid w:val="00F353D9"/>
    <w:rsid w:val="00F35469"/>
    <w:rsid w:val="00F360D2"/>
    <w:rsid w:val="00F3636F"/>
    <w:rsid w:val="00F363FA"/>
    <w:rsid w:val="00F37C2F"/>
    <w:rsid w:val="00F40182"/>
    <w:rsid w:val="00F403E7"/>
    <w:rsid w:val="00F40AED"/>
    <w:rsid w:val="00F41486"/>
    <w:rsid w:val="00F4179A"/>
    <w:rsid w:val="00F41DFB"/>
    <w:rsid w:val="00F4226B"/>
    <w:rsid w:val="00F43D72"/>
    <w:rsid w:val="00F44106"/>
    <w:rsid w:val="00F458A1"/>
    <w:rsid w:val="00F45FA9"/>
    <w:rsid w:val="00F47AD4"/>
    <w:rsid w:val="00F5003A"/>
    <w:rsid w:val="00F515C5"/>
    <w:rsid w:val="00F5203D"/>
    <w:rsid w:val="00F524F5"/>
    <w:rsid w:val="00F525EA"/>
    <w:rsid w:val="00F52818"/>
    <w:rsid w:val="00F52F1D"/>
    <w:rsid w:val="00F535FF"/>
    <w:rsid w:val="00F55E03"/>
    <w:rsid w:val="00F56220"/>
    <w:rsid w:val="00F565C5"/>
    <w:rsid w:val="00F5734D"/>
    <w:rsid w:val="00F57EFA"/>
    <w:rsid w:val="00F600CA"/>
    <w:rsid w:val="00F61E4A"/>
    <w:rsid w:val="00F61EAD"/>
    <w:rsid w:val="00F6321B"/>
    <w:rsid w:val="00F6334F"/>
    <w:rsid w:val="00F63373"/>
    <w:rsid w:val="00F637F6"/>
    <w:rsid w:val="00F651C6"/>
    <w:rsid w:val="00F655C6"/>
    <w:rsid w:val="00F65763"/>
    <w:rsid w:val="00F66821"/>
    <w:rsid w:val="00F67572"/>
    <w:rsid w:val="00F67E8D"/>
    <w:rsid w:val="00F7062D"/>
    <w:rsid w:val="00F706AB"/>
    <w:rsid w:val="00F71DEA"/>
    <w:rsid w:val="00F740CD"/>
    <w:rsid w:val="00F7427E"/>
    <w:rsid w:val="00F746F5"/>
    <w:rsid w:val="00F7499F"/>
    <w:rsid w:val="00F75FB3"/>
    <w:rsid w:val="00F76187"/>
    <w:rsid w:val="00F776C0"/>
    <w:rsid w:val="00F7771F"/>
    <w:rsid w:val="00F77DD3"/>
    <w:rsid w:val="00F80012"/>
    <w:rsid w:val="00F81E94"/>
    <w:rsid w:val="00F82376"/>
    <w:rsid w:val="00F8323D"/>
    <w:rsid w:val="00F83549"/>
    <w:rsid w:val="00F83C14"/>
    <w:rsid w:val="00F8445F"/>
    <w:rsid w:val="00F849FE"/>
    <w:rsid w:val="00F85548"/>
    <w:rsid w:val="00F85BF4"/>
    <w:rsid w:val="00F863B8"/>
    <w:rsid w:val="00F87E27"/>
    <w:rsid w:val="00F901A2"/>
    <w:rsid w:val="00F911AD"/>
    <w:rsid w:val="00F917D2"/>
    <w:rsid w:val="00F922AC"/>
    <w:rsid w:val="00F94236"/>
    <w:rsid w:val="00F946FE"/>
    <w:rsid w:val="00FA16A8"/>
    <w:rsid w:val="00FA1BC5"/>
    <w:rsid w:val="00FA2035"/>
    <w:rsid w:val="00FA3AD9"/>
    <w:rsid w:val="00FA3C8C"/>
    <w:rsid w:val="00FA401C"/>
    <w:rsid w:val="00FA4036"/>
    <w:rsid w:val="00FA4302"/>
    <w:rsid w:val="00FA4E3C"/>
    <w:rsid w:val="00FA501C"/>
    <w:rsid w:val="00FA768F"/>
    <w:rsid w:val="00FB00BA"/>
    <w:rsid w:val="00FB0A96"/>
    <w:rsid w:val="00FB0EE3"/>
    <w:rsid w:val="00FB163E"/>
    <w:rsid w:val="00FB1B8F"/>
    <w:rsid w:val="00FB264A"/>
    <w:rsid w:val="00FB2B51"/>
    <w:rsid w:val="00FB2E02"/>
    <w:rsid w:val="00FB338D"/>
    <w:rsid w:val="00FB3E79"/>
    <w:rsid w:val="00FB4681"/>
    <w:rsid w:val="00FB47A1"/>
    <w:rsid w:val="00FB6F85"/>
    <w:rsid w:val="00FB73FF"/>
    <w:rsid w:val="00FB791C"/>
    <w:rsid w:val="00FB7A9B"/>
    <w:rsid w:val="00FB7BE4"/>
    <w:rsid w:val="00FC06E3"/>
    <w:rsid w:val="00FC0BEB"/>
    <w:rsid w:val="00FC0E9F"/>
    <w:rsid w:val="00FC1199"/>
    <w:rsid w:val="00FC2C74"/>
    <w:rsid w:val="00FC30B3"/>
    <w:rsid w:val="00FC32AF"/>
    <w:rsid w:val="00FC35B0"/>
    <w:rsid w:val="00FC41C7"/>
    <w:rsid w:val="00FC41EF"/>
    <w:rsid w:val="00FC4D40"/>
    <w:rsid w:val="00FC6495"/>
    <w:rsid w:val="00FC661D"/>
    <w:rsid w:val="00FC6A45"/>
    <w:rsid w:val="00FC70C9"/>
    <w:rsid w:val="00FD097B"/>
    <w:rsid w:val="00FD0F8A"/>
    <w:rsid w:val="00FD1AAF"/>
    <w:rsid w:val="00FD27B5"/>
    <w:rsid w:val="00FD284E"/>
    <w:rsid w:val="00FD344F"/>
    <w:rsid w:val="00FD34FE"/>
    <w:rsid w:val="00FD4684"/>
    <w:rsid w:val="00FD4DFF"/>
    <w:rsid w:val="00FD500A"/>
    <w:rsid w:val="00FD61F8"/>
    <w:rsid w:val="00FD688E"/>
    <w:rsid w:val="00FD6DBA"/>
    <w:rsid w:val="00FD726E"/>
    <w:rsid w:val="00FE015D"/>
    <w:rsid w:val="00FE097B"/>
    <w:rsid w:val="00FE0A13"/>
    <w:rsid w:val="00FE138E"/>
    <w:rsid w:val="00FE2B40"/>
    <w:rsid w:val="00FE3175"/>
    <w:rsid w:val="00FE38C0"/>
    <w:rsid w:val="00FE429E"/>
    <w:rsid w:val="00FE4C62"/>
    <w:rsid w:val="00FE4EC1"/>
    <w:rsid w:val="00FE573B"/>
    <w:rsid w:val="00FE5F13"/>
    <w:rsid w:val="00FE6591"/>
    <w:rsid w:val="00FE72EB"/>
    <w:rsid w:val="00FE791C"/>
    <w:rsid w:val="00FE7D6C"/>
    <w:rsid w:val="00FF046F"/>
    <w:rsid w:val="00FF0FA7"/>
    <w:rsid w:val="00FF1968"/>
    <w:rsid w:val="00FF2C30"/>
    <w:rsid w:val="00FF32DE"/>
    <w:rsid w:val="00FF4401"/>
    <w:rsid w:val="00FF4509"/>
    <w:rsid w:val="00FF5CE1"/>
    <w:rsid w:val="00FF6357"/>
    <w:rsid w:val="00FF6BEC"/>
    <w:rsid w:val="00FF7B43"/>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71C2"/>
  <w15:chartTrackingRefBased/>
  <w15:docId w15:val="{46C6CB8B-3BEA-4802-983D-7D213A87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A76"/>
    <w:pPr>
      <w:widowControl w:val="0"/>
      <w:tabs>
        <w:tab w:val="left" w:pos="1440"/>
      </w:tabs>
      <w:jc w:val="both"/>
    </w:pPr>
    <w:rPr>
      <w:rFonts w:eastAsia="Times New Roman"/>
      <w:sz w:val="24"/>
      <w:lang w:val="sr-Cyrl-CS"/>
    </w:rPr>
  </w:style>
  <w:style w:type="paragraph" w:styleId="Heading1">
    <w:name w:val="heading 1"/>
    <w:basedOn w:val="Normal"/>
    <w:next w:val="BodyText"/>
    <w:link w:val="Heading1Char"/>
    <w:qFormat/>
    <w:rsid w:val="00082535"/>
    <w:pPr>
      <w:keepNext/>
      <w:keepLines/>
      <w:spacing w:before="480"/>
      <w:outlineLvl w:val="0"/>
    </w:pPr>
    <w:rPr>
      <w:rFonts w:ascii="Cambria" w:hAnsi="Cambria" w:cs="font262"/>
      <w:b/>
      <w:bCs/>
      <w:color w:val="365F91"/>
      <w:sz w:val="28"/>
      <w:szCs w:val="28"/>
    </w:rPr>
  </w:style>
  <w:style w:type="paragraph" w:styleId="Heading2">
    <w:name w:val="heading 2"/>
    <w:basedOn w:val="Normal"/>
    <w:next w:val="BodyText"/>
    <w:link w:val="Heading2Char"/>
    <w:qFormat/>
    <w:rsid w:val="00082535"/>
    <w:pPr>
      <w:keepNext/>
      <w:tabs>
        <w:tab w:val="num" w:pos="0"/>
      </w:tabs>
      <w:ind w:left="1143" w:hanging="576"/>
      <w:jc w:val="center"/>
      <w:outlineLvl w:val="1"/>
    </w:pPr>
    <w:rPr>
      <w:rFonts w:ascii="Book Antiqua" w:hAnsi="Book Antiqua"/>
      <w:b/>
      <w:bCs/>
      <w:sz w:val="28"/>
    </w:rPr>
  </w:style>
  <w:style w:type="paragraph" w:styleId="Heading3">
    <w:name w:val="heading 3"/>
    <w:basedOn w:val="Normal"/>
    <w:next w:val="BodyText"/>
    <w:link w:val="Heading3Char"/>
    <w:qFormat/>
    <w:rsid w:val="00082535"/>
    <w:pPr>
      <w:keepNext/>
      <w:spacing w:before="240" w:after="60"/>
      <w:outlineLvl w:val="2"/>
    </w:pPr>
    <w:rPr>
      <w:rFonts w:ascii="Arial" w:hAnsi="Arial"/>
      <w:b/>
      <w:bCs/>
      <w:sz w:val="26"/>
      <w:szCs w:val="26"/>
    </w:rPr>
  </w:style>
  <w:style w:type="paragraph" w:styleId="Heading4">
    <w:name w:val="heading 4"/>
    <w:basedOn w:val="Normal"/>
    <w:next w:val="BodyText"/>
    <w:link w:val="Heading4Char"/>
    <w:qFormat/>
    <w:rsid w:val="00082535"/>
    <w:pPr>
      <w:keepNext/>
      <w:jc w:val="center"/>
      <w:outlineLvl w:val="3"/>
    </w:pPr>
    <w:rPr>
      <w:rFonts w:ascii="Book Antiqua" w:hAnsi="Book Antiqua"/>
      <w:b/>
      <w:bCs/>
      <w:sz w:val="28"/>
      <w:u w:val="single"/>
    </w:rPr>
  </w:style>
  <w:style w:type="paragraph" w:styleId="Heading5">
    <w:name w:val="heading 5"/>
    <w:basedOn w:val="Normal"/>
    <w:next w:val="BodyText"/>
    <w:link w:val="Heading5Char"/>
    <w:qFormat/>
    <w:rsid w:val="00082535"/>
    <w:pPr>
      <w:spacing w:before="240" w:after="60"/>
      <w:outlineLvl w:val="4"/>
    </w:pPr>
    <w:rPr>
      <w:b/>
      <w:bCs/>
      <w:i/>
      <w:iCs/>
      <w:sz w:val="26"/>
      <w:szCs w:val="26"/>
    </w:rPr>
  </w:style>
  <w:style w:type="paragraph" w:styleId="Heading6">
    <w:name w:val="heading 6"/>
    <w:basedOn w:val="Normal"/>
    <w:next w:val="BodyText"/>
    <w:link w:val="Heading6Char"/>
    <w:qFormat/>
    <w:rsid w:val="00082535"/>
    <w:pPr>
      <w:keepNext/>
      <w:outlineLvl w:val="5"/>
    </w:pPr>
    <w:rPr>
      <w:rFonts w:ascii="Book Antiqua" w:hAnsi="Book Antiqua"/>
      <w:sz w:val="28"/>
    </w:rPr>
  </w:style>
  <w:style w:type="paragraph" w:styleId="Heading7">
    <w:name w:val="heading 7"/>
    <w:basedOn w:val="Normal"/>
    <w:next w:val="BodyText"/>
    <w:link w:val="Heading7Char"/>
    <w:qFormat/>
    <w:rsid w:val="00082535"/>
    <w:pPr>
      <w:keepNext/>
      <w:outlineLvl w:val="6"/>
    </w:pPr>
    <w:rPr>
      <w:rFonts w:ascii="Book Antiqua" w:hAnsi="Book Antiqua" w:cs="Arial"/>
      <w:b/>
      <w:bCs/>
    </w:rPr>
  </w:style>
  <w:style w:type="paragraph" w:styleId="Heading8">
    <w:name w:val="heading 8"/>
    <w:basedOn w:val="Normal"/>
    <w:next w:val="BodyText"/>
    <w:link w:val="Heading8Char"/>
    <w:qFormat/>
    <w:rsid w:val="00082535"/>
    <w:pPr>
      <w:keepNext/>
      <w:outlineLvl w:val="7"/>
    </w:pPr>
    <w:rPr>
      <w:b/>
    </w:rPr>
  </w:style>
  <w:style w:type="paragraph" w:styleId="Heading9">
    <w:name w:val="heading 9"/>
    <w:basedOn w:val="Normal"/>
    <w:next w:val="BodyText"/>
    <w:link w:val="Heading9Char"/>
    <w:qFormat/>
    <w:rsid w:val="00082535"/>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535"/>
    <w:rPr>
      <w:rFonts w:ascii="Cambria" w:eastAsia="Arial Unicode MS" w:hAnsi="Cambria" w:cs="font262"/>
      <w:b/>
      <w:bCs/>
      <w:color w:val="365F91"/>
      <w:kern w:val="1"/>
      <w:sz w:val="28"/>
      <w:szCs w:val="28"/>
      <w:lang w:eastAsia="ar-SA"/>
    </w:rPr>
  </w:style>
  <w:style w:type="paragraph" w:styleId="BodyText">
    <w:name w:val="Body Text"/>
    <w:basedOn w:val="Normal"/>
    <w:link w:val="BodyTextChar"/>
    <w:unhideWhenUsed/>
    <w:rsid w:val="00082535"/>
    <w:pPr>
      <w:spacing w:after="120"/>
    </w:pPr>
  </w:style>
  <w:style w:type="character" w:customStyle="1" w:styleId="BodyTextChar">
    <w:name w:val="Body Text Char"/>
    <w:basedOn w:val="DefaultParagraphFont"/>
    <w:link w:val="BodyText"/>
    <w:rsid w:val="00082535"/>
    <w:rPr>
      <w:rFonts w:eastAsia="Arial Unicode MS"/>
      <w:color w:val="000000"/>
      <w:kern w:val="1"/>
      <w:sz w:val="24"/>
      <w:szCs w:val="24"/>
      <w:lang w:eastAsia="ar-SA"/>
    </w:rPr>
  </w:style>
  <w:style w:type="character" w:customStyle="1" w:styleId="Heading2Char">
    <w:name w:val="Heading 2 Char"/>
    <w:basedOn w:val="DefaultParagraphFont"/>
    <w:link w:val="Heading2"/>
    <w:rsid w:val="00082535"/>
    <w:rPr>
      <w:rFonts w:ascii="Book Antiqua" w:hAnsi="Book Antiqua"/>
      <w:b/>
      <w:bCs/>
      <w:color w:val="000000"/>
      <w:kern w:val="1"/>
      <w:sz w:val="28"/>
      <w:szCs w:val="24"/>
      <w:lang w:eastAsia="ar-SA"/>
    </w:rPr>
  </w:style>
  <w:style w:type="character" w:customStyle="1" w:styleId="Heading3Char">
    <w:name w:val="Heading 3 Char"/>
    <w:basedOn w:val="DefaultParagraphFont"/>
    <w:link w:val="Heading3"/>
    <w:rsid w:val="00082535"/>
    <w:rPr>
      <w:rFonts w:ascii="Arial" w:hAnsi="Arial"/>
      <w:b/>
      <w:bCs/>
      <w:color w:val="000000"/>
      <w:kern w:val="1"/>
      <w:sz w:val="26"/>
      <w:szCs w:val="26"/>
      <w:lang w:eastAsia="ar-SA"/>
    </w:rPr>
  </w:style>
  <w:style w:type="character" w:customStyle="1" w:styleId="Heading4Char">
    <w:name w:val="Heading 4 Char"/>
    <w:basedOn w:val="DefaultParagraphFont"/>
    <w:link w:val="Heading4"/>
    <w:rsid w:val="00082535"/>
    <w:rPr>
      <w:rFonts w:ascii="Book Antiqua" w:hAnsi="Book Antiqua"/>
      <w:b/>
      <w:bCs/>
      <w:color w:val="000000"/>
      <w:kern w:val="1"/>
      <w:sz w:val="28"/>
      <w:szCs w:val="24"/>
      <w:u w:val="single"/>
      <w:lang w:eastAsia="ar-SA"/>
    </w:rPr>
  </w:style>
  <w:style w:type="character" w:customStyle="1" w:styleId="Heading5Char">
    <w:name w:val="Heading 5 Char"/>
    <w:basedOn w:val="DefaultParagraphFont"/>
    <w:link w:val="Heading5"/>
    <w:rsid w:val="00082535"/>
    <w:rPr>
      <w:b/>
      <w:bCs/>
      <w:i/>
      <w:iCs/>
      <w:color w:val="000000"/>
      <w:kern w:val="1"/>
      <w:sz w:val="26"/>
      <w:szCs w:val="26"/>
      <w:lang w:eastAsia="ar-SA"/>
    </w:rPr>
  </w:style>
  <w:style w:type="character" w:customStyle="1" w:styleId="Heading6Char">
    <w:name w:val="Heading 6 Char"/>
    <w:basedOn w:val="DefaultParagraphFont"/>
    <w:link w:val="Heading6"/>
    <w:rsid w:val="00082535"/>
    <w:rPr>
      <w:rFonts w:ascii="Book Antiqua" w:hAnsi="Book Antiqua"/>
      <w:color w:val="000000"/>
      <w:kern w:val="1"/>
      <w:sz w:val="28"/>
      <w:szCs w:val="24"/>
      <w:lang w:eastAsia="ar-SA"/>
    </w:rPr>
  </w:style>
  <w:style w:type="character" w:customStyle="1" w:styleId="Heading7Char">
    <w:name w:val="Heading 7 Char"/>
    <w:basedOn w:val="DefaultParagraphFont"/>
    <w:link w:val="Heading7"/>
    <w:rsid w:val="00082535"/>
    <w:rPr>
      <w:rFonts w:ascii="Book Antiqua" w:hAnsi="Book Antiqua" w:cs="Arial"/>
      <w:b/>
      <w:bCs/>
      <w:color w:val="000000"/>
      <w:kern w:val="1"/>
      <w:sz w:val="24"/>
      <w:szCs w:val="24"/>
      <w:lang w:eastAsia="ar-SA"/>
    </w:rPr>
  </w:style>
  <w:style w:type="character" w:customStyle="1" w:styleId="Heading8Char">
    <w:name w:val="Heading 8 Char"/>
    <w:basedOn w:val="DefaultParagraphFont"/>
    <w:link w:val="Heading8"/>
    <w:rsid w:val="00082535"/>
    <w:rPr>
      <w:b/>
      <w:color w:val="000000"/>
      <w:kern w:val="1"/>
      <w:sz w:val="24"/>
      <w:szCs w:val="24"/>
      <w:lang w:eastAsia="ar-SA"/>
    </w:rPr>
  </w:style>
  <w:style w:type="character" w:customStyle="1" w:styleId="Heading9Char">
    <w:name w:val="Heading 9 Char"/>
    <w:basedOn w:val="DefaultParagraphFont"/>
    <w:link w:val="Heading9"/>
    <w:rsid w:val="00082535"/>
    <w:rPr>
      <w:rFonts w:ascii="Arial" w:hAnsi="Arial" w:cs="Arial"/>
      <w:color w:val="000000"/>
      <w:kern w:val="1"/>
      <w:sz w:val="24"/>
      <w:szCs w:val="24"/>
      <w:lang w:eastAsia="ar-SA"/>
    </w:rPr>
  </w:style>
  <w:style w:type="paragraph" w:styleId="Caption">
    <w:name w:val="caption"/>
    <w:basedOn w:val="Normal"/>
    <w:qFormat/>
    <w:rsid w:val="00082535"/>
    <w:pPr>
      <w:suppressLineNumbers/>
      <w:spacing w:before="120" w:after="120"/>
    </w:pPr>
    <w:rPr>
      <w:rFonts w:cs="Mangal"/>
      <w:i/>
      <w:iCs/>
    </w:rPr>
  </w:style>
  <w:style w:type="character" w:styleId="Strong">
    <w:name w:val="Strong"/>
    <w:uiPriority w:val="22"/>
    <w:qFormat/>
    <w:rsid w:val="00082535"/>
    <w:rPr>
      <w:b/>
      <w:bCs/>
    </w:rPr>
  </w:style>
  <w:style w:type="paragraph" w:styleId="NoSpacing">
    <w:name w:val="No Spacing"/>
    <w:qFormat/>
    <w:rsid w:val="00082535"/>
    <w:pPr>
      <w:suppressAutoHyphens/>
      <w:spacing w:line="100" w:lineRule="atLeast"/>
    </w:pPr>
    <w:rPr>
      <w:rFonts w:ascii="Calibri" w:hAnsi="Calibri" w:cs="Calibri"/>
      <w:kern w:val="1"/>
      <w:sz w:val="22"/>
      <w:szCs w:val="22"/>
      <w:lang w:eastAsia="ar-SA"/>
    </w:rPr>
  </w:style>
  <w:style w:type="paragraph" w:styleId="ListParagraph">
    <w:name w:val="List Paragraph"/>
    <w:basedOn w:val="Normal"/>
    <w:link w:val="ListParagraphChar"/>
    <w:uiPriority w:val="34"/>
    <w:qFormat/>
    <w:rsid w:val="00082535"/>
    <w:pPr>
      <w:ind w:left="720"/>
    </w:pPr>
  </w:style>
  <w:style w:type="paragraph" w:styleId="CommentText">
    <w:name w:val="annotation text"/>
    <w:basedOn w:val="Normal"/>
    <w:link w:val="CommentTextChar"/>
    <w:semiHidden/>
    <w:unhideWhenUsed/>
    <w:rsid w:val="000D7A76"/>
    <w:rPr>
      <w:sz w:val="20"/>
    </w:rPr>
  </w:style>
  <w:style w:type="character" w:customStyle="1" w:styleId="CommentTextChar">
    <w:name w:val="Comment Text Char"/>
    <w:basedOn w:val="DefaultParagraphFont"/>
    <w:link w:val="CommentText"/>
    <w:semiHidden/>
    <w:rsid w:val="000D7A76"/>
    <w:rPr>
      <w:rFonts w:eastAsia="Times New Roman"/>
      <w:lang w:val="sr-Cyrl-CS"/>
    </w:rPr>
  </w:style>
  <w:style w:type="character" w:customStyle="1" w:styleId="ListParagraphChar">
    <w:name w:val="List Paragraph Char"/>
    <w:basedOn w:val="DefaultParagraphFont"/>
    <w:link w:val="ListParagraph"/>
    <w:uiPriority w:val="34"/>
    <w:locked/>
    <w:rsid w:val="000D7A76"/>
    <w:rPr>
      <w:color w:val="000000"/>
      <w:kern w:val="1"/>
      <w:sz w:val="24"/>
      <w:szCs w:val="24"/>
      <w:lang w:eastAsia="ar-SA"/>
    </w:rPr>
  </w:style>
  <w:style w:type="paragraph" w:customStyle="1" w:styleId="Default">
    <w:name w:val="Default"/>
    <w:rsid w:val="000D7A76"/>
    <w:pPr>
      <w:autoSpaceDE w:val="0"/>
      <w:autoSpaceDN w:val="0"/>
      <w:adjustRightInd w:val="0"/>
    </w:pPr>
    <w:rPr>
      <w:rFonts w:eastAsia="Times New Roman"/>
      <w:color w:val="000000"/>
      <w:sz w:val="24"/>
      <w:szCs w:val="24"/>
      <w:lang w:val="sr-Latn-CS" w:eastAsia="sr-Latn-CS"/>
    </w:rPr>
  </w:style>
  <w:style w:type="paragraph" w:customStyle="1" w:styleId="BodyText1">
    <w:name w:val="Body Text1"/>
    <w:rsid w:val="000D7A76"/>
    <w:pPr>
      <w:spacing w:after="120" w:line="276" w:lineRule="auto"/>
    </w:pPr>
    <w:rPr>
      <w:rFonts w:eastAsia="ヒラギノ角ゴ Pro W3"/>
      <w:color w:val="000000"/>
      <w:sz w:val="24"/>
    </w:rPr>
  </w:style>
  <w:style w:type="character" w:customStyle="1" w:styleId="StyleBodyCalibri12ptChar">
    <w:name w:val="Style Текст + +Body (Calibri) 12 pt Char"/>
    <w:basedOn w:val="DefaultParagraphFont"/>
    <w:link w:val="StyleBodyCalibri12pt"/>
    <w:locked/>
    <w:rsid w:val="000D7A76"/>
    <w:rPr>
      <w:rFonts w:ascii="Arial" w:eastAsia="Times New Roman" w:hAnsi="Arial"/>
      <w:noProof/>
      <w:sz w:val="24"/>
      <w:szCs w:val="21"/>
      <w:lang w:val="pl-PL" w:eastAsia="sr-Latn-CS"/>
    </w:rPr>
  </w:style>
  <w:style w:type="paragraph" w:customStyle="1" w:styleId="StyleBodyCalibri12pt">
    <w:name w:val="Style Текст + +Body (Calibri) 12 pt"/>
    <w:basedOn w:val="Normal"/>
    <w:link w:val="StyleBodyCalibri12ptChar"/>
    <w:rsid w:val="000D7A76"/>
    <w:pPr>
      <w:widowControl/>
      <w:tabs>
        <w:tab w:val="clear" w:pos="1440"/>
      </w:tabs>
      <w:spacing w:before="120"/>
    </w:pPr>
    <w:rPr>
      <w:rFonts w:ascii="Arial" w:hAnsi="Arial"/>
      <w:noProof/>
      <w:szCs w:val="21"/>
      <w:lang w:val="pl-PL" w:eastAsia="sr-Latn-CS"/>
    </w:rPr>
  </w:style>
  <w:style w:type="table" w:styleId="TableGrid">
    <w:name w:val="Table Grid"/>
    <w:basedOn w:val="TableNormal"/>
    <w:rsid w:val="000D7A76"/>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4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68E9D-0A93-4B65-95DE-ABFAEF2E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2813</Words>
  <Characters>16037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Windows Boot</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Milosavljević</dc:creator>
  <cp:keywords/>
  <dc:description/>
  <cp:lastModifiedBy>Ивана Бубања</cp:lastModifiedBy>
  <cp:revision>9</cp:revision>
  <dcterms:created xsi:type="dcterms:W3CDTF">2023-06-12T13:22:00Z</dcterms:created>
  <dcterms:modified xsi:type="dcterms:W3CDTF">2023-07-11T10:00:00Z</dcterms:modified>
</cp:coreProperties>
</file>