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E284" w14:textId="707D1DA7" w:rsidR="00394BFA" w:rsidRDefault="002F22D6" w:rsidP="00394BFA">
      <w:pPr>
        <w:spacing w:before="240" w:after="24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zh-TW"/>
        </w:rPr>
      </w:pPr>
      <w:r w:rsidRPr="00C6144B">
        <w:rPr>
          <w:rFonts w:ascii="Times New Roman" w:hAnsi="Times New Roman"/>
          <w:b/>
          <w:sz w:val="24"/>
          <w:szCs w:val="24"/>
        </w:rPr>
        <w:t>ПРИЛОГ</w:t>
      </w:r>
      <w:r w:rsidR="006E5127">
        <w:rPr>
          <w:rFonts w:ascii="Times New Roman" w:hAnsi="Times New Roman"/>
          <w:b/>
          <w:bCs/>
          <w:sz w:val="24"/>
          <w:szCs w:val="24"/>
          <w:lang w:eastAsia="zh-TW"/>
        </w:rPr>
        <w:t xml:space="preserve"> </w:t>
      </w:r>
      <w:r w:rsidR="00AF1E91">
        <w:rPr>
          <w:rFonts w:ascii="Times New Roman" w:hAnsi="Times New Roman"/>
          <w:b/>
          <w:bCs/>
          <w:sz w:val="24"/>
          <w:szCs w:val="24"/>
          <w:lang w:eastAsia="zh-TW"/>
        </w:rPr>
        <w:t>3</w:t>
      </w:r>
    </w:p>
    <w:p w14:paraId="2A2FEC43" w14:textId="77777777" w:rsidR="00200EFB" w:rsidRPr="009B75B4" w:rsidRDefault="00200EFB" w:rsidP="00E14C5B">
      <w:pPr>
        <w:spacing w:before="240" w:after="24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B75B4">
        <w:rPr>
          <w:rFonts w:ascii="Times New Roman" w:hAnsi="Times New Roman"/>
          <w:b/>
          <w:sz w:val="24"/>
          <w:szCs w:val="24"/>
          <w:lang w:val="sr-Latn-RS"/>
        </w:rPr>
        <w:t>ЈАВН</w:t>
      </w:r>
      <w:r>
        <w:rPr>
          <w:rFonts w:ascii="Times New Roman" w:hAnsi="Times New Roman"/>
          <w:b/>
          <w:sz w:val="24"/>
          <w:szCs w:val="24"/>
          <w:lang w:val="sr-Cyrl-RS"/>
        </w:rPr>
        <w:t>ОГ</w:t>
      </w:r>
      <w:r w:rsidRPr="009B75B4">
        <w:rPr>
          <w:rFonts w:ascii="Times New Roman" w:hAnsi="Times New Roman"/>
          <w:b/>
          <w:sz w:val="24"/>
          <w:szCs w:val="24"/>
          <w:lang w:val="sr-Latn-RS"/>
        </w:rPr>
        <w:t xml:space="preserve"> УГОВОР</w:t>
      </w:r>
      <w:r>
        <w:rPr>
          <w:rFonts w:ascii="Times New Roman" w:hAnsi="Times New Roman"/>
          <w:b/>
          <w:sz w:val="24"/>
          <w:szCs w:val="24"/>
          <w:lang w:val="sr-Cyrl-RS"/>
        </w:rPr>
        <w:t>А</w:t>
      </w:r>
    </w:p>
    <w:p w14:paraId="4970B147" w14:textId="77777777" w:rsidR="00235CEB" w:rsidRPr="008C2322" w:rsidRDefault="00235CEB" w:rsidP="00235CEB">
      <w:pPr>
        <w:spacing w:before="40" w:after="40"/>
        <w:jc w:val="center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872DB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о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јавно-приватном партнерству за дугорочну испоруку топлотне енергије </w:t>
      </w:r>
    </w:p>
    <w:p w14:paraId="034DBBA6" w14:textId="77777777" w:rsidR="00235CEB" w:rsidRDefault="00235CEB" w:rsidP="00235CEB">
      <w:pPr>
        <w:spacing w:before="40" w:after="40"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>за грејањ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е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1 (једанаест)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јавних објеката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>уз реконструкцију система за производњу топлoтне енергије</w:t>
      </w:r>
      <w:r w:rsidRPr="00C6144B">
        <w:rPr>
          <w:rFonts w:ascii="Times New Roman" w:hAnsi="Times New Roman"/>
          <w:b/>
          <w:bCs/>
          <w:sz w:val="24"/>
          <w:szCs w:val="24"/>
          <w:lang w:val="sr-Cyrl-RS" w:eastAsia="zh-TW"/>
        </w:rPr>
        <w:t xml:space="preserve"> </w:t>
      </w:r>
      <w:r w:rsidRPr="008C2322">
        <w:rPr>
          <w:rFonts w:ascii="Times New Roman" w:hAnsi="Times New Roman"/>
          <w:b/>
          <w:bCs/>
          <w:sz w:val="24"/>
          <w:szCs w:val="24"/>
          <w:lang w:val="sr-Latn-RS"/>
        </w:rPr>
        <w:t xml:space="preserve">у општини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Апатин</w:t>
      </w:r>
    </w:p>
    <w:p w14:paraId="1BACC79A" w14:textId="77777777" w:rsidR="00200EFB" w:rsidRPr="002872DB" w:rsidRDefault="00200EFB" w:rsidP="00200EFB">
      <w:pPr>
        <w:spacing w:before="40" w:after="40"/>
        <w:jc w:val="center"/>
        <w:rPr>
          <w:rFonts w:ascii="Times New Roman" w:hAnsi="Times New Roman"/>
          <w:b/>
          <w:bCs/>
          <w:sz w:val="24"/>
          <w:szCs w:val="24"/>
          <w:lang w:val="sr-Latn-RS"/>
        </w:rPr>
      </w:pPr>
    </w:p>
    <w:p w14:paraId="27FF74C2" w14:textId="479F2285" w:rsidR="00200EFB" w:rsidRDefault="00AF1E91" w:rsidP="00200EFB">
      <w:pPr>
        <w:keepNext/>
        <w:widowControl w:val="0"/>
        <w:suppressAutoHyphens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>
        <w:rPr>
          <w:rFonts w:ascii="Times New Roman" w:hAnsi="Times New Roman"/>
          <w:b/>
          <w:bCs/>
          <w:sz w:val="24"/>
          <w:szCs w:val="24"/>
          <w:lang w:val="sr-Cyrl-RS" w:eastAsia="zh-TW"/>
        </w:rPr>
        <w:t xml:space="preserve">СПЕЦИФИКАЦИЈА РАДОВА ПРИВАТНОГ ПАРТНЕРА НА ИЗГРАДЊИ </w:t>
      </w:r>
    </w:p>
    <w:p w14:paraId="69978BA0" w14:textId="5719FE9D" w:rsidR="00AF1E91" w:rsidRPr="00AF1E91" w:rsidRDefault="00AF1E91" w:rsidP="00200EFB">
      <w:pPr>
        <w:keepNext/>
        <w:widowControl w:val="0"/>
        <w:suppressAutoHyphens/>
        <w:jc w:val="center"/>
        <w:rPr>
          <w:rFonts w:ascii="Times New Roman" w:hAnsi="Times New Roman"/>
          <w:b/>
          <w:bCs/>
          <w:sz w:val="24"/>
          <w:szCs w:val="24"/>
          <w:lang w:val="sr-Cyrl-RS" w:eastAsia="zh-TW"/>
        </w:rPr>
      </w:pPr>
      <w:r>
        <w:rPr>
          <w:rFonts w:ascii="Times New Roman" w:hAnsi="Times New Roman"/>
          <w:b/>
          <w:bCs/>
          <w:sz w:val="24"/>
          <w:szCs w:val="24"/>
          <w:lang w:val="sr-Cyrl-RS" w:eastAsia="zh-TW"/>
        </w:rPr>
        <w:t>УГОВОРНИХ ЕНЕРГЕТ</w:t>
      </w:r>
      <w:r w:rsidR="00297BAA">
        <w:rPr>
          <w:rFonts w:ascii="Times New Roman" w:hAnsi="Times New Roman"/>
          <w:b/>
          <w:bCs/>
          <w:sz w:val="24"/>
          <w:szCs w:val="24"/>
          <w:lang w:val="sr-Cyrl-RS" w:eastAsia="zh-TW"/>
        </w:rPr>
        <w:t>СК</w:t>
      </w:r>
      <w:r>
        <w:rPr>
          <w:rFonts w:ascii="Times New Roman" w:hAnsi="Times New Roman"/>
          <w:b/>
          <w:bCs/>
          <w:sz w:val="24"/>
          <w:szCs w:val="24"/>
          <w:lang w:val="sr-Cyrl-RS" w:eastAsia="zh-TW"/>
        </w:rPr>
        <w:t>ИХ ИНСТАЛАЦИЈА</w:t>
      </w:r>
    </w:p>
    <w:p w14:paraId="4D970514" w14:textId="03C7A381" w:rsidR="00E7793D" w:rsidRPr="00DA7EF2" w:rsidRDefault="00DA7EF2" w:rsidP="00D77053">
      <w:pPr>
        <w:spacing w:before="240"/>
        <w:jc w:val="both"/>
        <w:rPr>
          <w:rFonts w:ascii="Times New Roman" w:hAnsi="Times New Roman"/>
          <w:bCs/>
          <w:i/>
          <w:sz w:val="22"/>
          <w:szCs w:val="22"/>
        </w:rPr>
      </w:pPr>
      <w:r w:rsidRPr="00DA7EF2">
        <w:rPr>
          <w:rFonts w:ascii="Times New Roman" w:hAnsi="Times New Roman"/>
          <w:bCs/>
          <w:i/>
          <w:sz w:val="22"/>
          <w:szCs w:val="22"/>
          <w:lang w:val="sr-Cyrl-RS"/>
        </w:rPr>
        <w:t>Приликом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 xml:space="preserve"> подношења понуде </w:t>
      </w:r>
      <w:r w:rsidR="00297BAA">
        <w:rPr>
          <w:rFonts w:ascii="Times New Roman" w:hAnsi="Times New Roman"/>
          <w:bCs/>
          <w:i/>
          <w:sz w:val="22"/>
          <w:szCs w:val="22"/>
          <w:lang w:val="sr-Cyrl-RS"/>
        </w:rPr>
        <w:t xml:space="preserve">потребно је 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 xml:space="preserve">предати </w:t>
      </w:r>
      <w:r w:rsidR="00297BAA">
        <w:rPr>
          <w:rFonts w:ascii="Times New Roman" w:hAnsi="Times New Roman"/>
          <w:bCs/>
          <w:i/>
          <w:sz w:val="22"/>
          <w:szCs w:val="22"/>
          <w:lang w:val="sr-Cyrl-RS"/>
        </w:rPr>
        <w:t xml:space="preserve">и </w:t>
      </w:r>
      <w:r>
        <w:rPr>
          <w:rFonts w:ascii="Times New Roman" w:hAnsi="Times New Roman"/>
          <w:bCs/>
          <w:i/>
          <w:sz w:val="22"/>
          <w:szCs w:val="22"/>
          <w:lang w:val="sr-Cyrl-RS"/>
        </w:rPr>
        <w:t>Идејни пројекат (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>ИДП</w:t>
      </w:r>
      <w:r>
        <w:rPr>
          <w:rFonts w:ascii="Times New Roman" w:hAnsi="Times New Roman"/>
          <w:bCs/>
          <w:i/>
          <w:sz w:val="22"/>
          <w:szCs w:val="22"/>
          <w:lang w:val="sr-Cyrl-RS"/>
        </w:rPr>
        <w:t>)</w:t>
      </w:r>
      <w:r w:rsidR="0024798D">
        <w:rPr>
          <w:rFonts w:ascii="Times New Roman" w:hAnsi="Times New Roman"/>
          <w:bCs/>
          <w:i/>
          <w:sz w:val="22"/>
          <w:szCs w:val="22"/>
          <w:lang w:val="sr-Cyrl-RS"/>
        </w:rPr>
        <w:t>.</w:t>
      </w:r>
      <w:r w:rsidRPr="00DA7EF2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</w:t>
      </w:r>
      <w:r w:rsidR="0024798D">
        <w:rPr>
          <w:rFonts w:ascii="Times New Roman" w:hAnsi="Times New Roman"/>
          <w:bCs/>
          <w:i/>
          <w:sz w:val="22"/>
          <w:szCs w:val="22"/>
          <w:lang w:val="sr-Cyrl-RS"/>
        </w:rPr>
        <w:t>Пр</w:t>
      </w:r>
      <w:r w:rsidRPr="00DA7EF2">
        <w:rPr>
          <w:rFonts w:ascii="Times New Roman" w:hAnsi="Times New Roman"/>
          <w:bCs/>
          <w:i/>
          <w:sz w:val="22"/>
          <w:szCs w:val="22"/>
          <w:lang w:val="sr-Cyrl-RS"/>
        </w:rPr>
        <w:t>ојектни задатак</w:t>
      </w:r>
      <w:r w:rsidR="0024798D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идејног пројекта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 xml:space="preserve"> је саставни део </w:t>
      </w:r>
      <w:r w:rsidRPr="00DA7EF2">
        <w:rPr>
          <w:rFonts w:ascii="Times New Roman" w:hAnsi="Times New Roman"/>
          <w:bCs/>
          <w:i/>
          <w:sz w:val="22"/>
          <w:szCs w:val="22"/>
          <w:lang w:val="sr-Cyrl-RS"/>
        </w:rPr>
        <w:t xml:space="preserve">овог 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>Прилога</w:t>
      </w:r>
      <w:r w:rsidR="0024798D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и </w:t>
      </w:r>
      <w:r w:rsidR="00D77053">
        <w:rPr>
          <w:rFonts w:ascii="Times New Roman" w:hAnsi="Times New Roman"/>
          <w:bCs/>
          <w:i/>
          <w:sz w:val="22"/>
          <w:szCs w:val="22"/>
          <w:lang w:val="sr-Cyrl-RS"/>
        </w:rPr>
        <w:t xml:space="preserve">дефинише обим и карактеристике радова које Приватни партнер треба да изврши у сврху реконструкције система за производњу топлотне енергије за потребе грејања Уговорних </w:t>
      </w:r>
      <w:r w:rsidR="00FC61BE">
        <w:rPr>
          <w:rFonts w:ascii="Times New Roman" w:hAnsi="Times New Roman"/>
          <w:bCs/>
          <w:i/>
          <w:sz w:val="22"/>
          <w:szCs w:val="22"/>
          <w:lang w:val="sr-Cyrl-RS"/>
        </w:rPr>
        <w:t>објеката</w:t>
      </w:r>
      <w:r w:rsidR="00D77053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из Прилога 1 уговора </w:t>
      </w:r>
      <w:r w:rsidR="00E7793D" w:rsidRPr="00DA7EF2">
        <w:rPr>
          <w:rFonts w:ascii="Times New Roman" w:hAnsi="Times New Roman"/>
          <w:bCs/>
          <w:i/>
          <w:sz w:val="22"/>
          <w:szCs w:val="22"/>
          <w:lang w:val="sr-Cyrl-RS"/>
        </w:rPr>
        <w:t>.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 xml:space="preserve"> И</w:t>
      </w:r>
      <w:r w:rsidR="00D73DA9">
        <w:rPr>
          <w:rFonts w:ascii="Times New Roman" w:hAnsi="Times New Roman"/>
          <w:bCs/>
          <w:i/>
          <w:sz w:val="22"/>
          <w:szCs w:val="22"/>
          <w:lang w:val="sr-Cyrl-RS"/>
        </w:rPr>
        <w:t>дејни пројекат</w:t>
      </w:r>
      <w:r w:rsidR="00D77053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</w:t>
      </w:r>
      <w:r w:rsidR="00114611">
        <w:rPr>
          <w:rFonts w:ascii="Times New Roman" w:hAnsi="Times New Roman"/>
          <w:bCs/>
          <w:i/>
          <w:sz w:val="22"/>
          <w:szCs w:val="22"/>
          <w:lang w:val="sr-Cyrl-RS"/>
        </w:rPr>
        <w:t xml:space="preserve">треба да буде израђен у складу са правилима струке, као и </w:t>
      </w:r>
      <w:r>
        <w:rPr>
          <w:rFonts w:ascii="Times New Roman" w:hAnsi="Times New Roman"/>
          <w:bCs/>
          <w:i/>
          <w:sz w:val="22"/>
          <w:szCs w:val="22"/>
          <w:lang w:val="sr-Cyrl-RS"/>
        </w:rPr>
        <w:t xml:space="preserve">да 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>садржи све</w:t>
      </w:r>
      <w:r w:rsidR="00D73DA9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потребне</w:t>
      </w:r>
      <w:r w:rsidR="00E7793D" w:rsidRPr="00DA7EF2">
        <w:rPr>
          <w:rFonts w:ascii="Times New Roman" w:hAnsi="Times New Roman"/>
          <w:bCs/>
          <w:i/>
          <w:sz w:val="22"/>
          <w:szCs w:val="22"/>
        </w:rPr>
        <w:t xml:space="preserve"> елементе у складу са важећим Закон</w:t>
      </w:r>
      <w:r>
        <w:rPr>
          <w:rFonts w:ascii="Times New Roman" w:hAnsi="Times New Roman"/>
          <w:bCs/>
          <w:i/>
          <w:sz w:val="22"/>
          <w:szCs w:val="22"/>
          <w:lang w:val="sr-Cyrl-RS"/>
        </w:rPr>
        <w:t>има.</w:t>
      </w:r>
      <w:r w:rsidR="00470107">
        <w:rPr>
          <w:rFonts w:ascii="Times New Roman" w:hAnsi="Times New Roman"/>
          <w:bCs/>
          <w:i/>
          <w:sz w:val="22"/>
          <w:szCs w:val="22"/>
          <w:lang w:val="sr-Cyrl-RS"/>
        </w:rPr>
        <w:t xml:space="preserve"> </w:t>
      </w:r>
    </w:p>
    <w:p w14:paraId="35AABC8A" w14:textId="77777777" w:rsidR="00E7793D" w:rsidRPr="00E7793D" w:rsidRDefault="00E7793D" w:rsidP="00E7793D">
      <w:pPr>
        <w:suppressAutoHyphens/>
        <w:jc w:val="both"/>
        <w:rPr>
          <w:rFonts w:ascii="Times New Roman" w:hAnsi="Times New Roman"/>
          <w:i/>
          <w:color w:val="00000A"/>
          <w:kern w:val="1"/>
          <w:sz w:val="24"/>
          <w:szCs w:val="24"/>
          <w:lang w:eastAsia="hi-IN" w:bidi="hi-IN"/>
        </w:rPr>
      </w:pPr>
    </w:p>
    <w:p w14:paraId="720FBFAA" w14:textId="77777777" w:rsidR="00E7793D" w:rsidRDefault="00E7793D" w:rsidP="00E7793D">
      <w:pPr>
        <w:jc w:val="center"/>
        <w:rPr>
          <w:rFonts w:ascii="Times New Roman" w:hAnsi="Times New Roman"/>
          <w:b/>
          <w:sz w:val="24"/>
          <w:szCs w:val="24"/>
        </w:rPr>
      </w:pPr>
      <w:r w:rsidRPr="00E7793D">
        <w:rPr>
          <w:rFonts w:ascii="Times New Roman" w:hAnsi="Times New Roman"/>
          <w:b/>
          <w:sz w:val="24"/>
          <w:szCs w:val="24"/>
        </w:rPr>
        <w:t xml:space="preserve">ПРОЈЕКТНИ ЗАДАТАК </w:t>
      </w:r>
    </w:p>
    <w:p w14:paraId="71D612D2" w14:textId="77777777" w:rsidR="00E7793D" w:rsidRPr="00E7793D" w:rsidRDefault="00E7793D" w:rsidP="00E7793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38CC2D" w14:textId="40151ABC" w:rsidR="00E7793D" w:rsidRPr="00E7793D" w:rsidRDefault="00E7793D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На основу</w:t>
      </w:r>
      <w:r w:rsidRPr="00E7793D">
        <w:rPr>
          <w:rFonts w:ascii="Times New Roman" w:hAnsi="Times New Roman"/>
          <w:sz w:val="24"/>
          <w:szCs w:val="24"/>
        </w:rPr>
        <w:t xml:space="preserve"> прегледа</w:t>
      </w:r>
      <w:r w:rsidR="00D73DA9">
        <w:rPr>
          <w:rFonts w:ascii="Times New Roman" w:hAnsi="Times New Roman"/>
          <w:sz w:val="24"/>
          <w:szCs w:val="24"/>
          <w:lang w:val="sr-Cyrl-RS"/>
        </w:rPr>
        <w:t xml:space="preserve"> Уговорних објеката и </w:t>
      </w:r>
      <w:r w:rsidR="002305C3">
        <w:rPr>
          <w:rFonts w:ascii="Times New Roman" w:hAnsi="Times New Roman"/>
          <w:sz w:val="24"/>
          <w:szCs w:val="24"/>
          <w:lang w:val="sr-Cyrl-RS"/>
        </w:rPr>
        <w:t>припадајућих</w:t>
      </w:r>
      <w:r w:rsidR="00D73DA9">
        <w:rPr>
          <w:rFonts w:ascii="Times New Roman" w:hAnsi="Times New Roman"/>
          <w:sz w:val="24"/>
          <w:szCs w:val="24"/>
          <w:lang w:val="sr-Cyrl-RS"/>
        </w:rPr>
        <w:t xml:space="preserve"> система за производњу</w:t>
      </w:r>
      <w:r w:rsidRPr="00E7793D">
        <w:rPr>
          <w:rFonts w:ascii="Times New Roman" w:hAnsi="Times New Roman"/>
          <w:sz w:val="24"/>
          <w:szCs w:val="24"/>
        </w:rPr>
        <w:t>,</w:t>
      </w:r>
      <w:r w:rsidR="00D73DA9">
        <w:rPr>
          <w:rFonts w:ascii="Times New Roman" w:hAnsi="Times New Roman"/>
          <w:sz w:val="24"/>
          <w:szCs w:val="24"/>
          <w:lang w:val="sr-Cyrl-RS"/>
        </w:rPr>
        <w:t xml:space="preserve"> дистрибуцију и снабдевање топлотном енергијом (у даљем тексту: „ТЕ“),</w:t>
      </w:r>
      <w:r w:rsidRPr="00E7793D">
        <w:rPr>
          <w:rFonts w:ascii="Times New Roman" w:hAnsi="Times New Roman"/>
          <w:sz w:val="24"/>
          <w:szCs w:val="24"/>
        </w:rPr>
        <w:t xml:space="preserve"> 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прикупљених података и сагледаних потреба </w:t>
      </w:r>
      <w:r w:rsidRPr="00E7793D">
        <w:rPr>
          <w:rFonts w:ascii="Times New Roman" w:hAnsi="Times New Roman"/>
          <w:sz w:val="24"/>
          <w:szCs w:val="24"/>
        </w:rPr>
        <w:t>Уговорних објеката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, сачињен је прелиминарни предлог </w:t>
      </w:r>
      <w:r w:rsidR="002305C3">
        <w:rPr>
          <w:rFonts w:ascii="Times New Roman" w:hAnsi="Times New Roman"/>
          <w:sz w:val="24"/>
          <w:szCs w:val="24"/>
          <w:lang w:val="sr-Cyrl-RS"/>
        </w:rPr>
        <w:t>техничког решења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за </w:t>
      </w:r>
      <w:r w:rsidRPr="00E7793D">
        <w:rPr>
          <w:rFonts w:ascii="Times New Roman" w:hAnsi="Times New Roman"/>
          <w:sz w:val="24"/>
          <w:szCs w:val="24"/>
        </w:rPr>
        <w:t>унапређење економичности и ефикасности снабдевања топлотном енергијом Уговорних објеката из Прилога 1 Уговора.</w:t>
      </w:r>
    </w:p>
    <w:p w14:paraId="7CF9F62E" w14:textId="7724E3AB" w:rsidR="0046279C" w:rsidRDefault="00E7793D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E7793D">
        <w:rPr>
          <w:rFonts w:ascii="Times New Roman" w:hAnsi="Times New Roman"/>
          <w:sz w:val="24"/>
          <w:szCs w:val="24"/>
        </w:rPr>
        <w:t>Примарни циљ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овог документа је идентификација </w:t>
      </w:r>
      <w:r w:rsidRPr="00E7793D">
        <w:rPr>
          <w:rFonts w:ascii="Times New Roman" w:hAnsi="Times New Roman"/>
          <w:sz w:val="24"/>
          <w:szCs w:val="24"/>
        </w:rPr>
        <w:t xml:space="preserve">оптималног </w:t>
      </w:r>
      <w:r w:rsidRPr="00E7793D">
        <w:rPr>
          <w:rFonts w:ascii="Times New Roman" w:hAnsi="Times New Roman"/>
          <w:sz w:val="24"/>
          <w:szCs w:val="24"/>
          <w:lang w:val="sl-SI"/>
        </w:rPr>
        <w:t>техничког решења</w:t>
      </w:r>
      <w:r w:rsidR="00AF1E91">
        <w:rPr>
          <w:rFonts w:ascii="Times New Roman" w:hAnsi="Times New Roman"/>
          <w:sz w:val="24"/>
          <w:szCs w:val="24"/>
          <w:lang w:val="sr-Cyrl-RS"/>
        </w:rPr>
        <w:t>, осносно спецификација радова,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кој</w:t>
      </w:r>
      <w:r w:rsidR="00AF1E91">
        <w:rPr>
          <w:rFonts w:ascii="Times New Roman" w:hAnsi="Times New Roman"/>
          <w:sz w:val="24"/>
          <w:szCs w:val="24"/>
          <w:lang w:val="sr-Cyrl-RS"/>
        </w:rPr>
        <w:t>и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би допринел</w:t>
      </w:r>
      <w:r w:rsidR="00AF1E91">
        <w:rPr>
          <w:rFonts w:ascii="Times New Roman" w:hAnsi="Times New Roman"/>
          <w:sz w:val="24"/>
          <w:szCs w:val="24"/>
          <w:lang w:val="sr-Cyrl-RS"/>
        </w:rPr>
        <w:t>и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повећању енергетске ефикасности, комфора и квалитета снабдевања </w:t>
      </w:r>
      <w:r w:rsidRPr="00E7793D">
        <w:rPr>
          <w:rFonts w:ascii="Times New Roman" w:hAnsi="Times New Roman"/>
          <w:sz w:val="24"/>
          <w:szCs w:val="24"/>
        </w:rPr>
        <w:t xml:space="preserve">топлотном енергијом предметних </w:t>
      </w:r>
      <w:r w:rsidR="00E25C30">
        <w:rPr>
          <w:rFonts w:ascii="Times New Roman" w:hAnsi="Times New Roman"/>
          <w:sz w:val="24"/>
          <w:szCs w:val="24"/>
          <w:lang w:val="sr-Cyrl-RS"/>
        </w:rPr>
        <w:t>јавних објеката</w:t>
      </w:r>
      <w:r w:rsidR="00DB2CD3">
        <w:rPr>
          <w:rFonts w:ascii="Times New Roman" w:hAnsi="Times New Roman"/>
          <w:sz w:val="24"/>
          <w:szCs w:val="24"/>
          <w:lang w:val="sr-Cyrl-RS"/>
        </w:rPr>
        <w:t xml:space="preserve">. Топлотну енергију ће производити и на прагу нових котларница </w:t>
      </w:r>
      <w:r w:rsidR="00E25C30">
        <w:rPr>
          <w:rFonts w:ascii="Times New Roman" w:hAnsi="Times New Roman"/>
          <w:sz w:val="24"/>
          <w:szCs w:val="24"/>
          <w:lang w:val="sr-Cyrl-RS"/>
        </w:rPr>
        <w:t>јавним објектима испоручивати</w:t>
      </w:r>
      <w:r w:rsidR="00DB2CD3">
        <w:rPr>
          <w:rFonts w:ascii="Times New Roman" w:hAnsi="Times New Roman"/>
          <w:sz w:val="24"/>
          <w:szCs w:val="24"/>
          <w:lang w:val="sr-Cyrl-RS"/>
        </w:rPr>
        <w:t xml:space="preserve"> приватни партнер</w:t>
      </w:r>
      <w:r w:rsidR="00E25C30">
        <w:rPr>
          <w:rFonts w:ascii="Times New Roman" w:hAnsi="Times New Roman"/>
          <w:sz w:val="24"/>
          <w:szCs w:val="24"/>
          <w:lang w:val="sr-Cyrl-RS"/>
        </w:rPr>
        <w:t>.</w:t>
      </w:r>
    </w:p>
    <w:p w14:paraId="5AFDB815" w14:textId="778AAC47" w:rsidR="00E7793D" w:rsidRPr="00E7793D" w:rsidRDefault="002305C3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RS"/>
        </w:rPr>
        <w:t>Решење</w:t>
      </w:r>
      <w:r w:rsidR="0046279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за унапређење тренутног стања система за производњу топлотне енергије </w:t>
      </w:r>
      <w:r w:rsidR="0046279C">
        <w:rPr>
          <w:rFonts w:ascii="Times New Roman" w:hAnsi="Times New Roman"/>
          <w:sz w:val="24"/>
          <w:szCs w:val="24"/>
          <w:lang w:val="sr-Cyrl-RS"/>
        </w:rPr>
        <w:t xml:space="preserve">треба </w:t>
      </w:r>
      <w:r>
        <w:rPr>
          <w:rFonts w:ascii="Times New Roman" w:hAnsi="Times New Roman"/>
          <w:sz w:val="24"/>
          <w:szCs w:val="24"/>
          <w:lang w:val="sr-Cyrl-RS"/>
        </w:rPr>
        <w:t xml:space="preserve">да </w:t>
      </w:r>
      <w:r w:rsidR="0046279C">
        <w:rPr>
          <w:rFonts w:ascii="Times New Roman" w:hAnsi="Times New Roman"/>
          <w:sz w:val="24"/>
          <w:szCs w:val="24"/>
          <w:lang w:val="sr-Cyrl-RS"/>
        </w:rPr>
        <w:t>доприн</w:t>
      </w:r>
      <w:r>
        <w:rPr>
          <w:rFonts w:ascii="Times New Roman" w:hAnsi="Times New Roman"/>
          <w:sz w:val="24"/>
          <w:szCs w:val="24"/>
          <w:lang w:val="sr-Cyrl-RS"/>
        </w:rPr>
        <w:t>есе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смањењ</w:t>
      </w:r>
      <w:r w:rsidR="0046279C">
        <w:rPr>
          <w:rFonts w:ascii="Times New Roman" w:hAnsi="Times New Roman"/>
          <w:sz w:val="24"/>
          <w:szCs w:val="24"/>
          <w:lang w:val="sr-Cyrl-RS"/>
        </w:rPr>
        <w:t>у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трошкова за функционисање и одржавање</w:t>
      </w:r>
      <w:r>
        <w:rPr>
          <w:rFonts w:ascii="Times New Roman" w:hAnsi="Times New Roman"/>
          <w:sz w:val="24"/>
          <w:szCs w:val="24"/>
          <w:lang w:val="sr-Cyrl-RS"/>
        </w:rPr>
        <w:t xml:space="preserve">, а такође и </w:t>
      </w:r>
      <w:r w:rsidR="00E7793D" w:rsidRPr="00E7793D">
        <w:rPr>
          <w:rFonts w:ascii="Times New Roman" w:hAnsi="Times New Roman"/>
          <w:sz w:val="24"/>
          <w:szCs w:val="24"/>
        </w:rPr>
        <w:t xml:space="preserve">да </w:t>
      </w:r>
      <w:r w:rsidR="00DB2CD3">
        <w:rPr>
          <w:rFonts w:ascii="Times New Roman" w:hAnsi="Times New Roman"/>
          <w:sz w:val="24"/>
          <w:szCs w:val="24"/>
          <w:lang w:val="sr-Cyrl-RS"/>
        </w:rPr>
        <w:t xml:space="preserve">оствари еколошки ефекат, 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>омогућ</w:t>
      </w:r>
      <w:r>
        <w:rPr>
          <w:rFonts w:ascii="Times New Roman" w:hAnsi="Times New Roman"/>
          <w:sz w:val="24"/>
          <w:szCs w:val="24"/>
          <w:lang w:val="sr-Cyrl-RS"/>
        </w:rPr>
        <w:t>и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већу економичност и поузданост у раду </w:t>
      </w:r>
      <w:r w:rsidR="00D73DA9">
        <w:rPr>
          <w:rFonts w:ascii="Times New Roman" w:hAnsi="Times New Roman"/>
          <w:sz w:val="24"/>
          <w:szCs w:val="24"/>
          <w:lang w:val="sr-Cyrl-RS"/>
        </w:rPr>
        <w:t xml:space="preserve">предметних 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>грејн</w:t>
      </w:r>
      <w:r>
        <w:rPr>
          <w:rFonts w:ascii="Times New Roman" w:hAnsi="Times New Roman"/>
          <w:sz w:val="24"/>
          <w:szCs w:val="24"/>
          <w:lang w:val="sr-Cyrl-RS"/>
        </w:rPr>
        <w:t>и</w:t>
      </w:r>
      <w:r w:rsidR="00D73DA9">
        <w:rPr>
          <w:rFonts w:ascii="Times New Roman" w:hAnsi="Times New Roman"/>
          <w:sz w:val="24"/>
          <w:szCs w:val="24"/>
          <w:lang w:val="sr-Cyrl-RS"/>
        </w:rPr>
        <w:t>х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система, те </w:t>
      </w:r>
      <w:r>
        <w:rPr>
          <w:rFonts w:ascii="Times New Roman" w:hAnsi="Times New Roman"/>
          <w:sz w:val="24"/>
          <w:szCs w:val="24"/>
          <w:lang w:val="sr-Cyrl-RS"/>
        </w:rPr>
        <w:t xml:space="preserve">да 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има значајан утицај на повећање угодности и услова боравка у </w:t>
      </w:r>
      <w:r w:rsidR="00E7793D" w:rsidRPr="00E7793D">
        <w:rPr>
          <w:rFonts w:ascii="Times New Roman" w:hAnsi="Times New Roman"/>
          <w:sz w:val="24"/>
          <w:szCs w:val="24"/>
        </w:rPr>
        <w:t xml:space="preserve">Уговорним 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објектима. </w:t>
      </w:r>
    </w:p>
    <w:p w14:paraId="528BE062" w14:textId="5ABC18B2" w:rsidR="00E7793D" w:rsidRPr="002305C3" w:rsidRDefault="005C27BF" w:rsidP="001B173B">
      <w:pPr>
        <w:spacing w:after="8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Пројектно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>-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техничком</w:t>
      </w:r>
      <w:r w:rsidR="00AF1E91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документацијом</w:t>
      </w:r>
      <w:r w:rsidR="00AF1E91">
        <w:rPr>
          <w:rFonts w:ascii="Times New Roman" w:hAnsi="Times New Roman"/>
          <w:b/>
          <w:bCs/>
          <w:sz w:val="24"/>
          <w:szCs w:val="24"/>
          <w:lang w:val="sr-Cyrl-RS"/>
        </w:rPr>
        <w:t>, односно радовима на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 </w:t>
      </w:r>
      <w:r w:rsidR="00D8189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реконструкцији 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извора топлотне енергије </w:t>
      </w:r>
      <w:r w:rsidR="00E7793D" w:rsidRPr="00D73DA9">
        <w:rPr>
          <w:rFonts w:ascii="Times New Roman" w:hAnsi="Times New Roman"/>
          <w:b/>
          <w:bCs/>
          <w:sz w:val="24"/>
          <w:szCs w:val="24"/>
        </w:rPr>
        <w:t xml:space="preserve">зa грејање </w:t>
      </w:r>
      <w:r w:rsidR="005D2F7B" w:rsidRPr="00D73DA9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Уговорних објеката </w:t>
      </w:r>
      <w:r w:rsidR="00AB6FD5">
        <w:rPr>
          <w:rFonts w:ascii="Times New Roman" w:hAnsi="Times New Roman"/>
          <w:b/>
          <w:bCs/>
          <w:sz w:val="24"/>
          <w:szCs w:val="24"/>
          <w:lang w:val="sr-Cyrl-RS"/>
        </w:rPr>
        <w:t>предвидети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 инсталисање </w:t>
      </w:r>
      <w:r w:rsidR="00D8189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нових 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>високоефикасних</w:t>
      </w:r>
      <w:r w:rsidR="005D2F7B" w:rsidRPr="00D73DA9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модуларних </w:t>
      </w:r>
      <w:r w:rsidR="00E7793D" w:rsidRPr="00D73DA9">
        <w:rPr>
          <w:rFonts w:ascii="Times New Roman" w:hAnsi="Times New Roman"/>
          <w:b/>
          <w:bCs/>
          <w:sz w:val="24"/>
          <w:szCs w:val="24"/>
        </w:rPr>
        <w:t>кондензационих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 генератора топлотне енергије</w:t>
      </w:r>
      <w:r w:rsidR="00DB2CD3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за спољну уградњу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 xml:space="preserve"> на природни гас</w:t>
      </w:r>
      <w:r w:rsidR="005D2F7B" w:rsidRPr="00D73DA9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одговарајућих снага (према грејним квадратурама и стању </w:t>
      </w:r>
      <w:r w:rsidR="00DB2CD3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термичких омотача Уговорних 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>објеката). Гасне генераторе топлоте треба предвидети за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E7793D" w:rsidRPr="00D73DA9">
        <w:rPr>
          <w:rFonts w:ascii="Times New Roman" w:hAnsi="Times New Roman"/>
          <w:b/>
          <w:bCs/>
          <w:sz w:val="24"/>
          <w:szCs w:val="24"/>
        </w:rPr>
        <w:t>спољну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>/фасадну</w:t>
      </w:r>
      <w:r w:rsidR="00E7793D" w:rsidRPr="00D73DA9">
        <w:rPr>
          <w:rFonts w:ascii="Times New Roman" w:hAnsi="Times New Roman"/>
          <w:b/>
          <w:bCs/>
          <w:sz w:val="24"/>
          <w:szCs w:val="24"/>
        </w:rPr>
        <w:t xml:space="preserve"> уградњу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>. Нова посторојења ће служити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као једини извор</w:t>
      </w:r>
      <w:r w:rsidR="00E7793D" w:rsidRPr="00D73DA9">
        <w:rPr>
          <w:rFonts w:ascii="Times New Roman" w:hAnsi="Times New Roman"/>
          <w:b/>
          <w:bCs/>
          <w:sz w:val="24"/>
          <w:szCs w:val="24"/>
        </w:rPr>
        <w:t xml:space="preserve"> топлотне енергије за 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>грејање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Уговорних објеката, с тим да би се постојеће котларнице оставиле у функцији, 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>односно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представљале би </w:t>
      </w:r>
      <w:r w:rsidR="00FB2A0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back-up </w:t>
      </w:r>
      <w:r w:rsidR="00FB2A0D">
        <w:rPr>
          <w:rFonts w:ascii="Times New Roman" w:hAnsi="Times New Roman"/>
          <w:b/>
          <w:bCs/>
          <w:sz w:val="24"/>
          <w:szCs w:val="24"/>
          <w:lang w:val="sr-Cyrl-RS"/>
        </w:rPr>
        <w:t>системе у случају нужде</w:t>
      </w:r>
      <w:r w:rsidR="00E7793D" w:rsidRPr="00D73DA9">
        <w:rPr>
          <w:rFonts w:ascii="Times New Roman" w:hAnsi="Times New Roman"/>
          <w:b/>
          <w:bCs/>
          <w:sz w:val="24"/>
          <w:szCs w:val="24"/>
          <w:lang w:val="sl-SI"/>
        </w:rPr>
        <w:t>.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Гасни генератори топлоте представљају Уговорне енергетске инсталације у ск</w:t>
      </w:r>
      <w:r w:rsidR="00DB2CD3">
        <w:rPr>
          <w:rFonts w:ascii="Times New Roman" w:hAnsi="Times New Roman"/>
          <w:b/>
          <w:bCs/>
          <w:sz w:val="24"/>
          <w:szCs w:val="24"/>
          <w:lang w:val="sr-Cyrl-RS"/>
        </w:rPr>
        <w:t>ла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ду са јавним Уговором, за чије правилно и несметано функционисање је задужен Приватни партнер током трајања целокупног уговорног периода од </w:t>
      </w:r>
      <w:r w:rsidR="0024240E">
        <w:rPr>
          <w:rFonts w:ascii="Times New Roman" w:hAnsi="Times New Roman"/>
          <w:b/>
          <w:bCs/>
          <w:sz w:val="24"/>
          <w:szCs w:val="24"/>
          <w:lang w:val="sr-Cyrl-RS"/>
        </w:rPr>
        <w:t>15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година. </w:t>
      </w:r>
    </w:p>
    <w:p w14:paraId="5FEF3E2E" w14:textId="1302DB8F" w:rsidR="005C27BF" w:rsidRPr="00E7793D" w:rsidRDefault="005C27BF" w:rsidP="005C27BF">
      <w:pPr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lastRenderedPageBreak/>
        <w:t xml:space="preserve">Ово су практично пакетне котларнице, које се монтирају на </w:t>
      </w:r>
      <w:r w:rsidR="002305C3">
        <w:rPr>
          <w:rFonts w:ascii="Times New Roman" w:hAnsi="Times New Roman"/>
          <w:sz w:val="24"/>
          <w:szCs w:val="24"/>
          <w:lang w:val="sr-Cyrl-RS"/>
        </w:rPr>
        <w:t>пр</w:t>
      </w:r>
      <w:r w:rsidR="00AF1E91">
        <w:rPr>
          <w:rFonts w:ascii="Times New Roman" w:hAnsi="Times New Roman"/>
          <w:sz w:val="24"/>
          <w:szCs w:val="24"/>
          <w:lang w:val="sr-Cyrl-RS"/>
        </w:rPr>
        <w:t>е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дметним </w:t>
      </w:r>
      <w:r w:rsidRPr="00E7793D">
        <w:rPr>
          <w:rFonts w:ascii="Times New Roman" w:hAnsi="Times New Roman"/>
          <w:sz w:val="24"/>
          <w:szCs w:val="24"/>
          <w:lang w:val="sl-SI"/>
        </w:rPr>
        <w:t>објектима као део унутрашње гасне инсталације у складу са Законом о планирању и изградњи, члан 2. став 25. и члан 145. (“Сл. Гласник РС” бр. 72/2009, 81/2009 - испр., 64/2010 - одлука УС, 24/2011, 121/2012, 42/2013 - одлука УС, 50/2013 - одлука УС, 98/2013 - одлука УС, 132/2014, 145/2014, 83/2018, 31/2019, 37/2019 - др. закон и 9/2020</w:t>
      </w:r>
      <w:r w:rsidR="00002A9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002A9A">
        <w:rPr>
          <w:rFonts w:ascii="Times New Roman" w:hAnsi="Times New Roman"/>
          <w:sz w:val="24"/>
          <w:szCs w:val="24"/>
          <w:lang w:val="sl-SI"/>
        </w:rPr>
        <w:t>52/2021 и 62/2023</w:t>
      </w:r>
      <w:r w:rsidRPr="00E7793D">
        <w:rPr>
          <w:rFonts w:ascii="Times New Roman" w:hAnsi="Times New Roman"/>
          <w:sz w:val="24"/>
          <w:szCs w:val="24"/>
          <w:lang w:val="sl-SI"/>
        </w:rPr>
        <w:t>). Предности оваквог решења су следеће:</w:t>
      </w:r>
    </w:p>
    <w:p w14:paraId="7831454C" w14:textId="77777777" w:rsidR="005C27BF" w:rsidRPr="00E7793D" w:rsidRDefault="005C27BF" w:rsidP="005C27BF">
      <w:pPr>
        <w:pStyle w:val="ListParagraph"/>
        <w:numPr>
          <w:ilvl w:val="0"/>
          <w:numId w:val="38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val="sl-SI"/>
        </w:rPr>
      </w:pPr>
      <w:r w:rsidRPr="00E7793D">
        <w:rPr>
          <w:rFonts w:ascii="Times New Roman" w:eastAsia="Times New Roman" w:hAnsi="Times New Roman"/>
          <w:sz w:val="24"/>
          <w:szCs w:val="24"/>
          <w:lang w:val="sl-SI"/>
        </w:rPr>
        <w:t>Кратка, једноставна и јефтина процедура добијања потребних сагласности и дозвола;</w:t>
      </w:r>
    </w:p>
    <w:p w14:paraId="153C659B" w14:textId="77777777" w:rsidR="005C27BF" w:rsidRPr="00E7793D" w:rsidRDefault="005C27BF" w:rsidP="005C27BF">
      <w:pPr>
        <w:pStyle w:val="ListParagraph"/>
        <w:numPr>
          <w:ilvl w:val="0"/>
          <w:numId w:val="38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val="sl-SI"/>
        </w:rPr>
      </w:pPr>
      <w:r w:rsidRPr="00E7793D">
        <w:rPr>
          <w:rFonts w:ascii="Times New Roman" w:eastAsia="Times New Roman" w:hAnsi="Times New Roman"/>
          <w:sz w:val="24"/>
          <w:szCs w:val="24"/>
          <w:lang w:val="sl-SI"/>
        </w:rPr>
        <w:t>Минимално заузимање простора (без утрошка корисног простора);</w:t>
      </w:r>
    </w:p>
    <w:p w14:paraId="49129B7D" w14:textId="77777777" w:rsidR="005C27BF" w:rsidRPr="00706EF4" w:rsidRDefault="005C27BF" w:rsidP="005C27BF">
      <w:pPr>
        <w:pStyle w:val="ListParagraph"/>
        <w:numPr>
          <w:ilvl w:val="0"/>
          <w:numId w:val="38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val="sl-SI"/>
        </w:rPr>
      </w:pPr>
      <w:r w:rsidRPr="00E7793D">
        <w:rPr>
          <w:rFonts w:ascii="Times New Roman" w:eastAsia="Times New Roman" w:hAnsi="Times New Roman"/>
          <w:sz w:val="24"/>
          <w:szCs w:val="24"/>
          <w:lang w:val="sl-SI"/>
        </w:rPr>
        <w:t>Брза и једноставна – монтажа, прикључење и коришћење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14:paraId="1C574408" w14:textId="77777777" w:rsidR="002305C3" w:rsidRDefault="002305C3" w:rsidP="00706EF4">
      <w:pPr>
        <w:ind w:firstLine="360"/>
        <w:jc w:val="both"/>
        <w:rPr>
          <w:rFonts w:ascii="Times New Roman" w:hAnsi="Times New Roman"/>
          <w:sz w:val="24"/>
          <w:szCs w:val="24"/>
          <w:lang w:val="sl-SI"/>
        </w:rPr>
      </w:pPr>
    </w:p>
    <w:p w14:paraId="38A97A36" w14:textId="5AD9A2C6" w:rsidR="00706EF4" w:rsidRPr="00E7793D" w:rsidRDefault="00706EF4" w:rsidP="00706EF4">
      <w:pPr>
        <w:ind w:firstLine="36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Постројења, гасни генератори топлоте, морају имати следеће сличне или боље техничке карактеристике:</w:t>
      </w:r>
    </w:p>
    <w:p w14:paraId="58C22FC0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Радни притисак: 6 bara,</w:t>
      </w:r>
    </w:p>
    <w:p w14:paraId="2CAEB331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Тип уређаја: Кондензациони тип уређаја,</w:t>
      </w:r>
    </w:p>
    <w:p w14:paraId="451D1B7E" w14:textId="77777777" w:rsidR="00706EF4" w:rsidRPr="00FE02A7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Место уградње: Уређај за спољашњу уградњу на фасади објекта или на крову</w:t>
      </w:r>
      <w:r>
        <w:rPr>
          <w:rFonts w:ascii="Times New Roman" w:hAnsi="Times New Roman"/>
          <w:sz w:val="24"/>
          <w:szCs w:val="24"/>
          <w:lang w:val="sr-Cyrl-RS"/>
        </w:rPr>
        <w:t>,</w:t>
      </w:r>
    </w:p>
    <w:p w14:paraId="08B48F90" w14:textId="29957193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Начин регулације сагоревања: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7793D">
        <w:rPr>
          <w:rFonts w:ascii="Times New Roman" w:hAnsi="Times New Roman"/>
          <w:sz w:val="24"/>
          <w:szCs w:val="24"/>
          <w:lang w:val="sl-SI"/>
        </w:rPr>
        <w:t>Склопом за аутоматско подешавање и оптимизовање квалитета сагоревања тј. смеше ваздух/гориво за све промене врсте и квалитета горива,</w:t>
      </w:r>
    </w:p>
    <w:p w14:paraId="11F4322D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Регулација рада уређаја: Минимално регулација према спољашњој температури и могућност дневног и недељног програмирања,</w:t>
      </w:r>
    </w:p>
    <w:p w14:paraId="603597ED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Интегрисана хидрауличка скретница или интегрисани измењивач топлоте</w:t>
      </w:r>
      <w:r w:rsidRPr="00E7793D">
        <w:rPr>
          <w:rFonts w:ascii="Times New Roman" w:hAnsi="Times New Roman"/>
          <w:sz w:val="24"/>
          <w:szCs w:val="24"/>
        </w:rPr>
        <w:t>,</w:t>
      </w:r>
    </w:p>
    <w:p w14:paraId="0312460E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Комуникациона способност уређаја: Могућност уградње уређаја за даљинско управљање и надзор путем интернета,</w:t>
      </w:r>
    </w:p>
    <w:p w14:paraId="6F162A3A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Комуникациона способност повезивања на надређени БМС преко МОД-БУС, КНX, ЛОН протокол,</w:t>
      </w:r>
    </w:p>
    <w:p w14:paraId="10FEC2DA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 xml:space="preserve">Гасни генератор топлоте </w:t>
      </w:r>
      <w:r>
        <w:rPr>
          <w:rFonts w:ascii="Times New Roman" w:hAnsi="Times New Roman"/>
          <w:sz w:val="24"/>
          <w:szCs w:val="24"/>
          <w:lang w:val="sr-Cyrl-RS"/>
        </w:rPr>
        <w:t xml:space="preserve">треба да </w:t>
      </w:r>
      <w:r w:rsidRPr="00E7793D">
        <w:rPr>
          <w:rFonts w:ascii="Times New Roman" w:hAnsi="Times New Roman"/>
          <w:sz w:val="24"/>
          <w:szCs w:val="24"/>
          <w:lang w:val="sl-SI"/>
        </w:rPr>
        <w:t>поседује 3А сертификат издат према Правилнику о захтевима за пројектовање, израду и оцењивање усаглашености гасних апарата СРПС ЕН 15502-2-1:2017,</w:t>
      </w:r>
    </w:p>
    <w:p w14:paraId="1885EC61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Компактне димензије и мал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тежин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>,</w:t>
      </w:r>
    </w:p>
    <w:p w14:paraId="64CA0E24" w14:textId="77777777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Брз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и једноставн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монтаж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>,</w:t>
      </w:r>
    </w:p>
    <w:p w14:paraId="368D712A" w14:textId="7A1648D4" w:rsidR="00706EF4" w:rsidRPr="00E7793D" w:rsidRDefault="00706EF4" w:rsidP="00706EF4">
      <w:pPr>
        <w:pStyle w:val="ListParagraph"/>
        <w:numPr>
          <w:ilvl w:val="0"/>
          <w:numId w:val="3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Ниск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емисиј</w:t>
      </w:r>
      <w:r w:rsidR="00DB2CD3">
        <w:rPr>
          <w:rFonts w:ascii="Times New Roman" w:hAnsi="Times New Roman"/>
          <w:sz w:val="24"/>
          <w:szCs w:val="24"/>
          <w:lang w:val="sr-Cyrl-RS"/>
        </w:rPr>
        <w:t>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штетних гасова,</w:t>
      </w:r>
    </w:p>
    <w:p w14:paraId="269B8E29" w14:textId="6B3B3C49" w:rsidR="00706EF4" w:rsidRDefault="00706EF4" w:rsidP="00706EF4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Низак ниво буке при сагоревању.</w:t>
      </w:r>
    </w:p>
    <w:p w14:paraId="2E5A98C9" w14:textId="77777777" w:rsidR="00706EF4" w:rsidRDefault="00706EF4" w:rsidP="006B261E">
      <w:pPr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</w:p>
    <w:p w14:paraId="0FA75437" w14:textId="77777777" w:rsidR="00706EF4" w:rsidRPr="00E7793D" w:rsidRDefault="00706EF4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Гасни кондензациони генератори топлоте</w:t>
      </w:r>
      <w:r>
        <w:rPr>
          <w:rFonts w:ascii="Times New Roman" w:hAnsi="Times New Roman"/>
          <w:sz w:val="24"/>
          <w:szCs w:val="24"/>
          <w:lang w:val="sr-Cyrl-RS"/>
        </w:rPr>
        <w:t xml:space="preserve"> треба да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имају могућност рада на природни гас, док кондензациона стратегија вођења рада уређаја са клизањем према спољним условима омогућава висок комфор и највећу могућу енергетску ефикасност.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156850B" w14:textId="77777777" w:rsidR="00706EF4" w:rsidRPr="00E7793D" w:rsidRDefault="00706EF4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RS"/>
        </w:rPr>
        <w:t>Наведено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техничко решење је комерцијално доступно на нашем тржишту са свим атестима од стране акредитованих контролних организација, који се тичу првенствено безбедности и испуњености неопходних техничких и осталих законских прописа. Ту свакако спадају сертификат о контролисању и потврда о квалитету. Сходно одредбама чланова 33. и 34. Закона о заштити од пожара („Службени гласник РС“, бр. 111/09, 20/2015, 87/2018 и 87/2018 </w:t>
      </w:r>
      <w:r>
        <w:rPr>
          <w:rFonts w:ascii="Times New Roman" w:hAnsi="Times New Roman"/>
          <w:sz w:val="24"/>
          <w:szCs w:val="24"/>
          <w:lang w:val="sl-SI"/>
        </w:rPr>
        <w:t>–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др. Закони) није предвиђена законска обавеза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</w:t>
      </w:r>
      <w:r w:rsidRPr="00C72DCF">
        <w:rPr>
          <w:rFonts w:ascii="Times New Roman" w:hAnsi="Times New Roman"/>
          <w:sz w:val="24"/>
          <w:szCs w:val="24"/>
          <w:u w:val="single"/>
          <w:lang w:val="sl-SI"/>
        </w:rPr>
        <w:t>високих објеката.</w:t>
      </w:r>
    </w:p>
    <w:p w14:paraId="0F3AC047" w14:textId="77777777" w:rsidR="00706EF4" w:rsidRPr="00706EF4" w:rsidRDefault="00706EF4" w:rsidP="001B173B">
      <w:pPr>
        <w:spacing w:after="8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FE02A7">
        <w:rPr>
          <w:rFonts w:ascii="Times New Roman" w:hAnsi="Times New Roman"/>
          <w:b/>
          <w:bCs/>
          <w:sz w:val="24"/>
          <w:szCs w:val="24"/>
          <w:lang w:val="sl-SI"/>
        </w:rPr>
        <w:t xml:space="preserve">Нове модуларне гасне генераторе топлоте </w:t>
      </w:r>
      <w:r w:rsidRPr="00FE02A7">
        <w:rPr>
          <w:rFonts w:ascii="Times New Roman" w:hAnsi="Times New Roman"/>
          <w:b/>
          <w:bCs/>
          <w:sz w:val="24"/>
          <w:szCs w:val="24"/>
        </w:rPr>
        <w:t xml:space="preserve">треба </w:t>
      </w:r>
      <w:r w:rsidRPr="00FE02A7">
        <w:rPr>
          <w:rFonts w:ascii="Times New Roman" w:hAnsi="Times New Roman"/>
          <w:b/>
          <w:bCs/>
          <w:sz w:val="24"/>
          <w:szCs w:val="24"/>
          <w:lang w:val="sl-SI"/>
        </w:rPr>
        <w:t xml:space="preserve">димензионисати на начин да њихов капацитет обезбеди унутрашње пројектне температуре прописане </w:t>
      </w:r>
      <w:r w:rsidRPr="00FE02A7">
        <w:rPr>
          <w:rFonts w:ascii="Times New Roman" w:hAnsi="Times New Roman"/>
          <w:b/>
          <w:bCs/>
          <w:sz w:val="24"/>
          <w:szCs w:val="24"/>
          <w:lang w:val="sl-SI"/>
        </w:rPr>
        <w:lastRenderedPageBreak/>
        <w:t>Правилником о енергетској ефикасности зграда („Службени гласник РС“, бр. 61/2011), сходно намени сваког од предметних објеката. Тачан број и позицију гасних генератора топлоте утврдити након обиласка локације.</w:t>
      </w:r>
    </w:p>
    <w:p w14:paraId="1644FADE" w14:textId="265FCD8A" w:rsidR="00706EF4" w:rsidRPr="00E7793D" w:rsidRDefault="00706EF4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RS"/>
        </w:rPr>
        <w:t>Пројектно техничком докуменатцијом за р</w:t>
      </w:r>
      <w:r w:rsidRPr="00E7793D">
        <w:rPr>
          <w:rFonts w:ascii="Times New Roman" w:hAnsi="Times New Roman"/>
          <w:sz w:val="24"/>
          <w:szCs w:val="24"/>
          <w:lang w:val="sl-SI"/>
        </w:rPr>
        <w:t>еконструкциj</w:t>
      </w:r>
      <w:r>
        <w:rPr>
          <w:rFonts w:ascii="Times New Roman" w:hAnsi="Times New Roman"/>
          <w:sz w:val="24"/>
          <w:szCs w:val="24"/>
          <w:lang w:val="sr-Cyrl-RS"/>
        </w:rPr>
        <w:t>у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система производње топлотне енергије </w:t>
      </w:r>
      <w:r>
        <w:rPr>
          <w:rFonts w:ascii="Times New Roman" w:hAnsi="Times New Roman"/>
          <w:sz w:val="24"/>
          <w:szCs w:val="24"/>
          <w:lang w:val="sr-Cyrl-RS"/>
        </w:rPr>
        <w:t>предвидети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и уградњу калориметара иза сваког гасног генератора топлоте</w:t>
      </w:r>
      <w:r>
        <w:rPr>
          <w:rFonts w:ascii="Times New Roman" w:hAnsi="Times New Roman"/>
          <w:sz w:val="24"/>
          <w:szCs w:val="24"/>
          <w:lang w:val="sr-Cyrl-RS"/>
        </w:rPr>
        <w:t>, а унут</w:t>
      </w:r>
      <w:r>
        <w:rPr>
          <w:rFonts w:ascii="Times New Roman" w:hAnsi="Times New Roman"/>
          <w:sz w:val="24"/>
          <w:szCs w:val="24"/>
          <w:lang w:val="sr-Latn-RS"/>
        </w:rPr>
        <w:t>a</w:t>
      </w:r>
      <w:r>
        <w:rPr>
          <w:rFonts w:ascii="Times New Roman" w:hAnsi="Times New Roman"/>
          <w:sz w:val="24"/>
          <w:szCs w:val="24"/>
          <w:lang w:val="sr-Cyrl-RS"/>
        </w:rPr>
        <w:t>р топлотних подстаница/објеката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како би се мерила количина испоручене топлотне енергије на месечном нивоу, која је потребна за израду месечних обрачуна и наплате услуге. </w:t>
      </w:r>
      <w:r w:rsidR="00233536" w:rsidRPr="00FE02A7">
        <w:rPr>
          <w:rFonts w:ascii="Times New Roman" w:hAnsi="Times New Roman"/>
          <w:b/>
          <w:bCs/>
          <w:sz w:val="24"/>
          <w:szCs w:val="24"/>
        </w:rPr>
        <w:t>Калоримет</w:t>
      </w:r>
      <w:r w:rsidR="005C27BF">
        <w:rPr>
          <w:rFonts w:ascii="Times New Roman" w:hAnsi="Times New Roman"/>
          <w:b/>
          <w:bCs/>
          <w:sz w:val="24"/>
          <w:szCs w:val="24"/>
          <w:lang w:val="sr-Cyrl-RS"/>
        </w:rPr>
        <w:t>ри</w:t>
      </w:r>
      <w:r w:rsidR="00233536" w:rsidRPr="00FE02A7">
        <w:rPr>
          <w:rFonts w:ascii="Times New Roman" w:hAnsi="Times New Roman"/>
          <w:b/>
          <w:bCs/>
          <w:sz w:val="24"/>
          <w:szCs w:val="24"/>
        </w:rPr>
        <w:t xml:space="preserve"> ће бити граница одговорности и одржавања</w:t>
      </w:r>
      <w:r w:rsidR="00225120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2305C3">
        <w:rPr>
          <w:rFonts w:ascii="Times New Roman" w:hAnsi="Times New Roman"/>
          <w:b/>
          <w:bCs/>
          <w:sz w:val="24"/>
          <w:szCs w:val="24"/>
          <w:lang w:val="sr-Cyrl-RS"/>
        </w:rPr>
        <w:t>постројења</w:t>
      </w:r>
      <w:r w:rsidR="00233536" w:rsidRPr="00FE02A7">
        <w:rPr>
          <w:rFonts w:ascii="Times New Roman" w:hAnsi="Times New Roman"/>
          <w:b/>
          <w:bCs/>
          <w:sz w:val="24"/>
          <w:szCs w:val="24"/>
        </w:rPr>
        <w:t xml:space="preserve"> између Ј</w:t>
      </w:r>
      <w:r w:rsidR="00233536">
        <w:rPr>
          <w:rFonts w:ascii="Times New Roman" w:hAnsi="Times New Roman"/>
          <w:b/>
          <w:bCs/>
          <w:sz w:val="24"/>
          <w:szCs w:val="24"/>
          <w:lang w:val="sr-Cyrl-RS"/>
        </w:rPr>
        <w:t>а</w:t>
      </w:r>
      <w:r w:rsidR="00233536" w:rsidRPr="00FE02A7">
        <w:rPr>
          <w:rFonts w:ascii="Times New Roman" w:hAnsi="Times New Roman"/>
          <w:b/>
          <w:bCs/>
          <w:sz w:val="24"/>
          <w:szCs w:val="24"/>
        </w:rPr>
        <w:t>вног и Приватног партнера.</w:t>
      </w:r>
    </w:p>
    <w:p w14:paraId="7F1F8BCA" w14:textId="27C81619" w:rsidR="006B261E" w:rsidRDefault="006B261E" w:rsidP="006B261E">
      <w:pPr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 xml:space="preserve">Реконструкциja система производње топлотне енергије обухвата и </w:t>
      </w:r>
      <w:r>
        <w:rPr>
          <w:rFonts w:ascii="Times New Roman" w:hAnsi="Times New Roman"/>
          <w:sz w:val="24"/>
          <w:szCs w:val="24"/>
          <w:lang w:val="sr-Cyrl-RS"/>
        </w:rPr>
        <w:t>изградњу прикључних гасовода и мерно-регулационих сетова потребних капацитета</w:t>
      </w:r>
      <w:r w:rsidR="002305C3">
        <w:rPr>
          <w:rFonts w:ascii="Times New Roman" w:hAnsi="Times New Roman"/>
          <w:sz w:val="24"/>
          <w:szCs w:val="24"/>
          <w:lang w:val="sr-Cyrl-RS"/>
        </w:rPr>
        <w:t>, а за потребе снабдевања нових гасних генератора топлот</w:t>
      </w:r>
      <w:r w:rsidR="009C348E">
        <w:rPr>
          <w:rFonts w:ascii="Times New Roman" w:hAnsi="Times New Roman"/>
          <w:sz w:val="24"/>
          <w:szCs w:val="24"/>
          <w:lang w:val="sr-Cyrl-RS"/>
        </w:rPr>
        <w:t>не енергије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 природним гасом</w:t>
      </w:r>
      <w:r w:rsidRPr="00E7793D">
        <w:rPr>
          <w:rFonts w:ascii="Times New Roman" w:hAnsi="Times New Roman"/>
          <w:sz w:val="24"/>
          <w:szCs w:val="24"/>
          <w:lang w:val="sl-SI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 xml:space="preserve"> Прикључне гасоводе водити најкраћим путем од места прикључења на дистрибутивни систем природног гаса до МРС-а сваког од потрошача гаса – гасних генератора топлоте. Где је могуће предвидети прикључење на дистрибутивни гасовод ниског притиска (МОП 1-4 бар), у супротном пр</w:t>
      </w:r>
      <w:r w:rsidR="002305C3">
        <w:rPr>
          <w:rFonts w:ascii="Times New Roman" w:hAnsi="Times New Roman"/>
          <w:sz w:val="24"/>
          <w:szCs w:val="24"/>
          <w:lang w:val="sr-Cyrl-RS"/>
        </w:rPr>
        <w:t>е</w:t>
      </w:r>
      <w:r>
        <w:rPr>
          <w:rFonts w:ascii="Times New Roman" w:hAnsi="Times New Roman"/>
          <w:sz w:val="24"/>
          <w:szCs w:val="24"/>
          <w:lang w:val="sr-Cyrl-RS"/>
        </w:rPr>
        <w:t>двидети прикључак на гасовод средњег притис</w:t>
      </w:r>
      <w:r w:rsidR="00225120">
        <w:rPr>
          <w:rFonts w:ascii="Times New Roman" w:hAnsi="Times New Roman"/>
          <w:sz w:val="24"/>
          <w:szCs w:val="24"/>
          <w:lang w:val="sr-Cyrl-RS"/>
        </w:rPr>
        <w:t>ка</w:t>
      </w:r>
      <w:r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C72DCF">
        <w:rPr>
          <w:rFonts w:ascii="Times New Roman" w:hAnsi="Times New Roman"/>
          <w:sz w:val="24"/>
          <w:szCs w:val="24"/>
          <w:lang w:val="sr-Cyrl-RS"/>
        </w:rPr>
        <w:t xml:space="preserve">МОП </w:t>
      </w:r>
      <w:r>
        <w:rPr>
          <w:rFonts w:ascii="Times New Roman" w:hAnsi="Times New Roman"/>
          <w:sz w:val="24"/>
          <w:szCs w:val="24"/>
          <w:lang w:val="sr-Cyrl-RS"/>
        </w:rPr>
        <w:t>6-16 бар).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</w:t>
      </w:r>
    </w:p>
    <w:p w14:paraId="7D3BDE70" w14:textId="3C2670D7" w:rsidR="000030D8" w:rsidRPr="000030D8" w:rsidRDefault="000030D8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Позиција МРС-а треба да задовољи све законом предвиђене противпожарне прописе</w:t>
      </w:r>
      <w:r w:rsidR="002305C3">
        <w:rPr>
          <w:rFonts w:ascii="Times New Roman" w:hAnsi="Times New Roman"/>
          <w:sz w:val="24"/>
          <w:szCs w:val="24"/>
          <w:lang w:val="sr-Cyrl-RS"/>
        </w:rPr>
        <w:t>, као</w:t>
      </w:r>
      <w:r>
        <w:rPr>
          <w:rFonts w:ascii="Times New Roman" w:hAnsi="Times New Roman"/>
          <w:sz w:val="24"/>
          <w:szCs w:val="24"/>
          <w:lang w:val="sr-Cyrl-RS"/>
        </w:rPr>
        <w:t xml:space="preserve"> и стандарде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 струке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6BC2459E" w14:textId="2B2E67B5" w:rsidR="005F4D94" w:rsidRDefault="00FB2A0D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7793D" w:rsidRPr="00E7793D">
        <w:rPr>
          <w:rFonts w:ascii="Times New Roman" w:hAnsi="Times New Roman"/>
          <w:sz w:val="24"/>
          <w:szCs w:val="24"/>
        </w:rPr>
        <w:t>Постојећи с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>истем</w:t>
      </w:r>
      <w:r w:rsidR="005F4D94">
        <w:rPr>
          <w:rFonts w:ascii="Times New Roman" w:hAnsi="Times New Roman"/>
          <w:sz w:val="24"/>
          <w:szCs w:val="24"/>
          <w:lang w:val="sr-Cyrl-RS"/>
        </w:rPr>
        <w:t>и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грејања</w:t>
      </w:r>
      <w:r w:rsidR="005D2F7B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унутар објеката </w:t>
      </w:r>
      <w:r w:rsidR="005D2F7B">
        <w:rPr>
          <w:rFonts w:ascii="Times New Roman" w:hAnsi="Times New Roman"/>
          <w:sz w:val="24"/>
          <w:szCs w:val="24"/>
          <w:lang w:val="sr-Cyrl-RS"/>
        </w:rPr>
        <w:t>(секундарне инсталације грејања)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5F4D94">
        <w:rPr>
          <w:rFonts w:ascii="Times New Roman" w:hAnsi="Times New Roman"/>
          <w:sz w:val="24"/>
          <w:szCs w:val="24"/>
          <w:lang w:val="sr-Cyrl-RS"/>
        </w:rPr>
        <w:t xml:space="preserve">су 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>пројектован</w:t>
      </w:r>
      <w:r w:rsidR="005F4D94">
        <w:rPr>
          <w:rFonts w:ascii="Times New Roman" w:hAnsi="Times New Roman"/>
          <w:sz w:val="24"/>
          <w:szCs w:val="24"/>
          <w:lang w:val="sr-Cyrl-RS"/>
        </w:rPr>
        <w:t>и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за рад у </w:t>
      </w:r>
      <w:r w:rsidR="00E7793D" w:rsidRPr="005F4D94">
        <w:rPr>
          <w:rFonts w:ascii="Times New Roman" w:hAnsi="Times New Roman"/>
          <w:sz w:val="24"/>
          <w:szCs w:val="24"/>
          <w:lang w:val="sl-SI"/>
        </w:rPr>
        <w:t xml:space="preserve">режиму 80/60°C. Подстанице су директног типа и искључиво </w:t>
      </w:r>
      <w:r w:rsidR="00E7793D" w:rsidRPr="005F4D94">
        <w:rPr>
          <w:rFonts w:ascii="Times New Roman" w:hAnsi="Times New Roman"/>
          <w:sz w:val="24"/>
          <w:szCs w:val="24"/>
        </w:rPr>
        <w:t xml:space="preserve">су </w:t>
      </w:r>
      <w:r w:rsidR="00E7793D" w:rsidRPr="005F4D94">
        <w:rPr>
          <w:rFonts w:ascii="Times New Roman" w:hAnsi="Times New Roman"/>
          <w:sz w:val="24"/>
          <w:szCs w:val="24"/>
          <w:lang w:val="sl-SI"/>
        </w:rPr>
        <w:t>пумпне подстанице</w:t>
      </w:r>
      <w:r w:rsidR="005F4D94" w:rsidRPr="005F4D94">
        <w:rPr>
          <w:rFonts w:ascii="Times New Roman" w:hAnsi="Times New Roman"/>
          <w:sz w:val="24"/>
          <w:szCs w:val="24"/>
          <w:lang w:val="sr-Cyrl-RS"/>
        </w:rPr>
        <w:t>, које су смештене у постојећим котларницама</w:t>
      </w:r>
      <w:r w:rsidR="00146CE2">
        <w:rPr>
          <w:rFonts w:ascii="Times New Roman" w:hAnsi="Times New Roman"/>
          <w:sz w:val="24"/>
          <w:szCs w:val="24"/>
          <w:lang w:val="sr-Cyrl-RS"/>
        </w:rPr>
        <w:t>/топлотним подстаницама</w:t>
      </w:r>
      <w:r w:rsidR="002305C3">
        <w:rPr>
          <w:rFonts w:ascii="Times New Roman" w:hAnsi="Times New Roman"/>
          <w:sz w:val="24"/>
          <w:szCs w:val="24"/>
          <w:lang w:val="sr-Cyrl-RS"/>
        </w:rPr>
        <w:t>.</w:t>
      </w:r>
      <w:r w:rsidR="005F4D94" w:rsidRPr="005F4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3C8B">
        <w:rPr>
          <w:rFonts w:ascii="Times New Roman" w:hAnsi="Times New Roman"/>
          <w:sz w:val="24"/>
          <w:szCs w:val="24"/>
          <w:lang w:val="sr-Cyrl-RS"/>
        </w:rPr>
        <w:t>П</w:t>
      </w:r>
      <w:r w:rsidR="002305C3">
        <w:rPr>
          <w:rFonts w:ascii="Times New Roman" w:hAnsi="Times New Roman"/>
          <w:sz w:val="24"/>
          <w:szCs w:val="24"/>
          <w:lang w:val="sr-Cyrl-RS"/>
        </w:rPr>
        <w:t>овезивање нових гасних генератора топлоте са постојећих секундарним инсталацијама греја</w:t>
      </w:r>
      <w:r w:rsidR="00F93C8B">
        <w:rPr>
          <w:rFonts w:ascii="Times New Roman" w:hAnsi="Times New Roman"/>
          <w:sz w:val="24"/>
          <w:szCs w:val="24"/>
          <w:lang w:val="sr-Cyrl-RS"/>
        </w:rPr>
        <w:t>њ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а по </w:t>
      </w:r>
      <w:r w:rsidR="009C348E">
        <w:rPr>
          <w:rFonts w:ascii="Times New Roman" w:hAnsi="Times New Roman"/>
          <w:sz w:val="24"/>
          <w:szCs w:val="24"/>
          <w:lang w:val="sr-Cyrl-RS"/>
        </w:rPr>
        <w:t xml:space="preserve">Уговорним </w:t>
      </w:r>
      <w:r w:rsidR="002305C3">
        <w:rPr>
          <w:rFonts w:ascii="Times New Roman" w:hAnsi="Times New Roman"/>
          <w:sz w:val="24"/>
          <w:szCs w:val="24"/>
          <w:lang w:val="sr-Cyrl-RS"/>
        </w:rPr>
        <w:t>објектима</w:t>
      </w:r>
      <w:r w:rsidR="005F4D94" w:rsidRPr="005F4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3C8B">
        <w:rPr>
          <w:rFonts w:ascii="Times New Roman" w:hAnsi="Times New Roman"/>
          <w:sz w:val="24"/>
          <w:szCs w:val="24"/>
          <w:lang w:val="sr-Cyrl-RS"/>
        </w:rPr>
        <w:t xml:space="preserve">предвидети </w:t>
      </w:r>
      <w:r w:rsidR="005F4D94" w:rsidRPr="005F4D94">
        <w:rPr>
          <w:rFonts w:ascii="Times New Roman" w:hAnsi="Times New Roman"/>
          <w:sz w:val="24"/>
          <w:szCs w:val="24"/>
          <w:lang w:val="sr-Cyrl-RS"/>
        </w:rPr>
        <w:t>унутар</w:t>
      </w:r>
      <w:r w:rsidR="002305C3">
        <w:rPr>
          <w:rFonts w:ascii="Times New Roman" w:hAnsi="Times New Roman"/>
          <w:sz w:val="24"/>
          <w:szCs w:val="24"/>
          <w:lang w:val="sr-Cyrl-RS"/>
        </w:rPr>
        <w:t xml:space="preserve"> постојећих топлотних подстаница тј. котларница.</w:t>
      </w:r>
      <w:r w:rsidR="00E7793D" w:rsidRPr="005F4D94">
        <w:rPr>
          <w:rFonts w:ascii="Times New Roman" w:hAnsi="Times New Roman"/>
          <w:sz w:val="24"/>
          <w:szCs w:val="24"/>
          <w:lang w:val="sl-SI"/>
        </w:rPr>
        <w:t xml:space="preserve"> Подстанице</w:t>
      </w:r>
      <w:r w:rsidR="005F4D94" w:rsidRPr="005F4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7793D" w:rsidRPr="005F4D94">
        <w:rPr>
          <w:rFonts w:ascii="Times New Roman" w:hAnsi="Times New Roman"/>
          <w:sz w:val="24"/>
          <w:szCs w:val="24"/>
          <w:lang w:val="sl-SI"/>
        </w:rPr>
        <w:t>нису опремљене аутоматском регулацијом.</w:t>
      </w:r>
      <w:r w:rsidR="00E7793D" w:rsidRPr="00E7793D">
        <w:rPr>
          <w:rFonts w:ascii="Times New Roman" w:hAnsi="Times New Roman"/>
          <w:sz w:val="24"/>
          <w:szCs w:val="24"/>
          <w:lang w:val="sl-SI"/>
        </w:rPr>
        <w:t xml:space="preserve"> </w:t>
      </w:r>
    </w:p>
    <w:p w14:paraId="4552D97A" w14:textId="52C09908" w:rsidR="005F4D94" w:rsidRPr="005F4D94" w:rsidRDefault="00033CFE" w:rsidP="001B173B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За повезивање нових система за производњу </w:t>
      </w:r>
      <w:r w:rsidR="00146CE2">
        <w:rPr>
          <w:rFonts w:ascii="Times New Roman" w:hAnsi="Times New Roman"/>
          <w:sz w:val="24"/>
          <w:szCs w:val="24"/>
          <w:lang w:val="sr-Cyrl-RS"/>
        </w:rPr>
        <w:t>топлотне енергије</w:t>
      </w:r>
      <w:r>
        <w:rPr>
          <w:rFonts w:ascii="Times New Roman" w:hAnsi="Times New Roman"/>
          <w:sz w:val="24"/>
          <w:szCs w:val="24"/>
          <w:lang w:val="sr-Cyrl-RS"/>
        </w:rPr>
        <w:t xml:space="preserve"> са постојећим секундарним инсталацијама грејања </w:t>
      </w:r>
      <w:r w:rsidR="00C362A7">
        <w:rPr>
          <w:rFonts w:ascii="Times New Roman" w:hAnsi="Times New Roman"/>
          <w:sz w:val="24"/>
          <w:szCs w:val="24"/>
          <w:lang w:val="sr-Cyrl-RS"/>
        </w:rPr>
        <w:t>по</w:t>
      </w:r>
      <w:r>
        <w:rPr>
          <w:rFonts w:ascii="Times New Roman" w:hAnsi="Times New Roman"/>
          <w:sz w:val="24"/>
          <w:szCs w:val="24"/>
          <w:lang w:val="sr-Cyrl-RS"/>
        </w:rPr>
        <w:t xml:space="preserve"> објектима,</w:t>
      </w:r>
      <w:r w:rsidR="00C94685">
        <w:rPr>
          <w:rFonts w:ascii="Times New Roman" w:hAnsi="Times New Roman"/>
          <w:sz w:val="24"/>
          <w:szCs w:val="24"/>
          <w:lang w:val="sr-Cyrl-RS"/>
        </w:rPr>
        <w:t xml:space="preserve"> потребно</w:t>
      </w:r>
      <w:r>
        <w:rPr>
          <w:rFonts w:ascii="Times New Roman" w:hAnsi="Times New Roman"/>
          <w:sz w:val="24"/>
          <w:szCs w:val="24"/>
          <w:lang w:val="sr-Cyrl-RS"/>
        </w:rPr>
        <w:t xml:space="preserve"> је</w:t>
      </w:r>
      <w:r w:rsidR="00C94685">
        <w:rPr>
          <w:rFonts w:ascii="Times New Roman" w:hAnsi="Times New Roman"/>
          <w:sz w:val="24"/>
          <w:szCs w:val="24"/>
          <w:lang w:val="sr-Cyrl-RS"/>
        </w:rPr>
        <w:t xml:space="preserve"> предвидети пумпну групу и експанзиону посуду </w:t>
      </w:r>
      <w:r w:rsidR="00146CE2">
        <w:rPr>
          <w:rFonts w:ascii="Times New Roman" w:hAnsi="Times New Roman"/>
          <w:sz w:val="24"/>
          <w:szCs w:val="24"/>
          <w:lang w:val="sr-Cyrl-RS"/>
        </w:rPr>
        <w:t>одговарајуће</w:t>
      </w:r>
      <w:r w:rsidR="00C94685">
        <w:rPr>
          <w:rFonts w:ascii="Times New Roman" w:hAnsi="Times New Roman"/>
          <w:sz w:val="24"/>
          <w:szCs w:val="24"/>
          <w:lang w:val="sr-Cyrl-RS"/>
        </w:rPr>
        <w:t xml:space="preserve"> запремине како би се одржавао потребан статички</w:t>
      </w:r>
      <w:r w:rsidR="00D44A4E">
        <w:rPr>
          <w:rFonts w:ascii="Times New Roman" w:hAnsi="Times New Roman"/>
          <w:sz w:val="24"/>
          <w:szCs w:val="24"/>
          <w:lang w:val="sr-Cyrl-RS"/>
        </w:rPr>
        <w:t xml:space="preserve"> и динамички</w:t>
      </w:r>
      <w:r w:rsidR="00C94685">
        <w:rPr>
          <w:rFonts w:ascii="Times New Roman" w:hAnsi="Times New Roman"/>
          <w:sz w:val="24"/>
          <w:szCs w:val="24"/>
          <w:lang w:val="sr-Cyrl-RS"/>
        </w:rPr>
        <w:t xml:space="preserve"> п</w:t>
      </w:r>
      <w:r w:rsidR="00D44A4E">
        <w:rPr>
          <w:rFonts w:ascii="Times New Roman" w:hAnsi="Times New Roman"/>
          <w:sz w:val="24"/>
          <w:szCs w:val="24"/>
          <w:lang w:val="sr-Cyrl-RS"/>
        </w:rPr>
        <w:t>р</w:t>
      </w:r>
      <w:r w:rsidR="00C94685">
        <w:rPr>
          <w:rFonts w:ascii="Times New Roman" w:hAnsi="Times New Roman"/>
          <w:sz w:val="24"/>
          <w:szCs w:val="24"/>
          <w:lang w:val="sr-Cyrl-RS"/>
        </w:rPr>
        <w:t>итисак</w:t>
      </w:r>
      <w:r w:rsidR="00146CE2">
        <w:rPr>
          <w:rFonts w:ascii="Times New Roman" w:hAnsi="Times New Roman"/>
          <w:sz w:val="24"/>
          <w:szCs w:val="24"/>
          <w:lang w:val="sr-Cyrl-RS"/>
        </w:rPr>
        <w:t xml:space="preserve"> система</w:t>
      </w:r>
      <w:r w:rsidR="00C94685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362A7">
        <w:rPr>
          <w:rFonts w:ascii="Times New Roman" w:hAnsi="Times New Roman"/>
          <w:sz w:val="24"/>
          <w:szCs w:val="24"/>
          <w:lang w:val="sr-Cyrl-RS"/>
        </w:rPr>
        <w:t>Д</w:t>
      </w:r>
      <w:r w:rsidR="00146CE2">
        <w:rPr>
          <w:rFonts w:ascii="Times New Roman" w:hAnsi="Times New Roman"/>
          <w:sz w:val="24"/>
          <w:szCs w:val="24"/>
          <w:lang w:val="sr-Cyrl-RS"/>
        </w:rPr>
        <w:t>испозицију</w:t>
      </w:r>
      <w:r>
        <w:rPr>
          <w:rFonts w:ascii="Times New Roman" w:hAnsi="Times New Roman"/>
          <w:sz w:val="24"/>
          <w:szCs w:val="24"/>
          <w:lang w:val="sr-Cyrl-RS"/>
        </w:rPr>
        <w:t xml:space="preserve"> наведене опреме пр</w:t>
      </w:r>
      <w:r w:rsidR="00D44A4E">
        <w:rPr>
          <w:rFonts w:ascii="Times New Roman" w:hAnsi="Times New Roman"/>
          <w:sz w:val="24"/>
          <w:szCs w:val="24"/>
          <w:lang w:val="sr-Cyrl-RS"/>
        </w:rPr>
        <w:t>е</w:t>
      </w:r>
      <w:r>
        <w:rPr>
          <w:rFonts w:ascii="Times New Roman" w:hAnsi="Times New Roman"/>
          <w:sz w:val="24"/>
          <w:szCs w:val="24"/>
          <w:lang w:val="sr-Cyrl-RS"/>
        </w:rPr>
        <w:t>двидети унутар самих гасних генератор</w:t>
      </w:r>
      <w:r w:rsidR="00D44A4E">
        <w:rPr>
          <w:rFonts w:ascii="Times New Roman" w:hAnsi="Times New Roman"/>
          <w:sz w:val="24"/>
          <w:szCs w:val="24"/>
          <w:lang w:val="sr-Cyrl-RS"/>
        </w:rPr>
        <w:t>а</w:t>
      </w:r>
      <w:r w:rsidR="00146CE2">
        <w:rPr>
          <w:rFonts w:ascii="Times New Roman" w:hAnsi="Times New Roman"/>
          <w:sz w:val="24"/>
          <w:szCs w:val="24"/>
          <w:lang w:val="sr-Cyrl-RS"/>
        </w:rPr>
        <w:t xml:space="preserve"> топлоте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B261E">
        <w:rPr>
          <w:rFonts w:ascii="Times New Roman" w:hAnsi="Times New Roman"/>
          <w:sz w:val="24"/>
          <w:szCs w:val="24"/>
          <w:lang w:val="sr-Latn-RS"/>
        </w:rPr>
        <w:t xml:space="preserve">a </w:t>
      </w:r>
      <w:r>
        <w:rPr>
          <w:rFonts w:ascii="Times New Roman" w:hAnsi="Times New Roman"/>
          <w:sz w:val="24"/>
          <w:szCs w:val="24"/>
          <w:lang w:val="sr-Cyrl-RS"/>
        </w:rPr>
        <w:t>иза хидрауличке скретнице и</w:t>
      </w:r>
      <w:r w:rsidR="00146CE2">
        <w:rPr>
          <w:rFonts w:ascii="Times New Roman" w:hAnsi="Times New Roman"/>
          <w:sz w:val="24"/>
          <w:szCs w:val="24"/>
          <w:lang w:val="sr-Cyrl-RS"/>
        </w:rPr>
        <w:t>л</w:t>
      </w:r>
      <w:r>
        <w:rPr>
          <w:rFonts w:ascii="Times New Roman" w:hAnsi="Times New Roman"/>
          <w:sz w:val="24"/>
          <w:szCs w:val="24"/>
          <w:lang w:val="sr-Cyrl-RS"/>
        </w:rPr>
        <w:t>и измењивача топлоте.</w:t>
      </w:r>
      <w:r w:rsidR="00225120">
        <w:rPr>
          <w:rFonts w:ascii="Times New Roman" w:hAnsi="Times New Roman"/>
          <w:sz w:val="24"/>
          <w:szCs w:val="24"/>
          <w:lang w:val="sr-Cyrl-RS"/>
        </w:rPr>
        <w:t xml:space="preserve"> Опционо, уколико за наведено не постоји адекватан простор унутар контејнера гасних генератора топлоте, предвидети уградњу наведене опреме у </w:t>
      </w:r>
      <w:r w:rsidR="009C348E">
        <w:rPr>
          <w:rFonts w:ascii="Times New Roman" w:hAnsi="Times New Roman"/>
          <w:sz w:val="24"/>
          <w:szCs w:val="24"/>
          <w:lang w:val="sr-Cyrl-RS"/>
        </w:rPr>
        <w:t>просторији постојеће котларнице/топлотне подстанице</w:t>
      </w:r>
      <w:r w:rsidR="00225120">
        <w:rPr>
          <w:rFonts w:ascii="Times New Roman" w:hAnsi="Times New Roman"/>
          <w:sz w:val="24"/>
          <w:szCs w:val="24"/>
          <w:lang w:val="sr-Cyrl-RS"/>
        </w:rPr>
        <w:t xml:space="preserve"> сваког од </w:t>
      </w:r>
      <w:r w:rsidR="009C348E">
        <w:rPr>
          <w:rFonts w:ascii="Times New Roman" w:hAnsi="Times New Roman"/>
          <w:sz w:val="24"/>
          <w:szCs w:val="24"/>
          <w:lang w:val="sr-Cyrl-RS"/>
        </w:rPr>
        <w:t>Уговорних</w:t>
      </w:r>
      <w:r w:rsidR="00225120">
        <w:rPr>
          <w:rFonts w:ascii="Times New Roman" w:hAnsi="Times New Roman"/>
          <w:sz w:val="24"/>
          <w:szCs w:val="24"/>
          <w:lang w:val="sr-Cyrl-RS"/>
        </w:rPr>
        <w:t xml:space="preserve"> објеката.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946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77E7054" w14:textId="799903DA" w:rsidR="00146CE2" w:rsidRDefault="00146CE2" w:rsidP="00225120">
      <w:pPr>
        <w:spacing w:after="80"/>
        <w:ind w:firstLine="709"/>
        <w:jc w:val="both"/>
        <w:rPr>
          <w:rFonts w:ascii="Times New Roman" w:hAnsi="Times New Roman"/>
          <w:sz w:val="24"/>
          <w:szCs w:val="24"/>
        </w:rPr>
      </w:pPr>
      <w:r w:rsidRPr="00E7793D">
        <w:rPr>
          <w:rFonts w:ascii="Times New Roman" w:hAnsi="Times New Roman"/>
          <w:sz w:val="24"/>
          <w:szCs w:val="24"/>
          <w:lang w:val="sl-SI"/>
        </w:rPr>
        <w:t>У постојећим топлотним подстаницама</w:t>
      </w:r>
      <w:r w:rsidRPr="00E7793D">
        <w:rPr>
          <w:rFonts w:ascii="Times New Roman" w:hAnsi="Times New Roman"/>
          <w:sz w:val="24"/>
          <w:szCs w:val="24"/>
        </w:rPr>
        <w:t>/котларницама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, </w:t>
      </w:r>
      <w:r w:rsidR="00C362A7">
        <w:rPr>
          <w:rFonts w:ascii="Times New Roman" w:hAnsi="Times New Roman"/>
          <w:sz w:val="24"/>
          <w:szCs w:val="24"/>
          <w:lang w:val="sr-Cyrl-RS"/>
        </w:rPr>
        <w:t>унутар којих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се прикључују </w:t>
      </w:r>
      <w:r>
        <w:rPr>
          <w:rFonts w:ascii="Times New Roman" w:hAnsi="Times New Roman"/>
          <w:sz w:val="24"/>
          <w:szCs w:val="24"/>
          <w:lang w:val="sr-Cyrl-RS"/>
        </w:rPr>
        <w:t xml:space="preserve">новопројектовани </w:t>
      </w:r>
      <w:r w:rsidRPr="00E7793D">
        <w:rPr>
          <w:rFonts w:ascii="Times New Roman" w:hAnsi="Times New Roman"/>
          <w:sz w:val="24"/>
          <w:szCs w:val="24"/>
          <w:lang w:val="sl-SI"/>
        </w:rPr>
        <w:t>гасни генератори топлоте</w:t>
      </w:r>
      <w:r w:rsidR="00225120">
        <w:rPr>
          <w:rFonts w:ascii="Times New Roman" w:hAnsi="Times New Roman"/>
          <w:sz w:val="24"/>
          <w:szCs w:val="24"/>
          <w:lang w:val="sr-Cyrl-RS"/>
        </w:rPr>
        <w:t xml:space="preserve"> (цевни развод одговарајућег пречника)</w:t>
      </w:r>
      <w:r w:rsidRPr="00E7793D">
        <w:rPr>
          <w:rFonts w:ascii="Times New Roman" w:hAnsi="Times New Roman"/>
          <w:sz w:val="24"/>
          <w:szCs w:val="24"/>
          <w:lang w:val="sl-SI"/>
        </w:rPr>
        <w:t>, пројектовати сву потребну</w:t>
      </w:r>
      <w:r w:rsidR="00C362A7">
        <w:rPr>
          <w:rFonts w:ascii="Times New Roman" w:hAnsi="Times New Roman"/>
          <w:sz w:val="24"/>
          <w:szCs w:val="24"/>
          <w:lang w:val="sr-Cyrl-RS"/>
        </w:rPr>
        <w:t xml:space="preserve"> машинску и елекро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опрему за спајање </w:t>
      </w:r>
      <w:r>
        <w:rPr>
          <w:rFonts w:ascii="Times New Roman" w:hAnsi="Times New Roman"/>
          <w:sz w:val="24"/>
          <w:szCs w:val="24"/>
          <w:lang w:val="sr-Cyrl-RS"/>
        </w:rPr>
        <w:t xml:space="preserve">нових 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топлотних извора и </w:t>
      </w:r>
      <w:r>
        <w:rPr>
          <w:rFonts w:ascii="Times New Roman" w:hAnsi="Times New Roman"/>
          <w:sz w:val="24"/>
          <w:szCs w:val="24"/>
          <w:lang w:val="sr-Cyrl-RS"/>
        </w:rPr>
        <w:t xml:space="preserve">постојећих </w:t>
      </w:r>
      <w:r w:rsidRPr="00E7793D">
        <w:rPr>
          <w:rFonts w:ascii="Times New Roman" w:hAnsi="Times New Roman"/>
          <w:sz w:val="24"/>
          <w:szCs w:val="24"/>
          <w:lang w:val="sl-SI"/>
        </w:rPr>
        <w:t>секундарни</w:t>
      </w:r>
      <w:r w:rsidR="00DB2CD3">
        <w:rPr>
          <w:rFonts w:ascii="Times New Roman" w:hAnsi="Times New Roman"/>
          <w:sz w:val="24"/>
          <w:szCs w:val="24"/>
          <w:lang w:val="sr-Cyrl-RS"/>
        </w:rPr>
        <w:t>х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 грејних инсталација</w:t>
      </w:r>
      <w:r>
        <w:rPr>
          <w:rFonts w:ascii="Times New Roman" w:hAnsi="Times New Roman"/>
          <w:sz w:val="24"/>
          <w:szCs w:val="24"/>
          <w:lang w:val="sr-Cyrl-RS"/>
        </w:rPr>
        <w:t>, а уз задржавање постојећих топлотних извора</w:t>
      </w:r>
      <w:r w:rsidR="00C362A7">
        <w:rPr>
          <w:rFonts w:ascii="Times New Roman" w:hAnsi="Times New Roman"/>
          <w:sz w:val="24"/>
          <w:szCs w:val="24"/>
          <w:lang w:val="sr-Cyrl-RS"/>
        </w:rPr>
        <w:t>/котларница</w:t>
      </w:r>
      <w:r>
        <w:rPr>
          <w:rFonts w:ascii="Times New Roman" w:hAnsi="Times New Roman"/>
          <w:sz w:val="24"/>
          <w:szCs w:val="24"/>
          <w:lang w:val="sr-Cyrl-RS"/>
        </w:rPr>
        <w:t xml:space="preserve"> за случај нужде, што подразумева, а не ограничава с</w:t>
      </w:r>
      <w:r w:rsidR="00C362A7">
        <w:rPr>
          <w:rFonts w:ascii="Times New Roman" w:hAnsi="Times New Roman"/>
          <w:sz w:val="24"/>
          <w:szCs w:val="24"/>
          <w:lang w:val="sr-Cyrl-RS"/>
        </w:rPr>
        <w:t xml:space="preserve">е </w:t>
      </w:r>
      <w:r>
        <w:rPr>
          <w:rFonts w:ascii="Times New Roman" w:hAnsi="Times New Roman"/>
          <w:sz w:val="24"/>
          <w:szCs w:val="24"/>
          <w:lang w:val="sr-Cyrl-RS"/>
        </w:rPr>
        <w:t>на</w:t>
      </w:r>
      <w:r w:rsidRPr="00E7793D">
        <w:rPr>
          <w:rFonts w:ascii="Times New Roman" w:hAnsi="Times New Roman"/>
          <w:sz w:val="24"/>
          <w:szCs w:val="24"/>
          <w:lang w:val="sl-SI"/>
        </w:rPr>
        <w:t xml:space="preserve">: разделник/сабирник, </w:t>
      </w:r>
      <w:r w:rsidR="00C362A7">
        <w:rPr>
          <w:rFonts w:ascii="Times New Roman" w:hAnsi="Times New Roman"/>
          <w:sz w:val="24"/>
          <w:szCs w:val="24"/>
          <w:lang w:val="sr-Cyrl-RS"/>
        </w:rPr>
        <w:t xml:space="preserve">пумпе, </w:t>
      </w:r>
      <w:r w:rsidRPr="00E7793D">
        <w:rPr>
          <w:rFonts w:ascii="Times New Roman" w:hAnsi="Times New Roman"/>
          <w:sz w:val="24"/>
          <w:szCs w:val="24"/>
          <w:lang w:val="sl-SI"/>
        </w:rPr>
        <w:t>експанзију, запорну, сигурносну и регулациону арматуру, као и уређај за мерење потрошње топлотне енергије – калориметар.</w:t>
      </w:r>
      <w:r w:rsidRPr="00E7793D">
        <w:rPr>
          <w:rFonts w:ascii="Times New Roman" w:hAnsi="Times New Roman"/>
          <w:sz w:val="24"/>
          <w:szCs w:val="24"/>
        </w:rPr>
        <w:t xml:space="preserve"> </w:t>
      </w:r>
    </w:p>
    <w:p w14:paraId="49CA7802" w14:textId="77777777" w:rsidR="00796BEA" w:rsidRPr="00336D88" w:rsidRDefault="00796BEA" w:rsidP="00796BEA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336D88">
        <w:rPr>
          <w:rFonts w:ascii="Times New Roman" w:hAnsi="Times New Roman"/>
          <w:sz w:val="24"/>
          <w:szCs w:val="24"/>
          <w:lang w:val="sr-Cyrl-RS"/>
        </w:rPr>
        <w:t xml:space="preserve">Приватни партнер врши реконструкцију инсталација </w:t>
      </w:r>
      <w:r>
        <w:rPr>
          <w:rFonts w:ascii="Times New Roman" w:hAnsi="Times New Roman"/>
          <w:sz w:val="24"/>
          <w:szCs w:val="24"/>
          <w:lang w:val="sr-Cyrl-RS"/>
        </w:rPr>
        <w:t>на начин дефинисан Пројектим задатком</w:t>
      </w:r>
      <w:r w:rsidRPr="00336D88">
        <w:rPr>
          <w:rFonts w:ascii="Times New Roman" w:hAnsi="Times New Roman"/>
          <w:sz w:val="24"/>
          <w:szCs w:val="24"/>
          <w:lang w:val="sr-Cyrl-RS"/>
        </w:rPr>
        <w:t xml:space="preserve"> и преузима на управљање и одржавање </w:t>
      </w:r>
      <w:r>
        <w:rPr>
          <w:rFonts w:ascii="Times New Roman" w:hAnsi="Times New Roman"/>
          <w:sz w:val="24"/>
          <w:szCs w:val="24"/>
          <w:lang w:val="sr-Cyrl-RS"/>
        </w:rPr>
        <w:t>наведену опрему</w:t>
      </w:r>
      <w:r w:rsidRPr="00336D88">
        <w:rPr>
          <w:rFonts w:ascii="Times New Roman" w:hAnsi="Times New Roman"/>
          <w:sz w:val="24"/>
          <w:szCs w:val="24"/>
          <w:lang w:val="sr-Cyrl-RS"/>
        </w:rPr>
        <w:t>.</w:t>
      </w:r>
    </w:p>
    <w:p w14:paraId="266B9E6D" w14:textId="3E4BCA05" w:rsidR="009A01FD" w:rsidRDefault="009A01FD" w:rsidP="00DB2CD3">
      <w:pPr>
        <w:spacing w:after="8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C93E291" w14:textId="5AE8D469" w:rsidR="008C19E4" w:rsidRDefault="00146CE2" w:rsidP="007C0BAA">
      <w:pPr>
        <w:spacing w:after="80"/>
        <w:ind w:firstLine="357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  <w:r w:rsidRPr="00146CE2">
        <w:rPr>
          <w:rFonts w:ascii="Times New Roman" w:hAnsi="Times New Roman"/>
          <w:b/>
          <w:bCs/>
          <w:sz w:val="24"/>
          <w:szCs w:val="24"/>
          <w:lang w:val="sr-Cyrl-RS"/>
        </w:rPr>
        <w:t>Целокупно п</w:t>
      </w:r>
      <w:r w:rsidR="00E7793D" w:rsidRPr="00146CE2">
        <w:rPr>
          <w:rFonts w:ascii="Times New Roman" w:hAnsi="Times New Roman"/>
          <w:b/>
          <w:bCs/>
          <w:sz w:val="24"/>
          <w:szCs w:val="24"/>
          <w:lang w:val="sl-SI"/>
        </w:rPr>
        <w:t>редложено техничко решење треба да омогући већу економичност и поузданост у раду грејн</w:t>
      </w:r>
      <w:r w:rsidRPr="00146CE2">
        <w:rPr>
          <w:rFonts w:ascii="Times New Roman" w:hAnsi="Times New Roman"/>
          <w:b/>
          <w:bCs/>
          <w:sz w:val="24"/>
          <w:szCs w:val="24"/>
          <w:lang w:val="sr-Cyrl-RS"/>
        </w:rPr>
        <w:t>их</w:t>
      </w:r>
      <w:r w:rsidR="00E7793D" w:rsidRPr="00146CE2">
        <w:rPr>
          <w:rFonts w:ascii="Times New Roman" w:hAnsi="Times New Roman"/>
          <w:b/>
          <w:bCs/>
          <w:sz w:val="24"/>
          <w:szCs w:val="24"/>
          <w:lang w:val="sl-SI"/>
        </w:rPr>
        <w:t xml:space="preserve"> система</w:t>
      </w:r>
      <w:r w:rsidRPr="00146CE2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Уговорних енергетских објеката</w:t>
      </w:r>
      <w:r w:rsidR="00E7793D" w:rsidRPr="00146CE2">
        <w:rPr>
          <w:rFonts w:ascii="Times New Roman" w:hAnsi="Times New Roman"/>
          <w:b/>
          <w:bCs/>
          <w:sz w:val="24"/>
          <w:szCs w:val="24"/>
          <w:lang w:val="sl-SI"/>
        </w:rPr>
        <w:t xml:space="preserve">, </w:t>
      </w:r>
      <w:r w:rsidRPr="00146CE2">
        <w:rPr>
          <w:rFonts w:ascii="Times New Roman" w:hAnsi="Times New Roman"/>
          <w:b/>
          <w:bCs/>
          <w:sz w:val="24"/>
          <w:szCs w:val="24"/>
          <w:lang w:val="sr-Cyrl-RS"/>
        </w:rPr>
        <w:t>као и</w:t>
      </w:r>
      <w:r w:rsidR="00E7793D" w:rsidRPr="00146CE2">
        <w:rPr>
          <w:rFonts w:ascii="Times New Roman" w:hAnsi="Times New Roman"/>
          <w:b/>
          <w:bCs/>
          <w:sz w:val="24"/>
          <w:szCs w:val="24"/>
          <w:lang w:val="sl-SI"/>
        </w:rPr>
        <w:t xml:space="preserve"> да има значајан утицај на повећање угодности и услова боравка</w:t>
      </w:r>
      <w:r w:rsidR="00D3033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, као и да оствари </w:t>
      </w:r>
      <w:r w:rsidR="00D3033D">
        <w:rPr>
          <w:rFonts w:ascii="Times New Roman" w:hAnsi="Times New Roman"/>
          <w:b/>
          <w:bCs/>
          <w:sz w:val="24"/>
          <w:szCs w:val="24"/>
          <w:lang w:val="sr-Cyrl-RS"/>
        </w:rPr>
        <w:lastRenderedPageBreak/>
        <w:t xml:space="preserve">еколошке бенефите кроз смањење емисије </w:t>
      </w:r>
      <w:r w:rsidR="00D3033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CO2 </w:t>
      </w:r>
      <w:r w:rsidR="00D3033D">
        <w:rPr>
          <w:rFonts w:ascii="Times New Roman" w:hAnsi="Times New Roman"/>
          <w:b/>
          <w:bCs/>
          <w:sz w:val="24"/>
          <w:szCs w:val="24"/>
          <w:lang w:val="sr-Cyrl-RS"/>
        </w:rPr>
        <w:t>и практично анулирање емисија сумпорних и азотних оксида.</w:t>
      </w:r>
      <w:r w:rsidR="00D3033D">
        <w:rPr>
          <w:rFonts w:ascii="Times New Roman" w:hAnsi="Times New Roman"/>
          <w:b/>
          <w:bCs/>
          <w:sz w:val="24"/>
          <w:szCs w:val="24"/>
          <w:lang w:val="sr-Latn-RS"/>
        </w:rPr>
        <w:t>.</w:t>
      </w:r>
      <w:r w:rsidR="00E7793D" w:rsidRPr="00146CE2">
        <w:rPr>
          <w:rFonts w:ascii="Times New Roman" w:hAnsi="Times New Roman"/>
          <w:b/>
          <w:bCs/>
          <w:sz w:val="24"/>
          <w:szCs w:val="24"/>
          <w:lang w:val="sl-SI"/>
        </w:rPr>
        <w:t>.</w:t>
      </w:r>
    </w:p>
    <w:p w14:paraId="65059B82" w14:textId="232BBCA5" w:rsidR="00796BEA" w:rsidRDefault="00796BEA" w:rsidP="007C0BAA">
      <w:pPr>
        <w:spacing w:after="80"/>
        <w:ind w:firstLine="357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  <w:r w:rsidRPr="009A01FD">
        <w:rPr>
          <w:rFonts w:ascii="Times New Roman" w:hAnsi="Times New Roman"/>
          <w:sz w:val="24"/>
          <w:szCs w:val="24"/>
          <w:lang w:val="sr-Cyrl-RS"/>
        </w:rPr>
        <w:t xml:space="preserve">Пројектно-техничком документацијом </w:t>
      </w:r>
      <w:r>
        <w:rPr>
          <w:rFonts w:ascii="Times New Roman" w:hAnsi="Times New Roman"/>
          <w:sz w:val="24"/>
          <w:szCs w:val="24"/>
          <w:lang w:val="sr-Cyrl-RS"/>
        </w:rPr>
        <w:t>предвидети савремена техничка решења и опрему. При изради документације држати се важећих стандарда, прописа и закона</w:t>
      </w:r>
    </w:p>
    <w:p w14:paraId="297863AE" w14:textId="1CD82E2F" w:rsidR="00336D88" w:rsidRDefault="00336D88" w:rsidP="00336D88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Приватни партнер је у обавези да изради целокупну</w:t>
      </w:r>
      <w:r w:rsidRPr="00EC12B8">
        <w:rPr>
          <w:rFonts w:ascii="Times New Roman" w:hAnsi="Times New Roman"/>
          <w:sz w:val="24"/>
          <w:szCs w:val="24"/>
          <w:lang w:val="sr-Cyrl-RS"/>
        </w:rPr>
        <w:t xml:space="preserve"> Пројектно-</w:t>
      </w:r>
      <w:r>
        <w:rPr>
          <w:rFonts w:ascii="Times New Roman" w:hAnsi="Times New Roman"/>
          <w:sz w:val="24"/>
          <w:szCs w:val="24"/>
          <w:lang w:val="sr-Cyrl-RS"/>
        </w:rPr>
        <w:t>техничк</w:t>
      </w:r>
      <w:r w:rsidR="004E7541">
        <w:rPr>
          <w:rFonts w:ascii="Times New Roman" w:hAnsi="Times New Roman"/>
          <w:sz w:val="24"/>
          <w:szCs w:val="24"/>
          <w:lang w:val="sr-Cyrl-RS"/>
        </w:rPr>
        <w:t>у</w:t>
      </w:r>
      <w:r w:rsidRPr="00EC12B8">
        <w:rPr>
          <w:rFonts w:ascii="Times New Roman" w:hAnsi="Times New Roman"/>
          <w:sz w:val="24"/>
          <w:szCs w:val="24"/>
          <w:lang w:val="sr-Cyrl-RS"/>
        </w:rPr>
        <w:t xml:space="preserve"> документације (у даљем тексту: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C12B8">
        <w:rPr>
          <w:rFonts w:ascii="Times New Roman" w:hAnsi="Times New Roman"/>
          <w:sz w:val="24"/>
          <w:szCs w:val="24"/>
          <w:lang w:val="sr-Cyrl-RS"/>
        </w:rPr>
        <w:t>„</w:t>
      </w:r>
      <w:r w:rsidRPr="00336D88">
        <w:rPr>
          <w:rFonts w:ascii="Times New Roman" w:hAnsi="Times New Roman"/>
          <w:sz w:val="24"/>
          <w:szCs w:val="24"/>
          <w:lang w:val="sr-Cyrl-RS"/>
        </w:rPr>
        <w:t>ПТД</w:t>
      </w:r>
      <w:r w:rsidRPr="00EC12B8">
        <w:rPr>
          <w:rFonts w:ascii="Times New Roman" w:hAnsi="Times New Roman"/>
          <w:sz w:val="24"/>
          <w:szCs w:val="24"/>
          <w:lang w:val="sr-Cyrl-RS"/>
        </w:rPr>
        <w:t>“)</w:t>
      </w:r>
      <w:r>
        <w:rPr>
          <w:rFonts w:ascii="Times New Roman" w:hAnsi="Times New Roman"/>
          <w:sz w:val="24"/>
          <w:szCs w:val="24"/>
          <w:lang w:val="sr-Cyrl-RS"/>
        </w:rPr>
        <w:t xml:space="preserve"> и изврши исходовање потребних</w:t>
      </w:r>
      <w:r w:rsidRPr="00EC12B8">
        <w:rPr>
          <w:rFonts w:ascii="Times New Roman" w:hAnsi="Times New Roman"/>
          <w:sz w:val="24"/>
          <w:szCs w:val="24"/>
          <w:lang w:val="sr-Cyrl-RS"/>
        </w:rPr>
        <w:t xml:space="preserve"> решења и дозвол</w:t>
      </w:r>
      <w:r>
        <w:rPr>
          <w:rFonts w:ascii="Times New Roman" w:hAnsi="Times New Roman"/>
          <w:sz w:val="24"/>
          <w:szCs w:val="24"/>
          <w:lang w:val="sr-Cyrl-RS"/>
        </w:rPr>
        <w:t>а.</w:t>
      </w:r>
      <w:r w:rsidRPr="005F2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C6144B">
        <w:rPr>
          <w:rFonts w:ascii="Times New Roman" w:hAnsi="Times New Roman"/>
          <w:sz w:val="24"/>
          <w:szCs w:val="24"/>
          <w:lang w:val="sr-Cyrl-RS"/>
        </w:rPr>
        <w:t xml:space="preserve">Приватни партнер ће израдити сву неопходну и потребну ПТД и кроз Централну евиденцију обједињене процедуре (ЦЕОП) исходовати све потребне дозволе и решења за употребу </w:t>
      </w:r>
      <w:r>
        <w:rPr>
          <w:rFonts w:ascii="Times New Roman" w:hAnsi="Times New Roman"/>
          <w:sz w:val="24"/>
          <w:szCs w:val="24"/>
          <w:lang w:val="sr-Cyrl-RS"/>
        </w:rPr>
        <w:t xml:space="preserve">реконструисаних </w:t>
      </w:r>
      <w:r w:rsidRPr="00C6144B">
        <w:rPr>
          <w:rFonts w:ascii="Times New Roman" w:hAnsi="Times New Roman"/>
          <w:sz w:val="24"/>
          <w:szCs w:val="24"/>
          <w:lang w:val="sr-Cyrl-RS"/>
        </w:rPr>
        <w:t>система</w:t>
      </w:r>
      <w:r>
        <w:rPr>
          <w:rFonts w:ascii="Times New Roman" w:hAnsi="Times New Roman"/>
          <w:sz w:val="24"/>
          <w:szCs w:val="24"/>
          <w:lang w:val="sr-Cyrl-RS"/>
        </w:rPr>
        <w:t>,</w:t>
      </w:r>
      <w:r w:rsidRPr="00C6144B">
        <w:rPr>
          <w:rFonts w:ascii="Times New Roman" w:hAnsi="Times New Roman"/>
          <w:sz w:val="24"/>
          <w:szCs w:val="24"/>
          <w:lang w:val="sr-Cyrl-RS"/>
        </w:rPr>
        <w:t xml:space="preserve"> а све по Правилнику о садржини, начину и поступку израде и начину вршења контроле техничке документације према класи и намени објеката (Сл. Гласник РС бр. 73/2019 од 11.10.2019 год)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2C707BE5" w14:textId="4B0E6BDE" w:rsidR="00470107" w:rsidRDefault="00470107" w:rsidP="00336D88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470107">
        <w:rPr>
          <w:rFonts w:ascii="Times New Roman" w:hAnsi="Times New Roman"/>
          <w:b/>
          <w:i/>
          <w:sz w:val="22"/>
          <w:szCs w:val="22"/>
          <w:lang w:val="sr-Cyrl-RS"/>
        </w:rPr>
        <w:t>НАПОМЕНА: Израда Идејних решења (ИДР)</w:t>
      </w:r>
      <w:r w:rsidR="0050216C">
        <w:rPr>
          <w:rFonts w:ascii="Times New Roman" w:hAnsi="Times New Roman"/>
          <w:b/>
          <w:i/>
          <w:sz w:val="22"/>
          <w:szCs w:val="22"/>
          <w:lang w:val="sr-Cyrl-RS"/>
        </w:rPr>
        <w:t>, како за пројекте Унутрашње гасне инсталације (УГИ), тако и за пројекте Гасних прикључака са припадајућим Мерно регулационим сетовима (МРС) за</w:t>
      </w:r>
      <w:r w:rsidRPr="00470107">
        <w:rPr>
          <w:rFonts w:ascii="Times New Roman" w:hAnsi="Times New Roman"/>
          <w:b/>
          <w:i/>
          <w:sz w:val="22"/>
          <w:szCs w:val="22"/>
          <w:lang w:val="sr-Cyrl-RS"/>
        </w:rPr>
        <w:t xml:space="preserve"> св</w:t>
      </w:r>
      <w:r w:rsidR="0050216C">
        <w:rPr>
          <w:rFonts w:ascii="Times New Roman" w:hAnsi="Times New Roman"/>
          <w:b/>
          <w:i/>
          <w:sz w:val="22"/>
          <w:szCs w:val="22"/>
          <w:lang w:val="sr-Cyrl-RS"/>
        </w:rPr>
        <w:t>е</w:t>
      </w:r>
      <w:r w:rsidRPr="00470107">
        <w:rPr>
          <w:rFonts w:ascii="Times New Roman" w:hAnsi="Times New Roman"/>
          <w:b/>
          <w:i/>
          <w:sz w:val="22"/>
          <w:szCs w:val="22"/>
          <w:lang w:val="sr-Cyrl-RS"/>
        </w:rPr>
        <w:t xml:space="preserve"> локација је обавез</w:t>
      </w:r>
      <w:r w:rsidR="0050216C">
        <w:rPr>
          <w:rFonts w:ascii="Times New Roman" w:hAnsi="Times New Roman"/>
          <w:b/>
          <w:i/>
          <w:sz w:val="22"/>
          <w:szCs w:val="22"/>
          <w:lang w:val="sr-Cyrl-RS"/>
        </w:rPr>
        <w:t>а</w:t>
      </w:r>
      <w:r w:rsidR="00B56DD5">
        <w:rPr>
          <w:rFonts w:ascii="Times New Roman" w:hAnsi="Times New Roman"/>
          <w:b/>
          <w:i/>
          <w:sz w:val="22"/>
          <w:szCs w:val="22"/>
          <w:lang w:val="sr-Cyrl-RS"/>
        </w:rPr>
        <w:t xml:space="preserve"> Н</w:t>
      </w:r>
      <w:r w:rsidRPr="00470107">
        <w:rPr>
          <w:rFonts w:ascii="Times New Roman" w:hAnsi="Times New Roman"/>
          <w:b/>
          <w:i/>
          <w:sz w:val="22"/>
          <w:szCs w:val="22"/>
          <w:lang w:val="sr-Cyrl-RS"/>
        </w:rPr>
        <w:t>аручиоца</w:t>
      </w:r>
      <w:r w:rsidR="0050216C">
        <w:rPr>
          <w:rFonts w:ascii="Times New Roman" w:hAnsi="Times New Roman"/>
          <w:b/>
          <w:i/>
          <w:sz w:val="22"/>
          <w:szCs w:val="22"/>
          <w:lang w:val="sr-Cyrl-RS"/>
        </w:rPr>
        <w:t>, односно будућег Јавног партнера. Остале фазе пројектне документације су обавеза Приватног партнера.</w:t>
      </w:r>
    </w:p>
    <w:p w14:paraId="0CD5B34E" w14:textId="77777777" w:rsidR="00336D88" w:rsidRDefault="00336D88" w:rsidP="00336D88">
      <w:pPr>
        <w:spacing w:after="80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9FD6780" w14:textId="77777777" w:rsidR="00336D88" w:rsidRPr="00225120" w:rsidRDefault="00336D88" w:rsidP="00225120">
      <w:pPr>
        <w:ind w:firstLine="360"/>
        <w:jc w:val="both"/>
        <w:rPr>
          <w:rFonts w:ascii="Times New Roman" w:hAnsi="Times New Roman"/>
          <w:b/>
          <w:bCs/>
          <w:sz w:val="24"/>
          <w:szCs w:val="24"/>
          <w:lang w:val="sl-SI"/>
        </w:rPr>
      </w:pPr>
    </w:p>
    <w:sectPr w:rsidR="00336D88" w:rsidRPr="00225120" w:rsidSect="00200EFB">
      <w:headerReference w:type="even" r:id="rId11"/>
      <w:headerReference w:type="default" r:id="rId12"/>
      <w:footerReference w:type="default" r:id="rId13"/>
      <w:pgSz w:w="11906" w:h="16838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7A3F" w14:textId="77777777" w:rsidR="002F1F10" w:rsidRDefault="002F1F10">
      <w:r>
        <w:separator/>
      </w:r>
    </w:p>
    <w:p w14:paraId="1AB281D4" w14:textId="77777777" w:rsidR="002F1F10" w:rsidRDefault="002F1F10"/>
    <w:p w14:paraId="4D2B6BAB" w14:textId="77777777" w:rsidR="002F1F10" w:rsidRDefault="002F1F10"/>
    <w:p w14:paraId="15CE6E2B" w14:textId="77777777" w:rsidR="002F1F10" w:rsidRDefault="002F1F10"/>
  </w:endnote>
  <w:endnote w:type="continuationSeparator" w:id="0">
    <w:p w14:paraId="61E71314" w14:textId="77777777" w:rsidR="002F1F10" w:rsidRDefault="002F1F10">
      <w:r>
        <w:continuationSeparator/>
      </w:r>
    </w:p>
    <w:p w14:paraId="78D3D1C9" w14:textId="77777777" w:rsidR="002F1F10" w:rsidRDefault="002F1F10"/>
    <w:p w14:paraId="7123FEF5" w14:textId="77777777" w:rsidR="002F1F10" w:rsidRDefault="002F1F10"/>
    <w:p w14:paraId="0CF8EF6C" w14:textId="77777777" w:rsidR="002F1F10" w:rsidRDefault="002F1F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E2A3" w14:textId="77777777" w:rsidR="00D317C4" w:rsidRPr="003C7A96" w:rsidRDefault="00F35447">
    <w:pPr>
      <w:pStyle w:val="Footer"/>
      <w:jc w:val="center"/>
      <w:rPr>
        <w:rFonts w:ascii="Times New Roman" w:hAnsi="Times New Roman"/>
        <w:sz w:val="24"/>
        <w:szCs w:val="24"/>
      </w:rPr>
    </w:pPr>
    <w:r w:rsidRPr="003C7A96">
      <w:rPr>
        <w:rFonts w:ascii="Times New Roman" w:hAnsi="Times New Roman"/>
        <w:sz w:val="24"/>
        <w:szCs w:val="24"/>
      </w:rPr>
      <w:fldChar w:fldCharType="begin"/>
    </w:r>
    <w:r w:rsidR="00D317C4" w:rsidRPr="003C7A96">
      <w:rPr>
        <w:rFonts w:ascii="Times New Roman" w:hAnsi="Times New Roman"/>
        <w:sz w:val="24"/>
        <w:szCs w:val="24"/>
      </w:rPr>
      <w:instrText xml:space="preserve"> PAGE   \* MERGEFORMAT </w:instrText>
    </w:r>
    <w:r w:rsidRPr="003C7A96">
      <w:rPr>
        <w:rFonts w:ascii="Times New Roman" w:hAnsi="Times New Roman"/>
        <w:sz w:val="24"/>
        <w:szCs w:val="24"/>
      </w:rPr>
      <w:fldChar w:fldCharType="separate"/>
    </w:r>
    <w:r w:rsidR="00E86B9F">
      <w:rPr>
        <w:rFonts w:ascii="Times New Roman" w:hAnsi="Times New Roman"/>
        <w:noProof/>
        <w:sz w:val="24"/>
        <w:szCs w:val="24"/>
      </w:rPr>
      <w:t>2</w:t>
    </w:r>
    <w:r w:rsidRPr="003C7A96">
      <w:rPr>
        <w:rFonts w:ascii="Times New Roman" w:hAnsi="Times New Roman"/>
        <w:noProof/>
        <w:sz w:val="24"/>
        <w:szCs w:val="24"/>
      </w:rPr>
      <w:fldChar w:fldCharType="end"/>
    </w:r>
  </w:p>
  <w:p w14:paraId="6C93E2A4" w14:textId="77777777" w:rsidR="002F22D6" w:rsidRDefault="002F2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B328" w14:textId="77777777" w:rsidR="002F1F10" w:rsidRDefault="002F1F10">
      <w:r>
        <w:separator/>
      </w:r>
    </w:p>
  </w:footnote>
  <w:footnote w:type="continuationSeparator" w:id="0">
    <w:p w14:paraId="652B8134" w14:textId="77777777" w:rsidR="002F1F10" w:rsidRDefault="002F1F10">
      <w:r>
        <w:continuationSeparator/>
      </w:r>
    </w:p>
  </w:footnote>
  <w:footnote w:type="continuationNotice" w:id="1">
    <w:p w14:paraId="4F2C0BAE" w14:textId="77777777" w:rsidR="002F1F10" w:rsidRDefault="002F1F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E29D" w14:textId="77777777" w:rsidR="002855AA" w:rsidRDefault="00F35447">
    <w:pPr>
      <w:framePr w:wrap="around" w:vAnchor="text" w:hAnchor="margin" w:xAlign="center" w:y="1"/>
    </w:pPr>
    <w:r>
      <w:fldChar w:fldCharType="begin"/>
    </w:r>
    <w:r w:rsidR="002855AA">
      <w:instrText xml:space="preserve">PAGE  </w:instrText>
    </w:r>
    <w:r>
      <w:fldChar w:fldCharType="separate"/>
    </w:r>
    <w:r w:rsidR="002855AA">
      <w:rPr>
        <w:noProof/>
      </w:rPr>
      <w:t>1</w:t>
    </w:r>
    <w:r>
      <w:rPr>
        <w:noProof/>
      </w:rPr>
      <w:fldChar w:fldCharType="end"/>
    </w:r>
  </w:p>
  <w:p w14:paraId="6C93E29E" w14:textId="77777777" w:rsidR="002855AA" w:rsidRDefault="002855AA"/>
  <w:p w14:paraId="6C93E29F" w14:textId="77777777" w:rsidR="002855AA" w:rsidRDefault="002855AA"/>
  <w:p w14:paraId="6C93E2A0" w14:textId="77777777" w:rsidR="002855AA" w:rsidRDefault="002855AA"/>
  <w:p w14:paraId="6C93E2A1" w14:textId="77777777" w:rsidR="002855AA" w:rsidRDefault="002855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E2A2" w14:textId="77777777" w:rsidR="002855AA" w:rsidRDefault="002855AA" w:rsidP="00D916C9">
    <w:pPr>
      <w:pStyle w:val="Snumberofpages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2D37"/>
    <w:multiLevelType w:val="hybridMultilevel"/>
    <w:tmpl w:val="BF1AC3A8"/>
    <w:lvl w:ilvl="0" w:tplc="470CFB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2266EF2"/>
    <w:multiLevelType w:val="hybridMultilevel"/>
    <w:tmpl w:val="D78A59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72C57"/>
    <w:multiLevelType w:val="hybridMultilevel"/>
    <w:tmpl w:val="A0267030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6855B14"/>
    <w:multiLevelType w:val="hybridMultilevel"/>
    <w:tmpl w:val="C1EE37BA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56503"/>
    <w:multiLevelType w:val="hybridMultilevel"/>
    <w:tmpl w:val="F836F2C8"/>
    <w:lvl w:ilvl="0" w:tplc="945856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4C2E3C1D"/>
    <w:multiLevelType w:val="singleLevel"/>
    <w:tmpl w:val="BA225BEA"/>
    <w:lvl w:ilvl="0">
      <w:start w:val="1"/>
      <w:numFmt w:val="bullet"/>
      <w:pStyle w:val="TUL-Head-4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8"/>
      </w:rPr>
    </w:lvl>
  </w:abstractNum>
  <w:abstractNum w:abstractNumId="21" w15:restartNumberingAfterBreak="0">
    <w:nsid w:val="54423881"/>
    <w:multiLevelType w:val="hybridMultilevel"/>
    <w:tmpl w:val="D8CCCDC8"/>
    <w:lvl w:ilvl="0" w:tplc="B5AE638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2BBD"/>
    <w:multiLevelType w:val="multilevel"/>
    <w:tmpl w:val="847E33A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olor w:val="auto"/>
        <w:kern w:val="28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79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90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47"/>
        </w:tabs>
        <w:ind w:left="2347" w:hanging="907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sk-SK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2155" w:hanging="45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MFNumLev4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ScheduleName"/>
      <w:lvlText w:val="(%7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decimal"/>
      <w:pStyle w:val="MFNumLev6"/>
      <w:lvlText w:val="(%8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4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1AC4289"/>
    <w:multiLevelType w:val="hybridMultilevel"/>
    <w:tmpl w:val="83609DC6"/>
    <w:lvl w:ilvl="0" w:tplc="9458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668F5AA4"/>
    <w:multiLevelType w:val="hybridMultilevel"/>
    <w:tmpl w:val="4268E278"/>
    <w:lvl w:ilvl="0" w:tplc="945856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9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E260054"/>
    <w:multiLevelType w:val="hybridMultilevel"/>
    <w:tmpl w:val="6816AB02"/>
    <w:lvl w:ilvl="0" w:tplc="00006952">
      <w:start w:val="1"/>
      <w:numFmt w:val="bullet"/>
      <w:lvlText w:val="-"/>
      <w:lvlJc w:val="left"/>
      <w:pPr>
        <w:ind w:left="720" w:hanging="360"/>
      </w:p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6246E"/>
    <w:multiLevelType w:val="hybridMultilevel"/>
    <w:tmpl w:val="8B26B874"/>
    <w:lvl w:ilvl="0" w:tplc="01487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970F136">
      <w:numFmt w:val="bullet"/>
      <w:lvlText w:val="-"/>
      <w:lvlJc w:val="left"/>
      <w:pPr>
        <w:ind w:left="2136" w:hanging="708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BB7453"/>
    <w:multiLevelType w:val="hybridMultilevel"/>
    <w:tmpl w:val="D528DE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1466B"/>
    <w:multiLevelType w:val="hybridMultilevel"/>
    <w:tmpl w:val="74E28204"/>
    <w:lvl w:ilvl="0" w:tplc="470CFB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132E3"/>
    <w:multiLevelType w:val="hybridMultilevel"/>
    <w:tmpl w:val="F670C644"/>
    <w:lvl w:ilvl="0" w:tplc="97FAC6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82ADE"/>
    <w:multiLevelType w:val="multilevel"/>
    <w:tmpl w:val="A808D7F4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822"/>
        </w:tabs>
        <w:ind w:left="822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28"/>
  </w:num>
  <w:num w:numId="5">
    <w:abstractNumId w:val="12"/>
  </w:num>
  <w:num w:numId="6">
    <w:abstractNumId w:val="12"/>
  </w:num>
  <w:num w:numId="7">
    <w:abstractNumId w:val="18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24"/>
  </w:num>
  <w:num w:numId="21">
    <w:abstractNumId w:val="26"/>
  </w:num>
  <w:num w:numId="22">
    <w:abstractNumId w:val="15"/>
  </w:num>
  <w:num w:numId="23">
    <w:abstractNumId w:val="35"/>
  </w:num>
  <w:num w:numId="24">
    <w:abstractNumId w:val="29"/>
  </w:num>
  <w:num w:numId="25">
    <w:abstractNumId w:val="22"/>
  </w:num>
  <w:num w:numId="26">
    <w:abstractNumId w:val="20"/>
  </w:num>
  <w:num w:numId="27">
    <w:abstractNumId w:val="34"/>
  </w:num>
  <w:num w:numId="28">
    <w:abstractNumId w:val="16"/>
  </w:num>
  <w:num w:numId="29">
    <w:abstractNumId w:val="31"/>
  </w:num>
  <w:num w:numId="30">
    <w:abstractNumId w:val="25"/>
  </w:num>
  <w:num w:numId="31">
    <w:abstractNumId w:val="14"/>
  </w:num>
  <w:num w:numId="32">
    <w:abstractNumId w:val="17"/>
  </w:num>
  <w:num w:numId="33">
    <w:abstractNumId w:val="27"/>
  </w:num>
  <w:num w:numId="34">
    <w:abstractNumId w:val="21"/>
  </w:num>
  <w:num w:numId="35">
    <w:abstractNumId w:val="13"/>
  </w:num>
  <w:num w:numId="36">
    <w:abstractNumId w:val="30"/>
  </w:num>
  <w:num w:numId="37">
    <w:abstractNumId w:val="10"/>
  </w:num>
  <w:num w:numId="38">
    <w:abstractNumId w:val="33"/>
  </w:num>
  <w:num w:numId="39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4496"/>
    <w:rsid w:val="00002A9A"/>
    <w:rsid w:val="00002EB9"/>
    <w:rsid w:val="000030D8"/>
    <w:rsid w:val="00006498"/>
    <w:rsid w:val="0000707A"/>
    <w:rsid w:val="00007A8D"/>
    <w:rsid w:val="00007EEB"/>
    <w:rsid w:val="00010300"/>
    <w:rsid w:val="000105AC"/>
    <w:rsid w:val="00010B25"/>
    <w:rsid w:val="0001178E"/>
    <w:rsid w:val="000117E7"/>
    <w:rsid w:val="000123FA"/>
    <w:rsid w:val="000171A8"/>
    <w:rsid w:val="0001749C"/>
    <w:rsid w:val="00023413"/>
    <w:rsid w:val="00024289"/>
    <w:rsid w:val="000265F3"/>
    <w:rsid w:val="00027813"/>
    <w:rsid w:val="00032471"/>
    <w:rsid w:val="0003296B"/>
    <w:rsid w:val="00033CFE"/>
    <w:rsid w:val="000348B1"/>
    <w:rsid w:val="0004118D"/>
    <w:rsid w:val="00041C17"/>
    <w:rsid w:val="0004482A"/>
    <w:rsid w:val="000471E9"/>
    <w:rsid w:val="00053069"/>
    <w:rsid w:val="000544F5"/>
    <w:rsid w:val="0005480B"/>
    <w:rsid w:val="000553E0"/>
    <w:rsid w:val="00055AE8"/>
    <w:rsid w:val="0006207C"/>
    <w:rsid w:val="00062395"/>
    <w:rsid w:val="00063336"/>
    <w:rsid w:val="000642E0"/>
    <w:rsid w:val="0006798A"/>
    <w:rsid w:val="000728FD"/>
    <w:rsid w:val="00072B21"/>
    <w:rsid w:val="00072B2E"/>
    <w:rsid w:val="0007574F"/>
    <w:rsid w:val="000778BE"/>
    <w:rsid w:val="000779F3"/>
    <w:rsid w:val="00077E88"/>
    <w:rsid w:val="00083BC8"/>
    <w:rsid w:val="00086A13"/>
    <w:rsid w:val="00086FC5"/>
    <w:rsid w:val="0008720F"/>
    <w:rsid w:val="00087CDF"/>
    <w:rsid w:val="00092463"/>
    <w:rsid w:val="00092D04"/>
    <w:rsid w:val="00094E4A"/>
    <w:rsid w:val="00094EFF"/>
    <w:rsid w:val="000A05C9"/>
    <w:rsid w:val="000A0F08"/>
    <w:rsid w:val="000A3A1F"/>
    <w:rsid w:val="000A5AE4"/>
    <w:rsid w:val="000A5F24"/>
    <w:rsid w:val="000B1C63"/>
    <w:rsid w:val="000B21F3"/>
    <w:rsid w:val="000B2D31"/>
    <w:rsid w:val="000B4D87"/>
    <w:rsid w:val="000B4E7E"/>
    <w:rsid w:val="000C2161"/>
    <w:rsid w:val="000C2733"/>
    <w:rsid w:val="000C5280"/>
    <w:rsid w:val="000C684A"/>
    <w:rsid w:val="000D094B"/>
    <w:rsid w:val="000D09E0"/>
    <w:rsid w:val="000E1DF4"/>
    <w:rsid w:val="000F049F"/>
    <w:rsid w:val="000F0E13"/>
    <w:rsid w:val="000F5532"/>
    <w:rsid w:val="001013D6"/>
    <w:rsid w:val="00101C4D"/>
    <w:rsid w:val="00102CD4"/>
    <w:rsid w:val="001037CD"/>
    <w:rsid w:val="00104BBD"/>
    <w:rsid w:val="00105B5F"/>
    <w:rsid w:val="0011091E"/>
    <w:rsid w:val="00110ABE"/>
    <w:rsid w:val="00110B40"/>
    <w:rsid w:val="00114611"/>
    <w:rsid w:val="0011566F"/>
    <w:rsid w:val="001159CF"/>
    <w:rsid w:val="00116249"/>
    <w:rsid w:val="0011632E"/>
    <w:rsid w:val="00117285"/>
    <w:rsid w:val="00121912"/>
    <w:rsid w:val="001239B3"/>
    <w:rsid w:val="00130ED0"/>
    <w:rsid w:val="0013219A"/>
    <w:rsid w:val="001335D4"/>
    <w:rsid w:val="001336D8"/>
    <w:rsid w:val="00134A93"/>
    <w:rsid w:val="00136EC2"/>
    <w:rsid w:val="00140DEC"/>
    <w:rsid w:val="001423A5"/>
    <w:rsid w:val="00146CE2"/>
    <w:rsid w:val="0015014D"/>
    <w:rsid w:val="00153A38"/>
    <w:rsid w:val="0015407C"/>
    <w:rsid w:val="00155B36"/>
    <w:rsid w:val="0016030C"/>
    <w:rsid w:val="00160810"/>
    <w:rsid w:val="00161381"/>
    <w:rsid w:val="00164ADF"/>
    <w:rsid w:val="00166260"/>
    <w:rsid w:val="001673D4"/>
    <w:rsid w:val="001677CB"/>
    <w:rsid w:val="00171ACE"/>
    <w:rsid w:val="0017337A"/>
    <w:rsid w:val="0017391C"/>
    <w:rsid w:val="00174448"/>
    <w:rsid w:val="00180C6D"/>
    <w:rsid w:val="0018333E"/>
    <w:rsid w:val="00184026"/>
    <w:rsid w:val="00184B81"/>
    <w:rsid w:val="00185266"/>
    <w:rsid w:val="00190066"/>
    <w:rsid w:val="001902C4"/>
    <w:rsid w:val="00191F28"/>
    <w:rsid w:val="00192731"/>
    <w:rsid w:val="00192A73"/>
    <w:rsid w:val="0019358D"/>
    <w:rsid w:val="001958EB"/>
    <w:rsid w:val="00195FF0"/>
    <w:rsid w:val="001A2654"/>
    <w:rsid w:val="001A4527"/>
    <w:rsid w:val="001B173B"/>
    <w:rsid w:val="001B4428"/>
    <w:rsid w:val="001B5717"/>
    <w:rsid w:val="001B6B59"/>
    <w:rsid w:val="001B6CCE"/>
    <w:rsid w:val="001B72A7"/>
    <w:rsid w:val="001C01FE"/>
    <w:rsid w:val="001C07BE"/>
    <w:rsid w:val="001C0AB1"/>
    <w:rsid w:val="001C0D68"/>
    <w:rsid w:val="001C16CA"/>
    <w:rsid w:val="001C251C"/>
    <w:rsid w:val="001C423D"/>
    <w:rsid w:val="001C6983"/>
    <w:rsid w:val="001D08B8"/>
    <w:rsid w:val="001D3A6C"/>
    <w:rsid w:val="001D4588"/>
    <w:rsid w:val="001D7BA0"/>
    <w:rsid w:val="001E23CE"/>
    <w:rsid w:val="001E25A1"/>
    <w:rsid w:val="001E51D5"/>
    <w:rsid w:val="001F021D"/>
    <w:rsid w:val="001F2A28"/>
    <w:rsid w:val="001F3755"/>
    <w:rsid w:val="001F3B01"/>
    <w:rsid w:val="001F67E9"/>
    <w:rsid w:val="001F6CCF"/>
    <w:rsid w:val="002007C6"/>
    <w:rsid w:val="00200EFB"/>
    <w:rsid w:val="00205E5D"/>
    <w:rsid w:val="0020705B"/>
    <w:rsid w:val="00207FEA"/>
    <w:rsid w:val="00210BE1"/>
    <w:rsid w:val="00210DFF"/>
    <w:rsid w:val="002114ED"/>
    <w:rsid w:val="00213571"/>
    <w:rsid w:val="002138D0"/>
    <w:rsid w:val="00213D53"/>
    <w:rsid w:val="00214FBC"/>
    <w:rsid w:val="002153E4"/>
    <w:rsid w:val="00215C34"/>
    <w:rsid w:val="002162CB"/>
    <w:rsid w:val="00220CFA"/>
    <w:rsid w:val="0022212E"/>
    <w:rsid w:val="002245BD"/>
    <w:rsid w:val="00225120"/>
    <w:rsid w:val="00227AA7"/>
    <w:rsid w:val="002305C3"/>
    <w:rsid w:val="002315D1"/>
    <w:rsid w:val="00233502"/>
    <w:rsid w:val="00233536"/>
    <w:rsid w:val="00234C5C"/>
    <w:rsid w:val="00235CEB"/>
    <w:rsid w:val="002364CA"/>
    <w:rsid w:val="002372B0"/>
    <w:rsid w:val="0023781D"/>
    <w:rsid w:val="00240202"/>
    <w:rsid w:val="0024240E"/>
    <w:rsid w:val="002457CF"/>
    <w:rsid w:val="0024798D"/>
    <w:rsid w:val="00250370"/>
    <w:rsid w:val="002503B7"/>
    <w:rsid w:val="002506A3"/>
    <w:rsid w:val="0025079D"/>
    <w:rsid w:val="002507FC"/>
    <w:rsid w:val="00252679"/>
    <w:rsid w:val="00252C7D"/>
    <w:rsid w:val="002557F9"/>
    <w:rsid w:val="00257907"/>
    <w:rsid w:val="00260696"/>
    <w:rsid w:val="00260AB1"/>
    <w:rsid w:val="00260B32"/>
    <w:rsid w:val="00260CBE"/>
    <w:rsid w:val="00260F42"/>
    <w:rsid w:val="00261E8B"/>
    <w:rsid w:val="00262B96"/>
    <w:rsid w:val="002633C1"/>
    <w:rsid w:val="00264913"/>
    <w:rsid w:val="00264F28"/>
    <w:rsid w:val="00266072"/>
    <w:rsid w:val="00266738"/>
    <w:rsid w:val="002841E2"/>
    <w:rsid w:val="002855AA"/>
    <w:rsid w:val="00285D50"/>
    <w:rsid w:val="00287E87"/>
    <w:rsid w:val="0029052B"/>
    <w:rsid w:val="0029132A"/>
    <w:rsid w:val="00292CCC"/>
    <w:rsid w:val="00297BAA"/>
    <w:rsid w:val="002A2C64"/>
    <w:rsid w:val="002A45BB"/>
    <w:rsid w:val="002A6C50"/>
    <w:rsid w:val="002B2532"/>
    <w:rsid w:val="002B2E0E"/>
    <w:rsid w:val="002B4A24"/>
    <w:rsid w:val="002B5268"/>
    <w:rsid w:val="002C2EE5"/>
    <w:rsid w:val="002C316B"/>
    <w:rsid w:val="002C3D5F"/>
    <w:rsid w:val="002C43F1"/>
    <w:rsid w:val="002C4B90"/>
    <w:rsid w:val="002C64D7"/>
    <w:rsid w:val="002D0504"/>
    <w:rsid w:val="002E1BD1"/>
    <w:rsid w:val="002E1BDA"/>
    <w:rsid w:val="002F1F10"/>
    <w:rsid w:val="002F22D6"/>
    <w:rsid w:val="002F54E4"/>
    <w:rsid w:val="00301CFA"/>
    <w:rsid w:val="00304992"/>
    <w:rsid w:val="0031058B"/>
    <w:rsid w:val="00310A4C"/>
    <w:rsid w:val="00312492"/>
    <w:rsid w:val="0031329C"/>
    <w:rsid w:val="00313E95"/>
    <w:rsid w:val="003178BE"/>
    <w:rsid w:val="00322A2A"/>
    <w:rsid w:val="0032373E"/>
    <w:rsid w:val="003245DC"/>
    <w:rsid w:val="003252F4"/>
    <w:rsid w:val="00327CA8"/>
    <w:rsid w:val="00336D88"/>
    <w:rsid w:val="003428A8"/>
    <w:rsid w:val="003441CF"/>
    <w:rsid w:val="00344798"/>
    <w:rsid w:val="00345219"/>
    <w:rsid w:val="00345EA3"/>
    <w:rsid w:val="00347B18"/>
    <w:rsid w:val="00347B61"/>
    <w:rsid w:val="0035016B"/>
    <w:rsid w:val="00350A07"/>
    <w:rsid w:val="00355AA9"/>
    <w:rsid w:val="00355D22"/>
    <w:rsid w:val="00355D60"/>
    <w:rsid w:val="00357F3F"/>
    <w:rsid w:val="00360CBA"/>
    <w:rsid w:val="00362434"/>
    <w:rsid w:val="00365724"/>
    <w:rsid w:val="003671BF"/>
    <w:rsid w:val="00371FC4"/>
    <w:rsid w:val="003837A7"/>
    <w:rsid w:val="00384876"/>
    <w:rsid w:val="00387472"/>
    <w:rsid w:val="00394BFA"/>
    <w:rsid w:val="0039606C"/>
    <w:rsid w:val="003A193C"/>
    <w:rsid w:val="003A51A9"/>
    <w:rsid w:val="003A53FB"/>
    <w:rsid w:val="003A5F8F"/>
    <w:rsid w:val="003A6BE0"/>
    <w:rsid w:val="003A6EAD"/>
    <w:rsid w:val="003A7570"/>
    <w:rsid w:val="003B4DD6"/>
    <w:rsid w:val="003B5DDD"/>
    <w:rsid w:val="003B653F"/>
    <w:rsid w:val="003C2732"/>
    <w:rsid w:val="003C29A4"/>
    <w:rsid w:val="003C5946"/>
    <w:rsid w:val="003C789F"/>
    <w:rsid w:val="003C7A96"/>
    <w:rsid w:val="003D0D0E"/>
    <w:rsid w:val="003D104B"/>
    <w:rsid w:val="003D5B34"/>
    <w:rsid w:val="003E1A4D"/>
    <w:rsid w:val="003E2AB8"/>
    <w:rsid w:val="003F06ED"/>
    <w:rsid w:val="003F1670"/>
    <w:rsid w:val="003F491A"/>
    <w:rsid w:val="003F6D9F"/>
    <w:rsid w:val="003F705B"/>
    <w:rsid w:val="0040168A"/>
    <w:rsid w:val="00404DBF"/>
    <w:rsid w:val="004077C4"/>
    <w:rsid w:val="00413A72"/>
    <w:rsid w:val="00415239"/>
    <w:rsid w:val="00415365"/>
    <w:rsid w:val="00415EA3"/>
    <w:rsid w:val="00417E35"/>
    <w:rsid w:val="0042043C"/>
    <w:rsid w:val="00420466"/>
    <w:rsid w:val="004204FF"/>
    <w:rsid w:val="00423B04"/>
    <w:rsid w:val="00423CC0"/>
    <w:rsid w:val="00424127"/>
    <w:rsid w:val="00424236"/>
    <w:rsid w:val="00424FBF"/>
    <w:rsid w:val="00434D0F"/>
    <w:rsid w:val="004365A0"/>
    <w:rsid w:val="00437B3E"/>
    <w:rsid w:val="00440575"/>
    <w:rsid w:val="004407D9"/>
    <w:rsid w:val="004436EC"/>
    <w:rsid w:val="004447B3"/>
    <w:rsid w:val="0044487A"/>
    <w:rsid w:val="00456E10"/>
    <w:rsid w:val="00462010"/>
    <w:rsid w:val="0046279C"/>
    <w:rsid w:val="00463DCC"/>
    <w:rsid w:val="00465784"/>
    <w:rsid w:val="00465A5F"/>
    <w:rsid w:val="004664FF"/>
    <w:rsid w:val="004668A0"/>
    <w:rsid w:val="00470107"/>
    <w:rsid w:val="004729EA"/>
    <w:rsid w:val="00472C0E"/>
    <w:rsid w:val="00473FF2"/>
    <w:rsid w:val="004743AB"/>
    <w:rsid w:val="0048206E"/>
    <w:rsid w:val="00482676"/>
    <w:rsid w:val="004860E1"/>
    <w:rsid w:val="00490379"/>
    <w:rsid w:val="004912E6"/>
    <w:rsid w:val="00491901"/>
    <w:rsid w:val="00491A41"/>
    <w:rsid w:val="00492F10"/>
    <w:rsid w:val="00493120"/>
    <w:rsid w:val="00494481"/>
    <w:rsid w:val="00494E31"/>
    <w:rsid w:val="00497EF6"/>
    <w:rsid w:val="00497F7D"/>
    <w:rsid w:val="004A67C6"/>
    <w:rsid w:val="004A6810"/>
    <w:rsid w:val="004B1B81"/>
    <w:rsid w:val="004B3733"/>
    <w:rsid w:val="004B377D"/>
    <w:rsid w:val="004B3932"/>
    <w:rsid w:val="004B6D2B"/>
    <w:rsid w:val="004C495A"/>
    <w:rsid w:val="004C6C96"/>
    <w:rsid w:val="004D0D6A"/>
    <w:rsid w:val="004D17DA"/>
    <w:rsid w:val="004D25BA"/>
    <w:rsid w:val="004D2D59"/>
    <w:rsid w:val="004D2F50"/>
    <w:rsid w:val="004D5843"/>
    <w:rsid w:val="004E0D60"/>
    <w:rsid w:val="004E0F72"/>
    <w:rsid w:val="004E358F"/>
    <w:rsid w:val="004E3900"/>
    <w:rsid w:val="004E5A87"/>
    <w:rsid w:val="004E7541"/>
    <w:rsid w:val="004E76D4"/>
    <w:rsid w:val="004F23A7"/>
    <w:rsid w:val="004F474C"/>
    <w:rsid w:val="00500839"/>
    <w:rsid w:val="0050216C"/>
    <w:rsid w:val="00502553"/>
    <w:rsid w:val="00502FFA"/>
    <w:rsid w:val="00507DF5"/>
    <w:rsid w:val="00511E5E"/>
    <w:rsid w:val="0051375E"/>
    <w:rsid w:val="00513809"/>
    <w:rsid w:val="00515BB6"/>
    <w:rsid w:val="005160EC"/>
    <w:rsid w:val="00517267"/>
    <w:rsid w:val="00517739"/>
    <w:rsid w:val="005213A3"/>
    <w:rsid w:val="00522792"/>
    <w:rsid w:val="0052496E"/>
    <w:rsid w:val="005279B8"/>
    <w:rsid w:val="00530668"/>
    <w:rsid w:val="00530DD4"/>
    <w:rsid w:val="005310ED"/>
    <w:rsid w:val="005319D8"/>
    <w:rsid w:val="005351AB"/>
    <w:rsid w:val="00536775"/>
    <w:rsid w:val="00541CD5"/>
    <w:rsid w:val="005425F0"/>
    <w:rsid w:val="0054609C"/>
    <w:rsid w:val="0054638A"/>
    <w:rsid w:val="0054663B"/>
    <w:rsid w:val="00546EF6"/>
    <w:rsid w:val="005470DE"/>
    <w:rsid w:val="00553109"/>
    <w:rsid w:val="005538D6"/>
    <w:rsid w:val="005557C2"/>
    <w:rsid w:val="005574CC"/>
    <w:rsid w:val="00557DE3"/>
    <w:rsid w:val="005609D5"/>
    <w:rsid w:val="005628B5"/>
    <w:rsid w:val="00564194"/>
    <w:rsid w:val="00564CA0"/>
    <w:rsid w:val="00565154"/>
    <w:rsid w:val="0056552D"/>
    <w:rsid w:val="0056562B"/>
    <w:rsid w:val="00570728"/>
    <w:rsid w:val="00571F84"/>
    <w:rsid w:val="0057314B"/>
    <w:rsid w:val="00574DE2"/>
    <w:rsid w:val="00580DBD"/>
    <w:rsid w:val="00581F08"/>
    <w:rsid w:val="00582257"/>
    <w:rsid w:val="00582AEB"/>
    <w:rsid w:val="00584627"/>
    <w:rsid w:val="0058486D"/>
    <w:rsid w:val="00586BD8"/>
    <w:rsid w:val="0059612D"/>
    <w:rsid w:val="005A00FD"/>
    <w:rsid w:val="005A0D21"/>
    <w:rsid w:val="005A4FA1"/>
    <w:rsid w:val="005A6CB6"/>
    <w:rsid w:val="005A747F"/>
    <w:rsid w:val="005B1691"/>
    <w:rsid w:val="005B2C80"/>
    <w:rsid w:val="005B2CAA"/>
    <w:rsid w:val="005B313C"/>
    <w:rsid w:val="005B3E79"/>
    <w:rsid w:val="005B573A"/>
    <w:rsid w:val="005B6041"/>
    <w:rsid w:val="005B6B61"/>
    <w:rsid w:val="005C0592"/>
    <w:rsid w:val="005C1475"/>
    <w:rsid w:val="005C25F7"/>
    <w:rsid w:val="005C27BF"/>
    <w:rsid w:val="005C3E76"/>
    <w:rsid w:val="005C50C5"/>
    <w:rsid w:val="005C5300"/>
    <w:rsid w:val="005C6890"/>
    <w:rsid w:val="005D0175"/>
    <w:rsid w:val="005D2F2E"/>
    <w:rsid w:val="005D2F7B"/>
    <w:rsid w:val="005D3E67"/>
    <w:rsid w:val="005D65F2"/>
    <w:rsid w:val="005D77E6"/>
    <w:rsid w:val="005E34E6"/>
    <w:rsid w:val="005E364A"/>
    <w:rsid w:val="005E41B6"/>
    <w:rsid w:val="005E5046"/>
    <w:rsid w:val="005E5F03"/>
    <w:rsid w:val="005E6FAF"/>
    <w:rsid w:val="005E7286"/>
    <w:rsid w:val="005F233D"/>
    <w:rsid w:val="005F3D74"/>
    <w:rsid w:val="005F44C1"/>
    <w:rsid w:val="005F4D94"/>
    <w:rsid w:val="0060121C"/>
    <w:rsid w:val="00602360"/>
    <w:rsid w:val="00602738"/>
    <w:rsid w:val="00605A1A"/>
    <w:rsid w:val="00611FCE"/>
    <w:rsid w:val="006133AC"/>
    <w:rsid w:val="00615201"/>
    <w:rsid w:val="0061600C"/>
    <w:rsid w:val="006164DF"/>
    <w:rsid w:val="00622F2C"/>
    <w:rsid w:val="00626532"/>
    <w:rsid w:val="00626C0A"/>
    <w:rsid w:val="0063020B"/>
    <w:rsid w:val="006304D8"/>
    <w:rsid w:val="0063383A"/>
    <w:rsid w:val="00635960"/>
    <w:rsid w:val="00635DCE"/>
    <w:rsid w:val="00642A8A"/>
    <w:rsid w:val="006442B7"/>
    <w:rsid w:val="00645BEC"/>
    <w:rsid w:val="00646A10"/>
    <w:rsid w:val="0064759F"/>
    <w:rsid w:val="00650520"/>
    <w:rsid w:val="00652B28"/>
    <w:rsid w:val="00656453"/>
    <w:rsid w:val="006578C2"/>
    <w:rsid w:val="00662ADC"/>
    <w:rsid w:val="00663F28"/>
    <w:rsid w:val="006725A4"/>
    <w:rsid w:val="0067454E"/>
    <w:rsid w:val="006754A2"/>
    <w:rsid w:val="00680DAB"/>
    <w:rsid w:val="00681DE7"/>
    <w:rsid w:val="00683B14"/>
    <w:rsid w:val="00685D07"/>
    <w:rsid w:val="0069037E"/>
    <w:rsid w:val="00690D77"/>
    <w:rsid w:val="00694699"/>
    <w:rsid w:val="00696C70"/>
    <w:rsid w:val="006A08FD"/>
    <w:rsid w:val="006A4F19"/>
    <w:rsid w:val="006A4FF3"/>
    <w:rsid w:val="006A519C"/>
    <w:rsid w:val="006A51D5"/>
    <w:rsid w:val="006A5842"/>
    <w:rsid w:val="006A58CB"/>
    <w:rsid w:val="006A764A"/>
    <w:rsid w:val="006B14F1"/>
    <w:rsid w:val="006B261E"/>
    <w:rsid w:val="006B2935"/>
    <w:rsid w:val="006B3F7C"/>
    <w:rsid w:val="006B43D2"/>
    <w:rsid w:val="006B43E3"/>
    <w:rsid w:val="006B7F39"/>
    <w:rsid w:val="006C2492"/>
    <w:rsid w:val="006C264B"/>
    <w:rsid w:val="006C4F0F"/>
    <w:rsid w:val="006C5841"/>
    <w:rsid w:val="006C75B2"/>
    <w:rsid w:val="006D29B0"/>
    <w:rsid w:val="006D34DD"/>
    <w:rsid w:val="006D470F"/>
    <w:rsid w:val="006D4812"/>
    <w:rsid w:val="006D4857"/>
    <w:rsid w:val="006D4B48"/>
    <w:rsid w:val="006D4F61"/>
    <w:rsid w:val="006D534C"/>
    <w:rsid w:val="006D575F"/>
    <w:rsid w:val="006E28E2"/>
    <w:rsid w:val="006E36A5"/>
    <w:rsid w:val="006E5127"/>
    <w:rsid w:val="006E6478"/>
    <w:rsid w:val="006F268C"/>
    <w:rsid w:val="006F4E54"/>
    <w:rsid w:val="007012AF"/>
    <w:rsid w:val="00702D1B"/>
    <w:rsid w:val="00702E01"/>
    <w:rsid w:val="007032C3"/>
    <w:rsid w:val="00706EF4"/>
    <w:rsid w:val="00707E30"/>
    <w:rsid w:val="0071019B"/>
    <w:rsid w:val="0071070E"/>
    <w:rsid w:val="00710882"/>
    <w:rsid w:val="00715B1D"/>
    <w:rsid w:val="0072084E"/>
    <w:rsid w:val="00720BAE"/>
    <w:rsid w:val="00723E02"/>
    <w:rsid w:val="007254B2"/>
    <w:rsid w:val="00725A72"/>
    <w:rsid w:val="00727C4A"/>
    <w:rsid w:val="00733A66"/>
    <w:rsid w:val="00734A22"/>
    <w:rsid w:val="00737260"/>
    <w:rsid w:val="00740F77"/>
    <w:rsid w:val="00743D09"/>
    <w:rsid w:val="007444DB"/>
    <w:rsid w:val="00744806"/>
    <w:rsid w:val="0074502B"/>
    <w:rsid w:val="00753FD8"/>
    <w:rsid w:val="00754061"/>
    <w:rsid w:val="0075527E"/>
    <w:rsid w:val="007579E5"/>
    <w:rsid w:val="00760C48"/>
    <w:rsid w:val="00762B8B"/>
    <w:rsid w:val="007655E7"/>
    <w:rsid w:val="00771F14"/>
    <w:rsid w:val="00772024"/>
    <w:rsid w:val="0077483C"/>
    <w:rsid w:val="00775A52"/>
    <w:rsid w:val="00785374"/>
    <w:rsid w:val="00790EE7"/>
    <w:rsid w:val="0079312D"/>
    <w:rsid w:val="00794CE8"/>
    <w:rsid w:val="00796BEA"/>
    <w:rsid w:val="00797B39"/>
    <w:rsid w:val="007A416C"/>
    <w:rsid w:val="007A64BA"/>
    <w:rsid w:val="007B0681"/>
    <w:rsid w:val="007B4350"/>
    <w:rsid w:val="007B6FFB"/>
    <w:rsid w:val="007C0AA6"/>
    <w:rsid w:val="007C0BAA"/>
    <w:rsid w:val="007C598A"/>
    <w:rsid w:val="007C783F"/>
    <w:rsid w:val="007D0188"/>
    <w:rsid w:val="007D1CFF"/>
    <w:rsid w:val="007D2565"/>
    <w:rsid w:val="007D40ED"/>
    <w:rsid w:val="007D611F"/>
    <w:rsid w:val="007D7726"/>
    <w:rsid w:val="007E1277"/>
    <w:rsid w:val="007E25B4"/>
    <w:rsid w:val="007E29D4"/>
    <w:rsid w:val="007F0F55"/>
    <w:rsid w:val="007F419D"/>
    <w:rsid w:val="007F4BFA"/>
    <w:rsid w:val="007F5322"/>
    <w:rsid w:val="00801AC2"/>
    <w:rsid w:val="00801FBC"/>
    <w:rsid w:val="008031E4"/>
    <w:rsid w:val="008035C5"/>
    <w:rsid w:val="00803C4A"/>
    <w:rsid w:val="00805354"/>
    <w:rsid w:val="00805AF5"/>
    <w:rsid w:val="008136AF"/>
    <w:rsid w:val="00814ACF"/>
    <w:rsid w:val="0081633E"/>
    <w:rsid w:val="00820F63"/>
    <w:rsid w:val="00830A8E"/>
    <w:rsid w:val="008328AF"/>
    <w:rsid w:val="0083340B"/>
    <w:rsid w:val="008407A0"/>
    <w:rsid w:val="00843C3A"/>
    <w:rsid w:val="00845FE7"/>
    <w:rsid w:val="0085052E"/>
    <w:rsid w:val="00851DC8"/>
    <w:rsid w:val="00860062"/>
    <w:rsid w:val="00865462"/>
    <w:rsid w:val="00865478"/>
    <w:rsid w:val="0086640C"/>
    <w:rsid w:val="0087002A"/>
    <w:rsid w:val="008738AE"/>
    <w:rsid w:val="008760D9"/>
    <w:rsid w:val="0087639E"/>
    <w:rsid w:val="00877B33"/>
    <w:rsid w:val="008936E1"/>
    <w:rsid w:val="008A1B24"/>
    <w:rsid w:val="008A1F21"/>
    <w:rsid w:val="008A4544"/>
    <w:rsid w:val="008A492B"/>
    <w:rsid w:val="008A7762"/>
    <w:rsid w:val="008B03F6"/>
    <w:rsid w:val="008B135E"/>
    <w:rsid w:val="008B254B"/>
    <w:rsid w:val="008B3B7B"/>
    <w:rsid w:val="008B521A"/>
    <w:rsid w:val="008B73B6"/>
    <w:rsid w:val="008C153D"/>
    <w:rsid w:val="008C19E4"/>
    <w:rsid w:val="008C2ED7"/>
    <w:rsid w:val="008C4016"/>
    <w:rsid w:val="008C608D"/>
    <w:rsid w:val="008C7E21"/>
    <w:rsid w:val="008D34E6"/>
    <w:rsid w:val="008D4183"/>
    <w:rsid w:val="008D5B4F"/>
    <w:rsid w:val="008D7D7C"/>
    <w:rsid w:val="008E189B"/>
    <w:rsid w:val="008E488A"/>
    <w:rsid w:val="008E4F4B"/>
    <w:rsid w:val="008E6540"/>
    <w:rsid w:val="008F10C8"/>
    <w:rsid w:val="008F1549"/>
    <w:rsid w:val="008F4271"/>
    <w:rsid w:val="008F5F1A"/>
    <w:rsid w:val="009007A3"/>
    <w:rsid w:val="00902ABA"/>
    <w:rsid w:val="0090351A"/>
    <w:rsid w:val="00905CCB"/>
    <w:rsid w:val="00906694"/>
    <w:rsid w:val="00907461"/>
    <w:rsid w:val="00913755"/>
    <w:rsid w:val="00915CA0"/>
    <w:rsid w:val="00921B7A"/>
    <w:rsid w:val="009226D7"/>
    <w:rsid w:val="00926F1C"/>
    <w:rsid w:val="009331C5"/>
    <w:rsid w:val="00936D0B"/>
    <w:rsid w:val="00937D23"/>
    <w:rsid w:val="00944663"/>
    <w:rsid w:val="0094576A"/>
    <w:rsid w:val="00945B80"/>
    <w:rsid w:val="009460FD"/>
    <w:rsid w:val="00952717"/>
    <w:rsid w:val="00952922"/>
    <w:rsid w:val="00954188"/>
    <w:rsid w:val="00955101"/>
    <w:rsid w:val="009570FC"/>
    <w:rsid w:val="009611B5"/>
    <w:rsid w:val="009618E5"/>
    <w:rsid w:val="00962EC5"/>
    <w:rsid w:val="00963786"/>
    <w:rsid w:val="00964279"/>
    <w:rsid w:val="00971872"/>
    <w:rsid w:val="0097404F"/>
    <w:rsid w:val="00974118"/>
    <w:rsid w:val="00977CA2"/>
    <w:rsid w:val="00982026"/>
    <w:rsid w:val="00986309"/>
    <w:rsid w:val="00987008"/>
    <w:rsid w:val="009872D8"/>
    <w:rsid w:val="00990F60"/>
    <w:rsid w:val="00991788"/>
    <w:rsid w:val="00991D9F"/>
    <w:rsid w:val="00997126"/>
    <w:rsid w:val="009974E6"/>
    <w:rsid w:val="009A01FD"/>
    <w:rsid w:val="009A0515"/>
    <w:rsid w:val="009A3AA0"/>
    <w:rsid w:val="009A5B05"/>
    <w:rsid w:val="009B0E66"/>
    <w:rsid w:val="009B0F8A"/>
    <w:rsid w:val="009B1F6C"/>
    <w:rsid w:val="009B4F74"/>
    <w:rsid w:val="009B67C3"/>
    <w:rsid w:val="009B7978"/>
    <w:rsid w:val="009C2696"/>
    <w:rsid w:val="009C2D72"/>
    <w:rsid w:val="009C348E"/>
    <w:rsid w:val="009C3501"/>
    <w:rsid w:val="009C5240"/>
    <w:rsid w:val="009C7DD0"/>
    <w:rsid w:val="009D1278"/>
    <w:rsid w:val="009D53A3"/>
    <w:rsid w:val="009D66FC"/>
    <w:rsid w:val="009D7030"/>
    <w:rsid w:val="009D7F2F"/>
    <w:rsid w:val="009E721A"/>
    <w:rsid w:val="009F230B"/>
    <w:rsid w:val="009F60A0"/>
    <w:rsid w:val="00A0179F"/>
    <w:rsid w:val="00A01D86"/>
    <w:rsid w:val="00A045EF"/>
    <w:rsid w:val="00A04856"/>
    <w:rsid w:val="00A0768A"/>
    <w:rsid w:val="00A11421"/>
    <w:rsid w:val="00A16581"/>
    <w:rsid w:val="00A23961"/>
    <w:rsid w:val="00A23DD8"/>
    <w:rsid w:val="00A242CB"/>
    <w:rsid w:val="00A30A8D"/>
    <w:rsid w:val="00A31E62"/>
    <w:rsid w:val="00A33FA1"/>
    <w:rsid w:val="00A3435B"/>
    <w:rsid w:val="00A34BE4"/>
    <w:rsid w:val="00A35B62"/>
    <w:rsid w:val="00A37B04"/>
    <w:rsid w:val="00A40AE7"/>
    <w:rsid w:val="00A46023"/>
    <w:rsid w:val="00A46F57"/>
    <w:rsid w:val="00A5269D"/>
    <w:rsid w:val="00A555B7"/>
    <w:rsid w:val="00A572CF"/>
    <w:rsid w:val="00A577A1"/>
    <w:rsid w:val="00A62B14"/>
    <w:rsid w:val="00A64395"/>
    <w:rsid w:val="00A66792"/>
    <w:rsid w:val="00A6760D"/>
    <w:rsid w:val="00A678A4"/>
    <w:rsid w:val="00A67CAA"/>
    <w:rsid w:val="00A70127"/>
    <w:rsid w:val="00A711A6"/>
    <w:rsid w:val="00A74307"/>
    <w:rsid w:val="00A7728A"/>
    <w:rsid w:val="00A82A20"/>
    <w:rsid w:val="00A83092"/>
    <w:rsid w:val="00A8527F"/>
    <w:rsid w:val="00A87442"/>
    <w:rsid w:val="00A87470"/>
    <w:rsid w:val="00A8756F"/>
    <w:rsid w:val="00A90586"/>
    <w:rsid w:val="00A90610"/>
    <w:rsid w:val="00A90798"/>
    <w:rsid w:val="00A9100A"/>
    <w:rsid w:val="00A91D82"/>
    <w:rsid w:val="00A932A1"/>
    <w:rsid w:val="00A93876"/>
    <w:rsid w:val="00A94D92"/>
    <w:rsid w:val="00A975CF"/>
    <w:rsid w:val="00AA06B2"/>
    <w:rsid w:val="00AA0704"/>
    <w:rsid w:val="00AA1578"/>
    <w:rsid w:val="00AA6249"/>
    <w:rsid w:val="00AB65FE"/>
    <w:rsid w:val="00AB6FD5"/>
    <w:rsid w:val="00AC046B"/>
    <w:rsid w:val="00AC0470"/>
    <w:rsid w:val="00AC0F8E"/>
    <w:rsid w:val="00AC2455"/>
    <w:rsid w:val="00AC3607"/>
    <w:rsid w:val="00AC3D15"/>
    <w:rsid w:val="00AD004A"/>
    <w:rsid w:val="00AD09AE"/>
    <w:rsid w:val="00AD14C8"/>
    <w:rsid w:val="00AD2274"/>
    <w:rsid w:val="00AE182E"/>
    <w:rsid w:val="00AE3D97"/>
    <w:rsid w:val="00AE51C1"/>
    <w:rsid w:val="00AE6A41"/>
    <w:rsid w:val="00AF0658"/>
    <w:rsid w:val="00AF1B81"/>
    <w:rsid w:val="00AF1E91"/>
    <w:rsid w:val="00AF472C"/>
    <w:rsid w:val="00AF56FF"/>
    <w:rsid w:val="00AF57AA"/>
    <w:rsid w:val="00B01977"/>
    <w:rsid w:val="00B078BB"/>
    <w:rsid w:val="00B12784"/>
    <w:rsid w:val="00B132E5"/>
    <w:rsid w:val="00B14CF6"/>
    <w:rsid w:val="00B14F15"/>
    <w:rsid w:val="00B1613C"/>
    <w:rsid w:val="00B166D7"/>
    <w:rsid w:val="00B205B8"/>
    <w:rsid w:val="00B20666"/>
    <w:rsid w:val="00B26A7A"/>
    <w:rsid w:val="00B27347"/>
    <w:rsid w:val="00B278C0"/>
    <w:rsid w:val="00B30640"/>
    <w:rsid w:val="00B31907"/>
    <w:rsid w:val="00B33A75"/>
    <w:rsid w:val="00B33F37"/>
    <w:rsid w:val="00B3414C"/>
    <w:rsid w:val="00B341E8"/>
    <w:rsid w:val="00B347E6"/>
    <w:rsid w:val="00B37130"/>
    <w:rsid w:val="00B40EDC"/>
    <w:rsid w:val="00B422D0"/>
    <w:rsid w:val="00B429D4"/>
    <w:rsid w:val="00B46044"/>
    <w:rsid w:val="00B50537"/>
    <w:rsid w:val="00B511EB"/>
    <w:rsid w:val="00B523B6"/>
    <w:rsid w:val="00B52493"/>
    <w:rsid w:val="00B5451C"/>
    <w:rsid w:val="00B56DD5"/>
    <w:rsid w:val="00B60697"/>
    <w:rsid w:val="00B61EED"/>
    <w:rsid w:val="00B62058"/>
    <w:rsid w:val="00B63697"/>
    <w:rsid w:val="00B6633F"/>
    <w:rsid w:val="00B6772D"/>
    <w:rsid w:val="00B7051F"/>
    <w:rsid w:val="00B7219E"/>
    <w:rsid w:val="00B72BF7"/>
    <w:rsid w:val="00B73F09"/>
    <w:rsid w:val="00B8139D"/>
    <w:rsid w:val="00B8258D"/>
    <w:rsid w:val="00B84BD1"/>
    <w:rsid w:val="00B86C1F"/>
    <w:rsid w:val="00B9038A"/>
    <w:rsid w:val="00B93D5F"/>
    <w:rsid w:val="00BA1BEE"/>
    <w:rsid w:val="00BA410C"/>
    <w:rsid w:val="00BA4455"/>
    <w:rsid w:val="00BA4EAB"/>
    <w:rsid w:val="00BA5616"/>
    <w:rsid w:val="00BA7759"/>
    <w:rsid w:val="00BB256A"/>
    <w:rsid w:val="00BB54B7"/>
    <w:rsid w:val="00BB728D"/>
    <w:rsid w:val="00BC0D77"/>
    <w:rsid w:val="00BC1BBA"/>
    <w:rsid w:val="00BC1CAA"/>
    <w:rsid w:val="00BC2490"/>
    <w:rsid w:val="00BC2670"/>
    <w:rsid w:val="00BC322E"/>
    <w:rsid w:val="00BC3A1E"/>
    <w:rsid w:val="00BC3E7A"/>
    <w:rsid w:val="00BC6681"/>
    <w:rsid w:val="00BD144A"/>
    <w:rsid w:val="00BD2913"/>
    <w:rsid w:val="00BD389C"/>
    <w:rsid w:val="00BD7F1A"/>
    <w:rsid w:val="00BE1539"/>
    <w:rsid w:val="00BE2B1A"/>
    <w:rsid w:val="00BE36FD"/>
    <w:rsid w:val="00BE76E1"/>
    <w:rsid w:val="00BF102F"/>
    <w:rsid w:val="00BF1972"/>
    <w:rsid w:val="00BF3DC5"/>
    <w:rsid w:val="00BF45F4"/>
    <w:rsid w:val="00BF4D82"/>
    <w:rsid w:val="00C06D94"/>
    <w:rsid w:val="00C14F92"/>
    <w:rsid w:val="00C22917"/>
    <w:rsid w:val="00C230EA"/>
    <w:rsid w:val="00C247D6"/>
    <w:rsid w:val="00C278AF"/>
    <w:rsid w:val="00C27907"/>
    <w:rsid w:val="00C3066B"/>
    <w:rsid w:val="00C30E86"/>
    <w:rsid w:val="00C362A7"/>
    <w:rsid w:val="00C411BC"/>
    <w:rsid w:val="00C435DA"/>
    <w:rsid w:val="00C50611"/>
    <w:rsid w:val="00C522A4"/>
    <w:rsid w:val="00C536A4"/>
    <w:rsid w:val="00C53C3A"/>
    <w:rsid w:val="00C54496"/>
    <w:rsid w:val="00C545DB"/>
    <w:rsid w:val="00C558B5"/>
    <w:rsid w:val="00C606D1"/>
    <w:rsid w:val="00C612DB"/>
    <w:rsid w:val="00C6144B"/>
    <w:rsid w:val="00C626F1"/>
    <w:rsid w:val="00C6394D"/>
    <w:rsid w:val="00C664FE"/>
    <w:rsid w:val="00C67A35"/>
    <w:rsid w:val="00C710A2"/>
    <w:rsid w:val="00C72D5A"/>
    <w:rsid w:val="00C72DCF"/>
    <w:rsid w:val="00C7338F"/>
    <w:rsid w:val="00C73605"/>
    <w:rsid w:val="00C73A1C"/>
    <w:rsid w:val="00C762F1"/>
    <w:rsid w:val="00C85B23"/>
    <w:rsid w:val="00C912D4"/>
    <w:rsid w:val="00C94685"/>
    <w:rsid w:val="00C95171"/>
    <w:rsid w:val="00C95683"/>
    <w:rsid w:val="00C971B9"/>
    <w:rsid w:val="00CA323C"/>
    <w:rsid w:val="00CA4253"/>
    <w:rsid w:val="00CA52E1"/>
    <w:rsid w:val="00CA7300"/>
    <w:rsid w:val="00CB1034"/>
    <w:rsid w:val="00CB168E"/>
    <w:rsid w:val="00CB22AA"/>
    <w:rsid w:val="00CB23A1"/>
    <w:rsid w:val="00CB3DD8"/>
    <w:rsid w:val="00CB5201"/>
    <w:rsid w:val="00CB5B62"/>
    <w:rsid w:val="00CC0DCA"/>
    <w:rsid w:val="00CC1052"/>
    <w:rsid w:val="00CC1350"/>
    <w:rsid w:val="00CC29A9"/>
    <w:rsid w:val="00CC37DE"/>
    <w:rsid w:val="00CC53CD"/>
    <w:rsid w:val="00CC55B6"/>
    <w:rsid w:val="00CC560D"/>
    <w:rsid w:val="00CC7893"/>
    <w:rsid w:val="00CD27FF"/>
    <w:rsid w:val="00CD2B65"/>
    <w:rsid w:val="00CD6263"/>
    <w:rsid w:val="00CE1E93"/>
    <w:rsid w:val="00CE402D"/>
    <w:rsid w:val="00CE5C55"/>
    <w:rsid w:val="00CF15E8"/>
    <w:rsid w:val="00CF2962"/>
    <w:rsid w:val="00CF35C4"/>
    <w:rsid w:val="00CF5118"/>
    <w:rsid w:val="00CF5C11"/>
    <w:rsid w:val="00CF6D9E"/>
    <w:rsid w:val="00D03EE6"/>
    <w:rsid w:val="00D059A5"/>
    <w:rsid w:val="00D061C7"/>
    <w:rsid w:val="00D11A64"/>
    <w:rsid w:val="00D12328"/>
    <w:rsid w:val="00D138EC"/>
    <w:rsid w:val="00D14FA5"/>
    <w:rsid w:val="00D15B8E"/>
    <w:rsid w:val="00D15BA7"/>
    <w:rsid w:val="00D20DB0"/>
    <w:rsid w:val="00D21E9D"/>
    <w:rsid w:val="00D2496C"/>
    <w:rsid w:val="00D254ED"/>
    <w:rsid w:val="00D278AE"/>
    <w:rsid w:val="00D3033D"/>
    <w:rsid w:val="00D317C4"/>
    <w:rsid w:val="00D336E1"/>
    <w:rsid w:val="00D36987"/>
    <w:rsid w:val="00D37E58"/>
    <w:rsid w:val="00D4250D"/>
    <w:rsid w:val="00D44A4E"/>
    <w:rsid w:val="00D47180"/>
    <w:rsid w:val="00D50436"/>
    <w:rsid w:val="00D50D57"/>
    <w:rsid w:val="00D513C7"/>
    <w:rsid w:val="00D54589"/>
    <w:rsid w:val="00D55650"/>
    <w:rsid w:val="00D55C99"/>
    <w:rsid w:val="00D55F9B"/>
    <w:rsid w:val="00D61217"/>
    <w:rsid w:val="00D64843"/>
    <w:rsid w:val="00D66BD5"/>
    <w:rsid w:val="00D73DA9"/>
    <w:rsid w:val="00D74D7B"/>
    <w:rsid w:val="00D75DE5"/>
    <w:rsid w:val="00D762E6"/>
    <w:rsid w:val="00D77053"/>
    <w:rsid w:val="00D81076"/>
    <w:rsid w:val="00D81895"/>
    <w:rsid w:val="00D81FEE"/>
    <w:rsid w:val="00D82C61"/>
    <w:rsid w:val="00D85FEB"/>
    <w:rsid w:val="00D87B3F"/>
    <w:rsid w:val="00D916C9"/>
    <w:rsid w:val="00D92091"/>
    <w:rsid w:val="00D93E3E"/>
    <w:rsid w:val="00D97F6C"/>
    <w:rsid w:val="00DA18D1"/>
    <w:rsid w:val="00DA2682"/>
    <w:rsid w:val="00DA3233"/>
    <w:rsid w:val="00DA4240"/>
    <w:rsid w:val="00DA5AA5"/>
    <w:rsid w:val="00DA7B06"/>
    <w:rsid w:val="00DA7EF2"/>
    <w:rsid w:val="00DB2CD3"/>
    <w:rsid w:val="00DB41C2"/>
    <w:rsid w:val="00DB4F42"/>
    <w:rsid w:val="00DB6D04"/>
    <w:rsid w:val="00DC216C"/>
    <w:rsid w:val="00DC23F1"/>
    <w:rsid w:val="00DC36B6"/>
    <w:rsid w:val="00DC5D7A"/>
    <w:rsid w:val="00DC72E7"/>
    <w:rsid w:val="00DE0617"/>
    <w:rsid w:val="00DE4EC9"/>
    <w:rsid w:val="00DF00B4"/>
    <w:rsid w:val="00DF1061"/>
    <w:rsid w:val="00DF3314"/>
    <w:rsid w:val="00DF3EE9"/>
    <w:rsid w:val="00E003B1"/>
    <w:rsid w:val="00E01D1D"/>
    <w:rsid w:val="00E02BFB"/>
    <w:rsid w:val="00E0507F"/>
    <w:rsid w:val="00E05E06"/>
    <w:rsid w:val="00E05E90"/>
    <w:rsid w:val="00E14C5B"/>
    <w:rsid w:val="00E15DDA"/>
    <w:rsid w:val="00E15E6D"/>
    <w:rsid w:val="00E16FD5"/>
    <w:rsid w:val="00E173B0"/>
    <w:rsid w:val="00E24A40"/>
    <w:rsid w:val="00E25C30"/>
    <w:rsid w:val="00E270C3"/>
    <w:rsid w:val="00E2732E"/>
    <w:rsid w:val="00E3178F"/>
    <w:rsid w:val="00E333DE"/>
    <w:rsid w:val="00E34289"/>
    <w:rsid w:val="00E36204"/>
    <w:rsid w:val="00E362F8"/>
    <w:rsid w:val="00E36758"/>
    <w:rsid w:val="00E42E1E"/>
    <w:rsid w:val="00E434BD"/>
    <w:rsid w:val="00E53242"/>
    <w:rsid w:val="00E54FF9"/>
    <w:rsid w:val="00E5771E"/>
    <w:rsid w:val="00E6049D"/>
    <w:rsid w:val="00E63D0D"/>
    <w:rsid w:val="00E64577"/>
    <w:rsid w:val="00E6479E"/>
    <w:rsid w:val="00E652FB"/>
    <w:rsid w:val="00E666F7"/>
    <w:rsid w:val="00E66E1C"/>
    <w:rsid w:val="00E67684"/>
    <w:rsid w:val="00E736C6"/>
    <w:rsid w:val="00E75521"/>
    <w:rsid w:val="00E7793D"/>
    <w:rsid w:val="00E77B49"/>
    <w:rsid w:val="00E808FD"/>
    <w:rsid w:val="00E80A11"/>
    <w:rsid w:val="00E84988"/>
    <w:rsid w:val="00E86312"/>
    <w:rsid w:val="00E864C5"/>
    <w:rsid w:val="00E86B9F"/>
    <w:rsid w:val="00E87A8E"/>
    <w:rsid w:val="00E9491B"/>
    <w:rsid w:val="00E95300"/>
    <w:rsid w:val="00EA1CEC"/>
    <w:rsid w:val="00EA4344"/>
    <w:rsid w:val="00EB1ACB"/>
    <w:rsid w:val="00EB204E"/>
    <w:rsid w:val="00EB2756"/>
    <w:rsid w:val="00EB302F"/>
    <w:rsid w:val="00EB508F"/>
    <w:rsid w:val="00EB5333"/>
    <w:rsid w:val="00EB66FE"/>
    <w:rsid w:val="00EC12B8"/>
    <w:rsid w:val="00EC6A2E"/>
    <w:rsid w:val="00EE1085"/>
    <w:rsid w:val="00EE1401"/>
    <w:rsid w:val="00EE1648"/>
    <w:rsid w:val="00EE18DE"/>
    <w:rsid w:val="00EE257B"/>
    <w:rsid w:val="00EE2D4A"/>
    <w:rsid w:val="00EE4681"/>
    <w:rsid w:val="00EE5ED4"/>
    <w:rsid w:val="00EE7B7D"/>
    <w:rsid w:val="00EF03C8"/>
    <w:rsid w:val="00EF095D"/>
    <w:rsid w:val="00EF2248"/>
    <w:rsid w:val="00EF5085"/>
    <w:rsid w:val="00EF64B0"/>
    <w:rsid w:val="00EF6A68"/>
    <w:rsid w:val="00EF6CB4"/>
    <w:rsid w:val="00EF6DB9"/>
    <w:rsid w:val="00F0221C"/>
    <w:rsid w:val="00F10881"/>
    <w:rsid w:val="00F10B4B"/>
    <w:rsid w:val="00F1312E"/>
    <w:rsid w:val="00F1334A"/>
    <w:rsid w:val="00F16CBE"/>
    <w:rsid w:val="00F17844"/>
    <w:rsid w:val="00F20DF4"/>
    <w:rsid w:val="00F21631"/>
    <w:rsid w:val="00F22F2B"/>
    <w:rsid w:val="00F23D6A"/>
    <w:rsid w:val="00F24CED"/>
    <w:rsid w:val="00F274CC"/>
    <w:rsid w:val="00F275FC"/>
    <w:rsid w:val="00F279D6"/>
    <w:rsid w:val="00F300AA"/>
    <w:rsid w:val="00F34171"/>
    <w:rsid w:val="00F35447"/>
    <w:rsid w:val="00F40824"/>
    <w:rsid w:val="00F41EE3"/>
    <w:rsid w:val="00F42C1C"/>
    <w:rsid w:val="00F42C39"/>
    <w:rsid w:val="00F438BF"/>
    <w:rsid w:val="00F56B02"/>
    <w:rsid w:val="00F575D5"/>
    <w:rsid w:val="00F60F0E"/>
    <w:rsid w:val="00F64487"/>
    <w:rsid w:val="00F65906"/>
    <w:rsid w:val="00F65969"/>
    <w:rsid w:val="00F65C43"/>
    <w:rsid w:val="00F65E82"/>
    <w:rsid w:val="00F72BD7"/>
    <w:rsid w:val="00F73292"/>
    <w:rsid w:val="00F75663"/>
    <w:rsid w:val="00F863FC"/>
    <w:rsid w:val="00F87FF9"/>
    <w:rsid w:val="00F9230E"/>
    <w:rsid w:val="00F930BC"/>
    <w:rsid w:val="00F93C8B"/>
    <w:rsid w:val="00F95A61"/>
    <w:rsid w:val="00F9799E"/>
    <w:rsid w:val="00F97A8C"/>
    <w:rsid w:val="00FA1E44"/>
    <w:rsid w:val="00FB04FB"/>
    <w:rsid w:val="00FB20E1"/>
    <w:rsid w:val="00FB2A0D"/>
    <w:rsid w:val="00FB2C9F"/>
    <w:rsid w:val="00FB53DF"/>
    <w:rsid w:val="00FB59D0"/>
    <w:rsid w:val="00FC25E3"/>
    <w:rsid w:val="00FC4493"/>
    <w:rsid w:val="00FC61BE"/>
    <w:rsid w:val="00FD0D7D"/>
    <w:rsid w:val="00FD1E2B"/>
    <w:rsid w:val="00FD1E97"/>
    <w:rsid w:val="00FD64D1"/>
    <w:rsid w:val="00FD70C8"/>
    <w:rsid w:val="00FE02A7"/>
    <w:rsid w:val="00FE11B0"/>
    <w:rsid w:val="00FE1B2D"/>
    <w:rsid w:val="00FE4940"/>
    <w:rsid w:val="00FE4CD8"/>
    <w:rsid w:val="00FE7D5E"/>
    <w:rsid w:val="00FF1D42"/>
    <w:rsid w:val="00FF3ADB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93E284"/>
  <w15:docId w15:val="{BD19B395-9869-4994-8DD0-3E465E56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val="de-AT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39"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semiHidden/>
    <w:rsid w:val="005425F0"/>
    <w:rPr>
      <w:rFonts w:ascii="Courier New" w:hAnsi="Courier New" w:cs="Courier New"/>
    </w:rPr>
  </w:style>
  <w:style w:type="character" w:styleId="HTMLCode">
    <w:name w:val="HTML Code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425F0"/>
    <w:rPr>
      <w:i/>
      <w:iCs/>
    </w:rPr>
  </w:style>
  <w:style w:type="character" w:styleId="HTMLTypewriter">
    <w:name w:val="HTML Typewriter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semiHidden/>
    <w:rsid w:val="005425F0"/>
    <w:rPr>
      <w:i/>
      <w:iCs/>
    </w:rPr>
  </w:style>
  <w:style w:type="character" w:styleId="Hyperlink">
    <w:name w:val="Hyperlink"/>
    <w:uiPriority w:val="99"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link w:val="BodyTextIndentChar"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BalloonText">
    <w:name w:val="Balloon Text"/>
    <w:basedOn w:val="Normal"/>
    <w:link w:val="BalloonTextChar"/>
    <w:semiHidden/>
    <w:unhideWhenUsed/>
    <w:rsid w:val="0075406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754061"/>
    <w:rPr>
      <w:rFonts w:ascii="Segoe UI" w:hAnsi="Segoe UI" w:cs="Segoe UI"/>
      <w:sz w:val="18"/>
      <w:szCs w:val="18"/>
      <w:lang w:val="de-AT"/>
    </w:rPr>
  </w:style>
  <w:style w:type="paragraph" w:styleId="TOCHeading">
    <w:name w:val="TOC Heading"/>
    <w:basedOn w:val="Heading1"/>
    <w:next w:val="Normal"/>
    <w:uiPriority w:val="39"/>
    <w:qFormat/>
    <w:rsid w:val="001673D4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/>
    </w:rPr>
  </w:style>
  <w:style w:type="paragraph" w:customStyle="1" w:styleId="ScheduleName">
    <w:name w:val="Schedule Name"/>
    <w:basedOn w:val="Normal"/>
    <w:next w:val="Normal"/>
    <w:rsid w:val="0019358D"/>
    <w:pPr>
      <w:widowControl w:val="0"/>
      <w:numPr>
        <w:ilvl w:val="6"/>
        <w:numId w:val="25"/>
      </w:numPr>
      <w:tabs>
        <w:tab w:val="left" w:pos="1440"/>
        <w:tab w:val="left" w:pos="2160"/>
        <w:tab w:val="left" w:pos="3600"/>
      </w:tabs>
      <w:spacing w:after="240"/>
      <w:jc w:val="center"/>
    </w:pPr>
    <w:rPr>
      <w:rFonts w:ascii="Times New Roman" w:hAnsi="Times New Roman"/>
      <w:b/>
      <w:caps/>
      <w:sz w:val="24"/>
      <w:lang w:val="en-IE"/>
    </w:rPr>
  </w:style>
  <w:style w:type="paragraph" w:customStyle="1" w:styleId="MFNumLev4">
    <w:name w:val="MFNumLev4"/>
    <w:basedOn w:val="Normal"/>
    <w:rsid w:val="0019358D"/>
    <w:pPr>
      <w:widowControl w:val="0"/>
      <w:numPr>
        <w:ilvl w:val="5"/>
        <w:numId w:val="25"/>
      </w:numPr>
      <w:tabs>
        <w:tab w:val="left" w:pos="1440"/>
        <w:tab w:val="left" w:pos="2880"/>
        <w:tab w:val="left" w:pos="3600"/>
      </w:tabs>
      <w:spacing w:after="240"/>
      <w:jc w:val="both"/>
      <w:outlineLvl w:val="5"/>
    </w:pPr>
    <w:rPr>
      <w:rFonts w:ascii="Times New Roman" w:hAnsi="Times New Roman"/>
      <w:sz w:val="22"/>
      <w:lang w:val="en-IE"/>
    </w:rPr>
  </w:style>
  <w:style w:type="paragraph" w:customStyle="1" w:styleId="MFNumLev6">
    <w:name w:val="MFNumLev6"/>
    <w:basedOn w:val="Normal"/>
    <w:rsid w:val="0019358D"/>
    <w:pPr>
      <w:widowControl w:val="0"/>
      <w:numPr>
        <w:ilvl w:val="7"/>
        <w:numId w:val="25"/>
      </w:numPr>
      <w:tabs>
        <w:tab w:val="left" w:pos="1440"/>
        <w:tab w:val="left" w:pos="2160"/>
        <w:tab w:val="left" w:pos="2880"/>
      </w:tabs>
      <w:spacing w:after="240"/>
      <w:jc w:val="both"/>
      <w:outlineLvl w:val="7"/>
    </w:pPr>
    <w:rPr>
      <w:rFonts w:ascii="Times New Roman" w:hAnsi="Times New Roman"/>
      <w:sz w:val="22"/>
      <w:lang w:val="en-IE"/>
    </w:rPr>
  </w:style>
  <w:style w:type="paragraph" w:customStyle="1" w:styleId="MFNumLev2">
    <w:name w:val="MFNumLev2"/>
    <w:basedOn w:val="Normal"/>
    <w:rsid w:val="006A4FF3"/>
    <w:pPr>
      <w:widowControl w:val="0"/>
      <w:tabs>
        <w:tab w:val="left" w:pos="1440"/>
        <w:tab w:val="left" w:pos="2160"/>
        <w:tab w:val="left" w:pos="2880"/>
        <w:tab w:val="left" w:pos="3600"/>
      </w:tabs>
      <w:spacing w:after="240"/>
      <w:jc w:val="both"/>
      <w:outlineLvl w:val="1"/>
    </w:pPr>
    <w:rPr>
      <w:rFonts w:ascii="Times New Roman" w:hAnsi="Times New Roman"/>
      <w:sz w:val="22"/>
      <w:lang w:val="en-IE"/>
    </w:rPr>
  </w:style>
  <w:style w:type="character" w:customStyle="1" w:styleId="Heading7Char">
    <w:name w:val="Heading 7 Char"/>
    <w:link w:val="Heading7"/>
    <w:rsid w:val="00BB54B7"/>
    <w:rPr>
      <w:rFonts w:ascii="Verdana" w:hAnsi="Verdana"/>
      <w:szCs w:val="24"/>
      <w:lang w:val="de-AT"/>
    </w:rPr>
  </w:style>
  <w:style w:type="paragraph" w:customStyle="1" w:styleId="BodyTextIndent1">
    <w:name w:val="Body Text Indent 1"/>
    <w:basedOn w:val="BodyTextIndent"/>
    <w:rsid w:val="00BB54B7"/>
    <w:pPr>
      <w:widowControl w:val="0"/>
      <w:spacing w:after="240"/>
      <w:ind w:left="0"/>
      <w:jc w:val="both"/>
      <w:outlineLvl w:val="3"/>
    </w:pPr>
    <w:rPr>
      <w:rFonts w:ascii="Times New Roman" w:hAnsi="Times New Roman"/>
      <w:sz w:val="22"/>
      <w:lang w:val="en-IE"/>
    </w:rPr>
  </w:style>
  <w:style w:type="character" w:customStyle="1" w:styleId="BodyTextIndentChar">
    <w:name w:val="Body Text Indent Char"/>
    <w:link w:val="BodyTextIndent"/>
    <w:rsid w:val="00BB54B7"/>
    <w:rPr>
      <w:rFonts w:ascii="Verdana" w:hAnsi="Verdana"/>
      <w:lang w:val="de-AT"/>
    </w:rPr>
  </w:style>
  <w:style w:type="paragraph" w:customStyle="1" w:styleId="paratext">
    <w:name w:val="para text"/>
    <w:basedOn w:val="Normal"/>
    <w:rsid w:val="0022212E"/>
    <w:pPr>
      <w:spacing w:after="120" w:line="300" w:lineRule="atLeast"/>
      <w:jc w:val="both"/>
    </w:pPr>
    <w:rPr>
      <w:rFonts w:ascii="Arial" w:hAnsi="Arial"/>
      <w:sz w:val="22"/>
      <w:szCs w:val="22"/>
      <w:lang w:val="en-GB" w:eastAsia="de-DE"/>
    </w:rPr>
  </w:style>
  <w:style w:type="paragraph" w:customStyle="1" w:styleId="TUL-Head-4">
    <w:name w:val="TUL-Head-4"/>
    <w:basedOn w:val="Heading4"/>
    <w:rsid w:val="0022212E"/>
    <w:pPr>
      <w:numPr>
        <w:ilvl w:val="0"/>
        <w:numId w:val="26"/>
      </w:numPr>
      <w:tabs>
        <w:tab w:val="clear" w:pos="397"/>
        <w:tab w:val="clear" w:pos="1134"/>
        <w:tab w:val="num" w:pos="851"/>
        <w:tab w:val="left" w:pos="993"/>
        <w:tab w:val="left" w:pos="1276"/>
      </w:tabs>
      <w:spacing w:before="360" w:after="0"/>
      <w:ind w:left="851" w:hanging="851"/>
      <w:jc w:val="both"/>
    </w:pPr>
    <w:rPr>
      <w:rFonts w:ascii="Arial" w:hAnsi="Arial"/>
      <w:b/>
      <w:bCs w:val="0"/>
      <w:szCs w:val="24"/>
      <w:lang w:val="en-GB" w:eastAsia="de-DE"/>
    </w:rPr>
  </w:style>
  <w:style w:type="character" w:styleId="CommentReference">
    <w:name w:val="annotation reference"/>
    <w:semiHidden/>
    <w:unhideWhenUsed/>
    <w:rsid w:val="009E72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E721A"/>
  </w:style>
  <w:style w:type="character" w:customStyle="1" w:styleId="CommentTextChar">
    <w:name w:val="Comment Text Char"/>
    <w:link w:val="CommentText"/>
    <w:semiHidden/>
    <w:rsid w:val="009E721A"/>
    <w:rPr>
      <w:rFonts w:ascii="Verdana" w:hAnsi="Verdana"/>
      <w:lang w:val="de-A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721A"/>
    <w:rPr>
      <w:b/>
      <w:bCs/>
    </w:rPr>
  </w:style>
  <w:style w:type="character" w:customStyle="1" w:styleId="CommentSubjectChar">
    <w:name w:val="Comment Subject Char"/>
    <w:link w:val="CommentSubject"/>
    <w:semiHidden/>
    <w:rsid w:val="009E721A"/>
    <w:rPr>
      <w:rFonts w:ascii="Verdana" w:hAnsi="Verdana"/>
      <w:b/>
      <w:bCs/>
      <w:lang w:val="de-AT"/>
    </w:rPr>
  </w:style>
  <w:style w:type="paragraph" w:styleId="ListParagraph">
    <w:name w:val="List Paragraph"/>
    <w:aliases w:val="PITANJA,UnnumberedList"/>
    <w:basedOn w:val="Normal"/>
    <w:link w:val="ListParagraphChar"/>
    <w:qFormat/>
    <w:rsid w:val="008A49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PITANJA Char,UnnumberedList Char"/>
    <w:link w:val="ListParagraph"/>
    <w:uiPriority w:val="34"/>
    <w:locked/>
    <w:rsid w:val="008A492B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2F22D6"/>
    <w:rPr>
      <w:rFonts w:ascii="Verdana" w:hAnsi="Verdana"/>
      <w:lang w:val="de-AT"/>
    </w:rPr>
  </w:style>
  <w:style w:type="paragraph" w:styleId="Revision">
    <w:name w:val="Revision"/>
    <w:hidden/>
    <w:uiPriority w:val="99"/>
    <w:semiHidden/>
    <w:rsid w:val="00A577A1"/>
    <w:rPr>
      <w:rFonts w:ascii="Verdana" w:hAnsi="Verdana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8a72e0-4cbd-431f-9c3f-6395756edf45" xsi:nil="true"/>
    <lcf76f155ced4ddcb4097134ff3c332f xmlns="b7f41552-c5cb-4a1c-ae48-daf48ed502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6DFA046F3884B83BFF15F5566C126" ma:contentTypeVersion="19" ma:contentTypeDescription="Create a new document." ma:contentTypeScope="" ma:versionID="1ad634d71e8083a8449e37ddbb181ef1">
  <xsd:schema xmlns:xsd="http://www.w3.org/2001/XMLSchema" xmlns:xs="http://www.w3.org/2001/XMLSchema" xmlns:p="http://schemas.microsoft.com/office/2006/metadata/properties" xmlns:ns2="b7f41552-c5cb-4a1c-ae48-daf48ed5023d" xmlns:ns3="878a72e0-4cbd-431f-9c3f-6395756edf45" targetNamespace="http://schemas.microsoft.com/office/2006/metadata/properties" ma:root="true" ma:fieldsID="6de13b5cf99cb67d525220c58036f300" ns2:_="" ns3:_="">
    <xsd:import namespace="b7f41552-c5cb-4a1c-ae48-daf48ed5023d"/>
    <xsd:import namespace="878a72e0-4cbd-431f-9c3f-6395756ed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41552-c5cb-4a1c-ae48-daf48ed5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6964b-58ca-4c55-b243-dfa4c8db2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a72e0-4cbd-431f-9c3f-6395756ed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19c58c-55f7-4be1-a78b-cd180573b8c8}" ma:internalName="TaxCatchAll" ma:showField="CatchAllData" ma:web="878a72e0-4cbd-431f-9c3f-6395756ed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602F-B6A2-4AC4-92FF-A6C1F793898A}">
  <ds:schemaRefs>
    <ds:schemaRef ds:uri="http://schemas.microsoft.com/office/2006/metadata/properties"/>
    <ds:schemaRef ds:uri="http://schemas.microsoft.com/office/infopath/2007/PartnerControls"/>
    <ds:schemaRef ds:uri="878a72e0-4cbd-431f-9c3f-6395756edf45"/>
    <ds:schemaRef ds:uri="b7f41552-c5cb-4a1c-ae48-daf48ed5023d"/>
  </ds:schemaRefs>
</ds:datastoreItem>
</file>

<file path=customXml/itemProps2.xml><?xml version="1.0" encoding="utf-8"?>
<ds:datastoreItem xmlns:ds="http://schemas.openxmlformats.org/officeDocument/2006/customXml" ds:itemID="{206317E1-2556-488E-BCFE-4FA13FF18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52DE2-368B-4233-8620-5CAEC62D1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41552-c5cb-4a1c-ae48-daf48ed5023d"/>
    <ds:schemaRef ds:uri="878a72e0-4cbd-431f-9c3f-6395756ed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C13F5-2B0D-4BF1-9AFC-2D39BB50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2 to the Concession Agreement</vt:lpstr>
    </vt:vector>
  </TitlesOfParts>
  <Company>Moravcevic Vojnovic i Partneri OAD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2 to the Concession Agreement</dc:title>
  <dc:subject/>
  <dc:creator>Andrej Zoric</dc:creator>
  <cp:keywords/>
  <dc:description/>
  <cp:lastModifiedBy>Vladimir Nikolić</cp:lastModifiedBy>
  <cp:revision>57</cp:revision>
  <cp:lastPrinted>2021-06-10T10:41:00Z</cp:lastPrinted>
  <dcterms:created xsi:type="dcterms:W3CDTF">2021-08-09T12:03:00Z</dcterms:created>
  <dcterms:modified xsi:type="dcterms:W3CDTF">2023-09-26T16:06:00Z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0x0101003E86DFA046F3884B83BFF15F5566C126</vt:lpwstr>
  </property>
</Properties>
</file>