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29E4" w14:textId="146586AF" w:rsidR="00AB7F28" w:rsidRPr="008C5AE2" w:rsidRDefault="00AB7F28" w:rsidP="002B502E">
      <w:pPr>
        <w:rPr>
          <w:rFonts w:ascii="Times New Roman" w:eastAsia="Times New Roman" w:hAnsi="Times New Roman"/>
          <w:b/>
          <w:bCs/>
          <w:lang w:val="sr-Cyrl-RS"/>
        </w:rPr>
      </w:pPr>
      <w:r w:rsidRPr="008C5AE2">
        <w:rPr>
          <w:rFonts w:ascii="Times New Roman" w:eastAsia="Times New Roman" w:hAnsi="Times New Roman"/>
          <w:b/>
          <w:bCs/>
          <w:lang w:val="sr-Cyrl-RS"/>
        </w:rPr>
        <w:t>ОБРАЗАЦ ТРОШКОВА ПРИПРЕМЕ ПОНУДЕ</w:t>
      </w:r>
    </w:p>
    <w:p w14:paraId="3107F344" w14:textId="77777777" w:rsidR="00AB7F28" w:rsidRPr="00AB7F28" w:rsidRDefault="00AB7F28" w:rsidP="002B502E">
      <w:pPr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8BBE0B8" w14:textId="15ED5D90" w:rsidR="00F22E80" w:rsidRPr="002B502E" w:rsidRDefault="006229EA" w:rsidP="002B502E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426777">
        <w:rPr>
          <w:rFonts w:ascii="Times New Roman" w:eastAsia="Times New Roman" w:hAnsi="Times New Roman"/>
          <w:sz w:val="24"/>
          <w:szCs w:val="24"/>
        </w:rPr>
        <w:t xml:space="preserve">У складу са чланом 138. Закона о јавним набавкама, </w:t>
      </w:r>
      <w:r w:rsidR="00F73C35" w:rsidRPr="00426777">
        <w:rPr>
          <w:rFonts w:ascii="Times New Roman" w:eastAsia="Times New Roman" w:hAnsi="Times New Roman"/>
          <w:sz w:val="24"/>
          <w:szCs w:val="24"/>
        </w:rPr>
        <w:t>понуђач</w:t>
      </w:r>
      <w:r w:rsidR="006B29F4">
        <w:rPr>
          <w:rFonts w:ascii="Times New Roman" w:eastAsia="Times New Roman" w:hAnsi="Times New Roman"/>
          <w:sz w:val="24"/>
          <w:szCs w:val="24"/>
        </w:rPr>
        <w:t xml:space="preserve">, </w:t>
      </w:r>
      <w:r w:rsidR="006B29F4">
        <w:rPr>
          <w:rFonts w:ascii="Times New Roman" w:eastAsia="Times New Roman" w:hAnsi="Times New Roman"/>
          <w:sz w:val="24"/>
          <w:szCs w:val="24"/>
          <w:lang w:val="sr-Cyrl-RS"/>
        </w:rPr>
        <w:t>односно група понуђача:</w:t>
      </w:r>
    </w:p>
    <w:p w14:paraId="3E6AEC07" w14:textId="77777777" w:rsidR="002B502E" w:rsidRDefault="002B502E" w:rsidP="00F22E80">
      <w:pPr>
        <w:jc w:val="lef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2B502E" w14:paraId="4DA2EFF6" w14:textId="77777777" w:rsidTr="002B502E">
        <w:tc>
          <w:tcPr>
            <w:tcW w:w="534" w:type="dxa"/>
          </w:tcPr>
          <w:p w14:paraId="21F15626" w14:textId="555E6AC0" w:rsidR="002B502E" w:rsidRP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8708" w:type="dxa"/>
          </w:tcPr>
          <w:p w14:paraId="0F370AB8" w14:textId="397D9607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502E" w14:paraId="6F7DB01A" w14:textId="77777777" w:rsidTr="002B502E">
        <w:tc>
          <w:tcPr>
            <w:tcW w:w="534" w:type="dxa"/>
          </w:tcPr>
          <w:p w14:paraId="77AAD898" w14:textId="7AA3B3FA" w:rsidR="002B502E" w:rsidRP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8708" w:type="dxa"/>
          </w:tcPr>
          <w:p w14:paraId="7EDC9644" w14:textId="78733AFC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502E" w14:paraId="1525A73B" w14:textId="77777777" w:rsidTr="002B502E">
        <w:tc>
          <w:tcPr>
            <w:tcW w:w="534" w:type="dxa"/>
          </w:tcPr>
          <w:p w14:paraId="1442A270" w14:textId="2D5996E4" w:rsidR="002B502E" w:rsidRP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8708" w:type="dxa"/>
          </w:tcPr>
          <w:p w14:paraId="43D9C9F5" w14:textId="3C5E99E4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502E" w14:paraId="23EFA21A" w14:textId="77777777" w:rsidTr="002B502E">
        <w:tc>
          <w:tcPr>
            <w:tcW w:w="534" w:type="dxa"/>
          </w:tcPr>
          <w:p w14:paraId="10E9FE7B" w14:textId="1BB75086" w:rsidR="002B502E" w:rsidRP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8708" w:type="dxa"/>
          </w:tcPr>
          <w:p w14:paraId="608D3323" w14:textId="71597BA9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502E" w14:paraId="4789A693" w14:textId="77777777" w:rsidTr="002B502E">
        <w:tc>
          <w:tcPr>
            <w:tcW w:w="534" w:type="dxa"/>
          </w:tcPr>
          <w:p w14:paraId="7B31B19A" w14:textId="475C1F9F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8708" w:type="dxa"/>
          </w:tcPr>
          <w:p w14:paraId="3C774B1F" w14:textId="77777777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502E" w14:paraId="3EA4842C" w14:textId="77777777" w:rsidTr="002B502E">
        <w:tc>
          <w:tcPr>
            <w:tcW w:w="534" w:type="dxa"/>
          </w:tcPr>
          <w:p w14:paraId="0D612095" w14:textId="123CCE10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8708" w:type="dxa"/>
          </w:tcPr>
          <w:p w14:paraId="622B9FF6" w14:textId="77777777" w:rsidR="002B502E" w:rsidRDefault="002B502E" w:rsidP="00F22E8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6C30C89" w14:textId="77777777" w:rsidR="002B502E" w:rsidRDefault="002B502E" w:rsidP="00F22E80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4F01FE0E" w14:textId="5FFCE9EA" w:rsidR="006229EA" w:rsidRPr="00712F70" w:rsidRDefault="00F22E80" w:rsidP="00712F7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</w:t>
      </w:r>
      <w:r w:rsidR="00F73C35" w:rsidRPr="00426777">
        <w:rPr>
          <w:rFonts w:ascii="Times New Roman" w:eastAsia="Times New Roman" w:hAnsi="Times New Roman"/>
          <w:sz w:val="24"/>
          <w:szCs w:val="24"/>
        </w:rPr>
        <w:t>оставља</w:t>
      </w:r>
      <w:r w:rsidR="006229EA" w:rsidRPr="00426777">
        <w:rPr>
          <w:rFonts w:ascii="Times New Roman" w:eastAsia="Times New Roman" w:hAnsi="Times New Roman"/>
          <w:sz w:val="24"/>
          <w:szCs w:val="24"/>
        </w:rPr>
        <w:t xml:space="preserve"> укупан износ и структуру трошкова припремања понуде за јавну набавку</w:t>
      </w:r>
      <w:r w:rsidR="00406B5C">
        <w:rPr>
          <w:rFonts w:ascii="Times New Roman" w:eastAsia="Times New Roman" w:hAnsi="Times New Roman"/>
          <w:sz w:val="24"/>
          <w:szCs w:val="24"/>
        </w:rPr>
        <w:t xml:space="preserve"> </w:t>
      </w:r>
      <w:r w:rsidR="00406B5C" w:rsidRPr="00C953AB">
        <w:rPr>
          <w:rFonts w:ascii="Times New Roman" w:eastAsia="Times New Roman" w:hAnsi="Times New Roman"/>
          <w:sz w:val="24"/>
          <w:szCs w:val="24"/>
        </w:rPr>
        <w:t>број</w:t>
      </w:r>
      <w:r w:rsidR="004D2A7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953AB">
        <w:rPr>
          <w:rFonts w:ascii="Times New Roman" w:eastAsia="Times New Roman" w:hAnsi="Times New Roman"/>
          <w:sz w:val="24"/>
          <w:szCs w:val="24"/>
          <w:lang w:val="sr-Latn-RS"/>
        </w:rPr>
        <w:t>0042/2023</w:t>
      </w:r>
      <w:r w:rsidR="004D2A7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229EA" w:rsidRPr="00EE19D4">
        <w:rPr>
          <w:rFonts w:ascii="Times New Roman" w:eastAsia="Times New Roman" w:hAnsi="Times New Roman"/>
          <w:sz w:val="24"/>
          <w:szCs w:val="24"/>
        </w:rPr>
        <w:t>–</w:t>
      </w:r>
      <w:r w:rsidR="009F15F2" w:rsidRPr="00EE19D4">
        <w:rPr>
          <w:rFonts w:ascii="Times New Roman" w:eastAsia="Times New Roman" w:hAnsi="Times New Roman"/>
          <w:sz w:val="24"/>
          <w:szCs w:val="24"/>
        </w:rPr>
        <w:t xml:space="preserve"> </w:t>
      </w:r>
      <w:r w:rsidR="00EE19D4" w:rsidRPr="00EE19D4">
        <w:rPr>
          <w:rFonts w:ascii="Times New Roman" w:eastAsia="Times New Roman" w:hAnsi="Times New Roman"/>
          <w:sz w:val="24"/>
          <w:szCs w:val="24"/>
        </w:rPr>
        <w:t>Избор приватног партнера и додела уговора о јавно-приватном партнерству за дугорочну испоруку топлотне енергије за грејање 11 (једанаест) јавних објеката уз реконструкцију система за производњу топлoтне енергије у општини Апатин</w:t>
      </w:r>
      <w:r w:rsidR="008C5AE2" w:rsidRPr="00EE19D4">
        <w:rPr>
          <w:rFonts w:ascii="Times New Roman" w:eastAsia="Times New Roman" w:hAnsi="Times New Roman"/>
          <w:sz w:val="24"/>
          <w:szCs w:val="24"/>
        </w:rPr>
        <w:t>,</w:t>
      </w:r>
      <w:r w:rsidR="00155F02" w:rsidRPr="00EE19D4" w:rsidDel="00155F02">
        <w:rPr>
          <w:rFonts w:ascii="Times New Roman" w:eastAsia="Times New Roman" w:hAnsi="Times New Roman"/>
          <w:sz w:val="24"/>
          <w:szCs w:val="24"/>
        </w:rPr>
        <w:t xml:space="preserve"> </w:t>
      </w:r>
      <w:r w:rsidR="00953673" w:rsidRPr="00426777">
        <w:rPr>
          <w:rFonts w:ascii="Times New Roman" w:eastAsia="Times New Roman" w:hAnsi="Times New Roman"/>
          <w:sz w:val="24"/>
          <w:szCs w:val="24"/>
        </w:rPr>
        <w:t>к</w:t>
      </w:r>
      <w:r w:rsidR="006229EA" w:rsidRPr="00426777">
        <w:rPr>
          <w:rFonts w:ascii="Times New Roman" w:eastAsia="Times New Roman" w:hAnsi="Times New Roman"/>
          <w:sz w:val="24"/>
          <w:szCs w:val="24"/>
        </w:rPr>
        <w:t>ако следи у табели:</w:t>
      </w:r>
    </w:p>
    <w:p w14:paraId="1A7C2FF0" w14:textId="77777777" w:rsidR="006229EA" w:rsidRPr="00426777" w:rsidRDefault="006229EA" w:rsidP="006229EA">
      <w:pPr>
        <w:tabs>
          <w:tab w:val="left" w:pos="2760"/>
        </w:tabs>
        <w:spacing w:line="36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3"/>
        <w:gridCol w:w="2793"/>
      </w:tblGrid>
      <w:tr w:rsidR="006229EA" w:rsidRPr="00426777" w14:paraId="177452E8" w14:textId="77777777" w:rsidTr="004D2A72">
        <w:trPr>
          <w:trHeight w:val="342"/>
        </w:trPr>
        <w:tc>
          <w:tcPr>
            <w:tcW w:w="6563" w:type="dxa"/>
            <w:vAlign w:val="center"/>
          </w:tcPr>
          <w:p w14:paraId="2947CBAD" w14:textId="77777777" w:rsidR="006229EA" w:rsidRPr="00426777" w:rsidRDefault="006229EA" w:rsidP="0089553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777">
              <w:rPr>
                <w:rFonts w:ascii="Times New Roman" w:eastAsia="Times New Roman" w:hAnsi="Times New Roman"/>
                <w:sz w:val="24"/>
                <w:szCs w:val="24"/>
              </w:rPr>
              <w:t>Врста трошка</w:t>
            </w:r>
          </w:p>
        </w:tc>
        <w:tc>
          <w:tcPr>
            <w:tcW w:w="2793" w:type="dxa"/>
            <w:vAlign w:val="center"/>
          </w:tcPr>
          <w:p w14:paraId="425D7C3F" w14:textId="02A8F8F8" w:rsidR="006229EA" w:rsidRPr="004D2A72" w:rsidRDefault="006229EA" w:rsidP="0089553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26777">
              <w:rPr>
                <w:rFonts w:ascii="Times New Roman" w:eastAsia="Times New Roman" w:hAnsi="Times New Roman"/>
                <w:sz w:val="24"/>
                <w:szCs w:val="24"/>
              </w:rPr>
              <w:t xml:space="preserve">Износ трошка </w:t>
            </w:r>
            <w:r w:rsidR="004D2A7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(РСД)</w:t>
            </w:r>
          </w:p>
        </w:tc>
      </w:tr>
      <w:tr w:rsidR="006229EA" w:rsidRPr="00426777" w14:paraId="3A4E42E4" w14:textId="77777777" w:rsidTr="00895538">
        <w:trPr>
          <w:trHeight w:val="376"/>
        </w:trPr>
        <w:tc>
          <w:tcPr>
            <w:tcW w:w="6563" w:type="dxa"/>
          </w:tcPr>
          <w:p w14:paraId="649D55D6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2F2DE7E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4198D0D4" w14:textId="77777777" w:rsidTr="00895538">
        <w:trPr>
          <w:trHeight w:val="376"/>
        </w:trPr>
        <w:tc>
          <w:tcPr>
            <w:tcW w:w="6563" w:type="dxa"/>
          </w:tcPr>
          <w:p w14:paraId="67690ABB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3CD99F9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3301A788" w14:textId="77777777" w:rsidTr="00895538">
        <w:trPr>
          <w:trHeight w:val="376"/>
        </w:trPr>
        <w:tc>
          <w:tcPr>
            <w:tcW w:w="6563" w:type="dxa"/>
          </w:tcPr>
          <w:p w14:paraId="1E903A05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E0EA5F7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229F1AD0" w14:textId="77777777" w:rsidTr="00895538">
        <w:trPr>
          <w:trHeight w:val="376"/>
        </w:trPr>
        <w:tc>
          <w:tcPr>
            <w:tcW w:w="6563" w:type="dxa"/>
          </w:tcPr>
          <w:p w14:paraId="6184EC17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3620679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4B75C408" w14:textId="77777777" w:rsidTr="00895538">
        <w:trPr>
          <w:trHeight w:val="376"/>
        </w:trPr>
        <w:tc>
          <w:tcPr>
            <w:tcW w:w="6563" w:type="dxa"/>
          </w:tcPr>
          <w:p w14:paraId="4CD462A5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D93FEB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7E19BE6C" w14:textId="77777777" w:rsidTr="00895538">
        <w:trPr>
          <w:trHeight w:val="376"/>
        </w:trPr>
        <w:tc>
          <w:tcPr>
            <w:tcW w:w="6563" w:type="dxa"/>
          </w:tcPr>
          <w:p w14:paraId="7FEE4071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22B3193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29EA" w:rsidRPr="00426777" w14:paraId="1895085F" w14:textId="77777777" w:rsidTr="00895538">
        <w:trPr>
          <w:trHeight w:val="376"/>
        </w:trPr>
        <w:tc>
          <w:tcPr>
            <w:tcW w:w="6563" w:type="dxa"/>
          </w:tcPr>
          <w:p w14:paraId="3CAB3656" w14:textId="4B044FD8" w:rsidR="006229EA" w:rsidRPr="008C5AE2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26777">
              <w:rPr>
                <w:rFonts w:ascii="Times New Roman" w:eastAsia="Times New Roman" w:hAnsi="Times New Roman"/>
                <w:sz w:val="24"/>
                <w:szCs w:val="24"/>
              </w:rPr>
              <w:t>Укупан износ трошкова припремања понуде</w:t>
            </w:r>
            <w:r w:rsidR="008C5AE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793" w:type="dxa"/>
          </w:tcPr>
          <w:p w14:paraId="0F5059E3" w14:textId="77777777" w:rsidR="006229EA" w:rsidRPr="00426777" w:rsidRDefault="006229EA" w:rsidP="0089553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86EF31D" w14:textId="77777777" w:rsidR="006229EA" w:rsidRPr="00426777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sz w:val="24"/>
          <w:szCs w:val="24"/>
        </w:rPr>
      </w:pPr>
    </w:p>
    <w:p w14:paraId="437167C4" w14:textId="77777777" w:rsidR="006229EA" w:rsidRPr="00426777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448584F1" w14:textId="77777777" w:rsidR="006229EA" w:rsidRPr="00426777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5149FAF9" w14:textId="077E68F4" w:rsidR="006229EA" w:rsidRPr="00426777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1E2E121A" w14:textId="77777777" w:rsidR="006229EA" w:rsidRPr="00426777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68793BA5" w14:textId="77777777" w:rsidR="006229EA" w:rsidRPr="00426777" w:rsidRDefault="006229EA" w:rsidP="006229EA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3124"/>
        <w:gridCol w:w="2949"/>
      </w:tblGrid>
      <w:tr w:rsidR="009763D2" w14:paraId="4CFA7F42" w14:textId="77777777" w:rsidTr="005D4E26">
        <w:tc>
          <w:tcPr>
            <w:tcW w:w="3057" w:type="dxa"/>
          </w:tcPr>
          <w:p w14:paraId="29A28EA7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/>
                <w:bCs/>
                <w:lang w:val="sr-Cyrl-RS"/>
              </w:rPr>
              <w:t>Датум</w:t>
            </w:r>
          </w:p>
        </w:tc>
        <w:tc>
          <w:tcPr>
            <w:tcW w:w="3337" w:type="dxa"/>
          </w:tcPr>
          <w:p w14:paraId="5C475982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/>
                <w:bCs/>
                <w:lang w:val="sr-Cyrl-RS"/>
              </w:rPr>
              <w:t>М. П.</w:t>
            </w:r>
          </w:p>
        </w:tc>
        <w:tc>
          <w:tcPr>
            <w:tcW w:w="3103" w:type="dxa"/>
          </w:tcPr>
          <w:p w14:paraId="3841BCF3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/>
                <w:bCs/>
                <w:lang w:val="sr-Cyrl-RS"/>
              </w:rPr>
              <w:t>Понуђач</w:t>
            </w:r>
          </w:p>
        </w:tc>
      </w:tr>
      <w:tr w:rsidR="009763D2" w14:paraId="5842BF3D" w14:textId="77777777" w:rsidTr="005D4E26">
        <w:trPr>
          <w:trHeight w:val="407"/>
        </w:trPr>
        <w:tc>
          <w:tcPr>
            <w:tcW w:w="3057" w:type="dxa"/>
            <w:tcBorders>
              <w:bottom w:val="single" w:sz="4" w:space="0" w:color="auto"/>
            </w:tcBorders>
          </w:tcPr>
          <w:p w14:paraId="40F0DDAB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</w:p>
        </w:tc>
        <w:tc>
          <w:tcPr>
            <w:tcW w:w="3337" w:type="dxa"/>
          </w:tcPr>
          <w:p w14:paraId="7374C907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6250FE90" w14:textId="77777777" w:rsidR="009763D2" w:rsidRDefault="009763D2" w:rsidP="005D4E26">
            <w:pPr>
              <w:jc w:val="center"/>
              <w:rPr>
                <w:rFonts w:ascii="Times New Roman" w:hAnsi="Times New Roman"/>
                <w:b/>
                <w:highlight w:val="cyan"/>
                <w:lang w:val="sr-Cyrl-RS"/>
              </w:rPr>
            </w:pPr>
          </w:p>
        </w:tc>
      </w:tr>
    </w:tbl>
    <w:p w14:paraId="271C6524" w14:textId="77777777" w:rsidR="006229EA" w:rsidRDefault="006229EA" w:rsidP="006229EA">
      <w:pPr>
        <w:spacing w:after="200" w:line="276" w:lineRule="auto"/>
        <w:ind w:right="96"/>
        <w:jc w:val="lef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469A086" w14:textId="77777777" w:rsidR="009763D2" w:rsidRDefault="009763D2" w:rsidP="006229EA">
      <w:pPr>
        <w:spacing w:after="200" w:line="276" w:lineRule="auto"/>
        <w:ind w:right="96"/>
        <w:jc w:val="lef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29A2B61" w14:textId="77777777" w:rsidR="008C5AE2" w:rsidRPr="00426777" w:rsidRDefault="008C5AE2" w:rsidP="006229EA">
      <w:pPr>
        <w:spacing w:after="200" w:line="276" w:lineRule="auto"/>
        <w:ind w:right="96"/>
        <w:jc w:val="lef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0F866EA" w14:textId="77777777" w:rsidR="009763D2" w:rsidRPr="009763D2" w:rsidRDefault="006229EA" w:rsidP="009763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120"/>
        <w:rPr>
          <w:rFonts w:ascii="Times New Roman" w:hAnsi="Times New Roman"/>
          <w:b/>
          <w:i/>
          <w:noProof/>
          <w:color w:val="000000"/>
          <w:u w:val="single"/>
          <w:lang w:val="sr-Cyrl-RS"/>
        </w:rPr>
      </w:pPr>
      <w:r w:rsidRPr="009763D2">
        <w:rPr>
          <w:rFonts w:ascii="Times New Roman" w:hAnsi="Times New Roman"/>
          <w:b/>
          <w:i/>
          <w:noProof/>
          <w:color w:val="000000"/>
          <w:u w:val="single"/>
          <w:lang w:val="sr-Cyrl-RS"/>
        </w:rPr>
        <w:t xml:space="preserve">Напомена: </w:t>
      </w:r>
    </w:p>
    <w:p w14:paraId="30B261DF" w14:textId="7EB15517" w:rsidR="009763D2" w:rsidRPr="009763D2" w:rsidRDefault="006229EA" w:rsidP="009763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120"/>
        <w:rPr>
          <w:rFonts w:ascii="Times New Roman" w:hAnsi="Times New Roman"/>
          <w:i/>
          <w:noProof/>
          <w:color w:val="000000"/>
          <w:sz w:val="20"/>
          <w:lang w:val="sr-Cyrl-RS"/>
        </w:rPr>
      </w:pP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Трошкове припремања и подношења понуде сноси искључиво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П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онуђач и не може да тражи од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Н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аручиоца накнаду трошкова. Изузетно, ако је поступак јавне набавке обустављен из разлога који су на страни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Н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аручиоца,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Н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аручилац је дужан да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П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Н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 xml:space="preserve">аручиоца и трошкове прибављања средстава обезбеђења, под условом да је </w:t>
      </w:r>
      <w:r w:rsidR="004D2A72">
        <w:rPr>
          <w:rFonts w:ascii="Times New Roman" w:hAnsi="Times New Roman"/>
          <w:i/>
          <w:noProof/>
          <w:color w:val="000000"/>
          <w:sz w:val="20"/>
          <w:lang w:val="sr-Cyrl-RS"/>
        </w:rPr>
        <w:t>П</w:t>
      </w:r>
      <w:r w:rsidRPr="009763D2">
        <w:rPr>
          <w:rFonts w:ascii="Times New Roman" w:hAnsi="Times New Roman"/>
          <w:i/>
          <w:noProof/>
          <w:color w:val="000000"/>
          <w:sz w:val="20"/>
          <w:lang w:val="sr-Cyrl-RS"/>
        </w:rPr>
        <w:t>онуђач тражио накнаду наведених трошкова у својој понуди. Достављање овог обрасца није обавезно.</w:t>
      </w:r>
    </w:p>
    <w:sectPr w:rsidR="009763D2" w:rsidRPr="009763D2" w:rsidSect="00FE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9EA"/>
    <w:rsid w:val="000D26AE"/>
    <w:rsid w:val="00155F02"/>
    <w:rsid w:val="002B502E"/>
    <w:rsid w:val="002C2490"/>
    <w:rsid w:val="002D6965"/>
    <w:rsid w:val="0036580B"/>
    <w:rsid w:val="003F7B27"/>
    <w:rsid w:val="00406B5C"/>
    <w:rsid w:val="00426777"/>
    <w:rsid w:val="00476D87"/>
    <w:rsid w:val="004D2A72"/>
    <w:rsid w:val="0050531D"/>
    <w:rsid w:val="00611F2E"/>
    <w:rsid w:val="006168BA"/>
    <w:rsid w:val="006229EA"/>
    <w:rsid w:val="006B29F4"/>
    <w:rsid w:val="00712F70"/>
    <w:rsid w:val="007D7B60"/>
    <w:rsid w:val="00860E44"/>
    <w:rsid w:val="008C5AE2"/>
    <w:rsid w:val="00953673"/>
    <w:rsid w:val="009763D2"/>
    <w:rsid w:val="009C20C4"/>
    <w:rsid w:val="009D18B2"/>
    <w:rsid w:val="009F15F2"/>
    <w:rsid w:val="00A639CB"/>
    <w:rsid w:val="00AB7F28"/>
    <w:rsid w:val="00B83F81"/>
    <w:rsid w:val="00C13670"/>
    <w:rsid w:val="00C953AB"/>
    <w:rsid w:val="00DF4E41"/>
    <w:rsid w:val="00E02059"/>
    <w:rsid w:val="00EB48F0"/>
    <w:rsid w:val="00EE19D4"/>
    <w:rsid w:val="00EF2DCD"/>
    <w:rsid w:val="00F22E80"/>
    <w:rsid w:val="00F73C35"/>
    <w:rsid w:val="00F9259E"/>
    <w:rsid w:val="00FE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A250"/>
  <w15:docId w15:val="{E2B9FBBD-7748-4099-B4FC-6158837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EA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CD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7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C2871-FE87-47E3-BD4F-37F4D903D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CE06A-0B67-4799-BFE2-10429B466790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customXml/itemProps3.xml><?xml version="1.0" encoding="utf-8"?>
<ds:datastoreItem xmlns:ds="http://schemas.openxmlformats.org/officeDocument/2006/customXml" ds:itemID="{33DE6D8A-BE37-4404-8F5C-009FB56B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OM. Mijodragović</dc:creator>
  <cp:keywords/>
  <dc:description/>
  <cp:lastModifiedBy>nadja</cp:lastModifiedBy>
  <cp:revision>17</cp:revision>
  <dcterms:created xsi:type="dcterms:W3CDTF">2021-08-05T13:31:00Z</dcterms:created>
  <dcterms:modified xsi:type="dcterms:W3CDTF">2023-10-24T10:22:00Z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0x0101003E86DFA046F3884B83BFF15F5566C126</vt:lpwstr>
  </property>
  <property fmtid="{D5CDD505-2E9C-101B-9397-08002B2CF9AE}" pid="3" name="MediaServiceImageTags">
    <vt:lpwstr/>
  </property>
</Properties>
</file>