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E50C6" w14:textId="77777777" w:rsidR="00A56FF1" w:rsidRPr="00BC2F92" w:rsidRDefault="002F78CB" w:rsidP="002F78CB">
      <w:pPr>
        <w:shd w:val="clear" w:color="auto" w:fill="C6D9F1"/>
        <w:jc w:val="center"/>
        <w:rPr>
          <w:bCs/>
          <w:iCs/>
          <w:noProof/>
          <w:lang w:val="sr-Cyrl-CS"/>
        </w:rPr>
      </w:pPr>
      <w:r w:rsidRPr="00BC2F92">
        <w:rPr>
          <w:bCs/>
          <w:iCs/>
          <w:noProof/>
          <w:lang w:val="sr-Cyrl-CS"/>
        </w:rPr>
        <w:t xml:space="preserve">ОПШТИ </w:t>
      </w:r>
      <w:r w:rsidR="00A56FF1" w:rsidRPr="00BC2F92">
        <w:rPr>
          <w:bCs/>
          <w:iCs/>
          <w:noProof/>
        </w:rPr>
        <w:t>ПОДАЦИ</w:t>
      </w:r>
      <w:r w:rsidRPr="00BC2F92">
        <w:rPr>
          <w:bCs/>
          <w:iCs/>
          <w:noProof/>
          <w:lang w:val="sr-Cyrl-CS"/>
        </w:rPr>
        <w:t xml:space="preserve"> О НАБАВЦИ</w:t>
      </w:r>
    </w:p>
    <w:p w14:paraId="54ED8968" w14:textId="77777777" w:rsidR="00A56FF1" w:rsidRPr="00BC2F92" w:rsidRDefault="00A56FF1" w:rsidP="002F78CB">
      <w:pPr>
        <w:jc w:val="both"/>
        <w:rPr>
          <w:noProof/>
        </w:rPr>
      </w:pPr>
    </w:p>
    <w:p w14:paraId="37BD2D94" w14:textId="77777777" w:rsidR="00754FE8" w:rsidRPr="00BC2F92" w:rsidRDefault="00754FE8" w:rsidP="002F78CB">
      <w:pPr>
        <w:suppressAutoHyphens w:val="0"/>
        <w:autoSpaceDE w:val="0"/>
        <w:autoSpaceDN w:val="0"/>
        <w:adjustRightInd w:val="0"/>
        <w:jc w:val="both"/>
        <w:rPr>
          <w:rFonts w:eastAsia="Times New Roman"/>
          <w:bCs/>
          <w:noProof/>
          <w:kern w:val="0"/>
          <w:lang w:eastAsia="en-US"/>
        </w:rPr>
      </w:pPr>
    </w:p>
    <w:p w14:paraId="6F8A5596" w14:textId="77777777" w:rsidR="002F78CB" w:rsidRPr="00BC2F92" w:rsidRDefault="002F78CB" w:rsidP="002F78CB">
      <w:pPr>
        <w:numPr>
          <w:ilvl w:val="0"/>
          <w:numId w:val="4"/>
        </w:numPr>
        <w:tabs>
          <w:tab w:val="num" w:pos="284"/>
        </w:tabs>
        <w:suppressAutoHyphens w:val="0"/>
        <w:ind w:left="0" w:firstLine="0"/>
        <w:jc w:val="both"/>
        <w:rPr>
          <w:rFonts w:eastAsia="Times New Roman"/>
          <w:b/>
          <w:noProof/>
          <w:color w:val="000000" w:themeColor="text1"/>
          <w:kern w:val="0"/>
          <w:lang w:val="sr-Cyrl-RS" w:eastAsia="sr-Latn-CS"/>
        </w:rPr>
      </w:pPr>
      <w:r w:rsidRPr="00BC2F92">
        <w:rPr>
          <w:rFonts w:eastAsia="Times New Roman"/>
          <w:b/>
          <w:noProof/>
          <w:color w:val="000000" w:themeColor="text1"/>
          <w:kern w:val="0"/>
          <w:u w:val="single"/>
          <w:lang w:val="sr-Cyrl-RS" w:eastAsia="sr-Latn-CS"/>
        </w:rPr>
        <w:t>Подаци  о наручиоцу</w:t>
      </w:r>
      <w:r w:rsidRPr="00BC2F92">
        <w:rPr>
          <w:rFonts w:eastAsia="Times New Roman"/>
          <w:b/>
          <w:noProof/>
          <w:color w:val="000000" w:themeColor="text1"/>
          <w:kern w:val="0"/>
          <w:lang w:val="sr-Cyrl-RS" w:eastAsia="sr-Latn-CS"/>
        </w:rPr>
        <w:t>:</w:t>
      </w:r>
    </w:p>
    <w:p w14:paraId="29025EFE" w14:textId="77777777" w:rsidR="002F78CB" w:rsidRPr="00BC2F92" w:rsidRDefault="002F78CB" w:rsidP="002F78CB">
      <w:pPr>
        <w:numPr>
          <w:ilvl w:val="0"/>
          <w:numId w:val="7"/>
        </w:numPr>
        <w:suppressAutoHyphens w:val="0"/>
        <w:jc w:val="both"/>
        <w:rPr>
          <w:rFonts w:eastAsia="Times New Roman"/>
          <w:noProof/>
          <w:color w:val="000000" w:themeColor="text1"/>
          <w:kern w:val="0"/>
          <w:lang w:eastAsia="sr-Latn-CS"/>
        </w:rPr>
      </w:pPr>
      <w:r w:rsidRPr="00BC2F92">
        <w:rPr>
          <w:rFonts w:eastAsia="Times New Roman"/>
          <w:noProof/>
          <w:color w:val="000000" w:themeColor="text1"/>
          <w:kern w:val="0"/>
          <w:lang w:val="ru-RU" w:eastAsia="sr-Latn-CS"/>
        </w:rPr>
        <w:t xml:space="preserve">Назив Наручиоца: </w:t>
      </w:r>
      <w:r w:rsidRPr="00BC2F92">
        <w:rPr>
          <w:rFonts w:eastAsia="Times New Roman"/>
          <w:noProof/>
          <w:color w:val="000000" w:themeColor="text1"/>
          <w:kern w:val="0"/>
          <w:lang w:val="sr-Cyrl-RS" w:eastAsia="sr-Latn-CS"/>
        </w:rPr>
        <w:t>Влад</w:t>
      </w:r>
      <w:r w:rsidRPr="00BC2F92">
        <w:rPr>
          <w:rFonts w:eastAsia="Times New Roman"/>
          <w:noProof/>
          <w:color w:val="000000" w:themeColor="text1"/>
          <w:kern w:val="0"/>
          <w:lang w:eastAsia="sr-Latn-CS"/>
        </w:rPr>
        <w:t>a</w:t>
      </w:r>
      <w:r w:rsidRPr="00BC2F92">
        <w:rPr>
          <w:rFonts w:eastAsia="Times New Roman"/>
          <w:noProof/>
          <w:color w:val="000000" w:themeColor="text1"/>
          <w:kern w:val="0"/>
          <w:lang w:val="sr-Cyrl-RS" w:eastAsia="sr-Latn-CS"/>
        </w:rPr>
        <w:t xml:space="preserve"> Републике Србије, Министарство грађевинарства, саобраћаја и инфраструктуре;.</w:t>
      </w:r>
    </w:p>
    <w:p w14:paraId="5B0307B8"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ru-RU" w:eastAsia="sr-Latn-CS"/>
        </w:rPr>
        <w:t>Адреса Наручиоца:</w:t>
      </w:r>
      <w:r w:rsidRPr="00BC2F92">
        <w:rPr>
          <w:rFonts w:eastAsia="Times New Roman"/>
          <w:noProof/>
          <w:color w:val="000000" w:themeColor="text1"/>
          <w:kern w:val="0"/>
          <w:lang w:val="sr-Cyrl-RS" w:eastAsia="sr-Latn-CS"/>
        </w:rPr>
        <w:t xml:space="preserve"> Београд, Немањина број 22-26;</w:t>
      </w:r>
    </w:p>
    <w:p w14:paraId="1E4C08B2"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sr-Cyrl-RS" w:eastAsia="sr-Latn-CS"/>
        </w:rPr>
        <w:t>ПИБ: 108510088</w:t>
      </w:r>
    </w:p>
    <w:p w14:paraId="65F648E3"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sr-Cyrl-RS" w:eastAsia="sr-Latn-CS"/>
        </w:rPr>
        <w:t>Матични број: 17855212</w:t>
      </w:r>
    </w:p>
    <w:p w14:paraId="34571D75"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ru-RU" w:eastAsia="sr-Latn-CS"/>
        </w:rPr>
        <w:t xml:space="preserve">Интернет страница Наручиоца: </w:t>
      </w:r>
      <w:r w:rsidRPr="00BC2F92">
        <w:rPr>
          <w:rFonts w:eastAsia="Times New Roman"/>
          <w:noProof/>
          <w:color w:val="000000" w:themeColor="text1"/>
          <w:kern w:val="0"/>
          <w:lang w:val="sr-Cyrl-RS" w:eastAsia="sr-Latn-CS"/>
        </w:rPr>
        <w:t xml:space="preserve"> </w:t>
      </w:r>
      <w:hyperlink r:id="rId8" w:history="1">
        <w:r w:rsidRPr="00BC2F92">
          <w:rPr>
            <w:rStyle w:val="Hyperlink"/>
            <w:rFonts w:eastAsia="Times New Roman"/>
            <w:noProof/>
            <w:kern w:val="0"/>
            <w:lang w:val="sr-Cyrl-RS" w:eastAsia="sr-Latn-CS"/>
          </w:rPr>
          <w:t>www.mg</w:t>
        </w:r>
        <w:r w:rsidRPr="00BC2F92">
          <w:rPr>
            <w:rStyle w:val="Hyperlink"/>
            <w:rFonts w:eastAsia="Times New Roman"/>
            <w:noProof/>
            <w:kern w:val="0"/>
            <w:lang w:eastAsia="sr-Latn-CS"/>
          </w:rPr>
          <w:t>si</w:t>
        </w:r>
        <w:r w:rsidRPr="00BC2F92">
          <w:rPr>
            <w:rStyle w:val="Hyperlink"/>
            <w:rFonts w:eastAsia="Times New Roman"/>
            <w:noProof/>
            <w:kern w:val="0"/>
            <w:lang w:val="sr-Cyrl-RS" w:eastAsia="sr-Latn-CS"/>
          </w:rPr>
          <w:t>.gov.rs</w:t>
        </w:r>
      </w:hyperlink>
    </w:p>
    <w:p w14:paraId="0D11E80D"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CS" w:eastAsia="sr-Latn-CS"/>
        </w:rPr>
      </w:pPr>
      <w:r w:rsidRPr="00BC2F92">
        <w:rPr>
          <w:rFonts w:eastAsia="Times New Roman"/>
          <w:noProof/>
          <w:color w:val="000000" w:themeColor="text1"/>
          <w:kern w:val="0"/>
          <w:lang w:val="ru-RU" w:eastAsia="sr-Latn-CS"/>
        </w:rPr>
        <w:t xml:space="preserve">Врста поступка јавне набавке: </w:t>
      </w:r>
      <w:r w:rsidRPr="00BC2F92">
        <w:rPr>
          <w:rFonts w:eastAsia="Times New Roman"/>
          <w:noProof/>
          <w:color w:val="000000" w:themeColor="text1"/>
          <w:kern w:val="0"/>
          <w:lang w:val="sr-Cyrl-CS" w:eastAsia="sr-Latn-CS"/>
        </w:rPr>
        <w:t>отворени поступак.</w:t>
      </w:r>
    </w:p>
    <w:p w14:paraId="02FFE656"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CS" w:eastAsia="sr-Latn-CS"/>
        </w:rPr>
      </w:pPr>
      <w:r w:rsidRPr="00BC2F92">
        <w:rPr>
          <w:rFonts w:eastAsia="Times New Roman"/>
          <w:noProof/>
          <w:color w:val="000000" w:themeColor="text1"/>
          <w:kern w:val="0"/>
          <w:lang w:val="ru-RU" w:eastAsia="sr-Latn-CS"/>
        </w:rPr>
        <w:t xml:space="preserve">Контакт особа: </w:t>
      </w:r>
      <w:r w:rsidRPr="00BC2F92">
        <w:rPr>
          <w:rFonts w:eastAsia="Times New Roman"/>
          <w:noProof/>
          <w:color w:val="000000" w:themeColor="text1"/>
          <w:kern w:val="0"/>
          <w:lang w:val="sr-Cyrl-CS" w:eastAsia="sr-Latn-CS"/>
        </w:rPr>
        <w:t>Татјана радукић</w:t>
      </w:r>
      <w:r w:rsidRPr="00BC2F92">
        <w:rPr>
          <w:rFonts w:eastAsia="Times New Roman"/>
          <w:noProof/>
          <w:color w:val="000000" w:themeColor="text1"/>
          <w:kern w:val="0"/>
          <w:lang w:val="sr-Cyrl-RS" w:eastAsia="sr-Latn-CS"/>
        </w:rPr>
        <w:t>, е-</w:t>
      </w:r>
      <w:r w:rsidRPr="00BC2F92">
        <w:rPr>
          <w:rFonts w:eastAsia="Times New Roman"/>
          <w:noProof/>
          <w:color w:val="000000" w:themeColor="text1"/>
          <w:kern w:val="0"/>
          <w:lang w:val="sr-Latn-CS" w:eastAsia="sr-Latn-CS"/>
        </w:rPr>
        <w:t>mail</w:t>
      </w:r>
      <w:r w:rsidRPr="00BC2F92">
        <w:rPr>
          <w:rFonts w:eastAsia="Times New Roman"/>
          <w:noProof/>
          <w:color w:val="000000" w:themeColor="text1"/>
          <w:kern w:val="0"/>
          <w:lang w:val="sr-Cyrl-RS" w:eastAsia="sr-Latn-CS"/>
        </w:rPr>
        <w:t>:</w:t>
      </w:r>
      <w:r w:rsidRPr="00BC2F92">
        <w:rPr>
          <w:rFonts w:eastAsia="Times New Roman"/>
          <w:noProof/>
          <w:color w:val="000000" w:themeColor="text1"/>
          <w:kern w:val="0"/>
          <w:lang w:val="sr-Cyrl-CS" w:eastAsia="sr-Latn-CS"/>
        </w:rPr>
        <w:t xml:space="preserve"> </w:t>
      </w:r>
      <w:hyperlink r:id="rId9" w:history="1">
        <w:r w:rsidRPr="00BC2F92">
          <w:rPr>
            <w:rStyle w:val="Hyperlink"/>
            <w:rFonts w:eastAsia="Times New Roman"/>
            <w:noProof/>
            <w:kern w:val="0"/>
            <w:lang w:eastAsia="sr-Latn-CS"/>
          </w:rPr>
          <w:t>tatjana.radukic@mgsi.gov.rs</w:t>
        </w:r>
      </w:hyperlink>
    </w:p>
    <w:p w14:paraId="3FF63AD4" w14:textId="77777777" w:rsidR="00573576" w:rsidRDefault="00573576" w:rsidP="002F78CB">
      <w:pPr>
        <w:suppressAutoHyphens w:val="0"/>
        <w:jc w:val="both"/>
        <w:rPr>
          <w:rFonts w:eastAsia="Times New Roman"/>
          <w:noProof/>
          <w:color w:val="000000" w:themeColor="text1"/>
          <w:kern w:val="0"/>
          <w:lang w:val="sr-Cyrl-CS" w:eastAsia="sr-Latn-CS"/>
        </w:rPr>
      </w:pPr>
    </w:p>
    <w:p w14:paraId="3095A1BE" w14:textId="4AE4445A" w:rsidR="00573576" w:rsidRDefault="00573576" w:rsidP="002F78CB">
      <w:pPr>
        <w:suppressAutoHyphens w:val="0"/>
        <w:jc w:val="both"/>
        <w:rPr>
          <w:rFonts w:eastAsia="Times New Roman"/>
          <w:noProof/>
          <w:color w:val="000000" w:themeColor="text1"/>
          <w:kern w:val="0"/>
          <w:lang w:val="sr-Cyrl-CS" w:eastAsia="sr-Latn-CS"/>
        </w:rPr>
      </w:pPr>
      <w:r>
        <w:rPr>
          <w:rFonts w:eastAsia="Times New Roman"/>
          <w:noProof/>
          <w:color w:val="000000" w:themeColor="text1"/>
          <w:kern w:val="0"/>
          <w:lang w:val="sr-Cyrl-CS" w:eastAsia="sr-Latn-CS"/>
        </w:rPr>
        <w:t xml:space="preserve">   </w:t>
      </w:r>
      <w:r w:rsidRPr="00573576">
        <w:rPr>
          <w:rFonts w:eastAsia="Times New Roman"/>
          <w:b/>
          <w:noProof/>
          <w:color w:val="000000" w:themeColor="text1"/>
          <w:kern w:val="0"/>
          <w:u w:val="single"/>
          <w:lang w:val="sr-Cyrl-CS" w:eastAsia="sr-Latn-CS"/>
        </w:rPr>
        <w:t>Подаци о Инвеститору</w:t>
      </w:r>
    </w:p>
    <w:p w14:paraId="72B5AC5E" w14:textId="77777777" w:rsidR="00802416" w:rsidRPr="00802416" w:rsidRDefault="00802416" w:rsidP="00802416">
      <w:pPr>
        <w:pStyle w:val="ListParagraph"/>
        <w:numPr>
          <w:ilvl w:val="0"/>
          <w:numId w:val="17"/>
        </w:numPr>
        <w:suppressAutoHyphens w:val="0"/>
        <w:jc w:val="both"/>
        <w:rPr>
          <w:rFonts w:eastAsia="Times New Roman"/>
          <w:b/>
          <w:lang w:val="sr-Cyrl-CS"/>
        </w:rPr>
      </w:pPr>
      <w:r w:rsidRPr="00802416">
        <w:rPr>
          <w:rFonts w:eastAsia="Times New Roman"/>
          <w:noProof/>
          <w:color w:val="000000" w:themeColor="text1"/>
          <w:kern w:val="0"/>
          <w:lang w:val="ru-RU" w:eastAsia="sr-Latn-CS"/>
        </w:rPr>
        <w:t>Назив</w:t>
      </w:r>
      <w:r w:rsidRPr="00802416">
        <w:rPr>
          <w:rFonts w:eastAsia="Times New Roman"/>
          <w:b/>
          <w:lang w:val="sr-Cyrl-CS"/>
        </w:rPr>
        <w:t xml:space="preserve"> :Републичке дирекције за имовину Републике Србије, </w:t>
      </w:r>
    </w:p>
    <w:p w14:paraId="575B623B" w14:textId="77777777" w:rsidR="00802416" w:rsidRPr="00802416" w:rsidRDefault="00802416" w:rsidP="00802416">
      <w:pPr>
        <w:pStyle w:val="ListParagraph"/>
        <w:numPr>
          <w:ilvl w:val="0"/>
          <w:numId w:val="17"/>
        </w:numPr>
        <w:suppressAutoHyphens w:val="0"/>
        <w:jc w:val="both"/>
        <w:rPr>
          <w:rFonts w:eastAsia="Times New Roman"/>
          <w:lang w:val="ru-RU"/>
        </w:rPr>
      </w:pPr>
      <w:r w:rsidRPr="00802416">
        <w:rPr>
          <w:rFonts w:eastAsia="Times New Roman"/>
          <w:noProof/>
          <w:color w:val="000000" w:themeColor="text1"/>
          <w:kern w:val="0"/>
          <w:lang w:val="ru-RU" w:eastAsia="sr-Latn-CS"/>
        </w:rPr>
        <w:t>Адреса</w:t>
      </w:r>
      <w:r w:rsidRPr="00802416">
        <w:rPr>
          <w:rFonts w:eastAsia="Times New Roman"/>
          <w:lang w:val="ru-RU"/>
        </w:rPr>
        <w:t>: К</w:t>
      </w:r>
      <w:r w:rsidRPr="00802416">
        <w:rPr>
          <w:shd w:val="clear" w:color="auto" w:fill="FFFFFF"/>
        </w:rPr>
        <w:t>раља Милана 16</w:t>
      </w:r>
      <w:r w:rsidRPr="00802416">
        <w:rPr>
          <w:rFonts w:eastAsia="Times New Roman"/>
          <w:lang w:val="ru-RU"/>
        </w:rPr>
        <w:t xml:space="preserve">, </w:t>
      </w:r>
    </w:p>
    <w:p w14:paraId="78464A10" w14:textId="4D490276" w:rsidR="00802416" w:rsidRPr="00802416" w:rsidRDefault="00802416" w:rsidP="00802416">
      <w:pPr>
        <w:pStyle w:val="ListParagraph"/>
        <w:numPr>
          <w:ilvl w:val="0"/>
          <w:numId w:val="17"/>
        </w:numPr>
        <w:suppressAutoHyphens w:val="0"/>
        <w:jc w:val="both"/>
        <w:rPr>
          <w:rFonts w:eastAsia="Times New Roman"/>
        </w:rPr>
      </w:pPr>
      <w:r w:rsidRPr="00802416">
        <w:rPr>
          <w:rFonts w:eastAsia="Times New Roman"/>
        </w:rPr>
        <w:t>ПИБ</w:t>
      </w:r>
      <w:r w:rsidRPr="00802416">
        <w:rPr>
          <w:rFonts w:eastAsia="Times New Roman"/>
          <w:lang w:val="sr-Cyrl-CS"/>
        </w:rPr>
        <w:t>:</w:t>
      </w:r>
      <w:r w:rsidRPr="00802416">
        <w:rPr>
          <w:rFonts w:eastAsia="Times New Roman"/>
        </w:rPr>
        <w:t xml:space="preserve"> </w:t>
      </w:r>
      <w:r w:rsidRPr="00802416">
        <w:rPr>
          <w:color w:val="292929"/>
        </w:rPr>
        <w:t>102199586</w:t>
      </w:r>
      <w:r w:rsidRPr="00802416">
        <w:rPr>
          <w:rFonts w:eastAsia="Times New Roman"/>
        </w:rPr>
        <w:t xml:space="preserve">, </w:t>
      </w:r>
    </w:p>
    <w:p w14:paraId="4ED403FB" w14:textId="7DD40A49" w:rsidR="00573576" w:rsidRPr="00802416" w:rsidRDefault="00802416" w:rsidP="00802416">
      <w:pPr>
        <w:pStyle w:val="ListParagraph"/>
        <w:numPr>
          <w:ilvl w:val="0"/>
          <w:numId w:val="17"/>
        </w:numPr>
        <w:suppressAutoHyphens w:val="0"/>
        <w:jc w:val="both"/>
        <w:rPr>
          <w:rFonts w:eastAsia="Times New Roman"/>
          <w:noProof/>
          <w:color w:val="000000" w:themeColor="text1"/>
          <w:kern w:val="0"/>
          <w:lang w:val="ru-RU" w:eastAsia="sr-Latn-CS"/>
        </w:rPr>
      </w:pPr>
      <w:r w:rsidRPr="00802416">
        <w:rPr>
          <w:rFonts w:eastAsia="Times New Roman"/>
          <w:lang w:val="sr-Cyrl-CS"/>
        </w:rPr>
        <w:t>М</w:t>
      </w:r>
      <w:r w:rsidRPr="00802416">
        <w:rPr>
          <w:rFonts w:eastAsia="Times New Roman"/>
        </w:rPr>
        <w:t>атични број</w:t>
      </w:r>
      <w:r w:rsidRPr="00802416">
        <w:rPr>
          <w:rFonts w:eastAsia="Times New Roman"/>
          <w:lang w:val="sr-Cyrl-CS"/>
        </w:rPr>
        <w:t>:</w:t>
      </w:r>
      <w:r w:rsidRPr="00802416">
        <w:rPr>
          <w:rFonts w:eastAsia="Times New Roman"/>
        </w:rPr>
        <w:t xml:space="preserve"> </w:t>
      </w:r>
      <w:r w:rsidRPr="00802416">
        <w:rPr>
          <w:color w:val="292929"/>
        </w:rPr>
        <w:t>17114450</w:t>
      </w:r>
    </w:p>
    <w:p w14:paraId="4A9B968B" w14:textId="77777777" w:rsidR="00802416" w:rsidRPr="00802416" w:rsidRDefault="00802416" w:rsidP="00802416">
      <w:pPr>
        <w:pStyle w:val="ListParagraph"/>
        <w:suppressAutoHyphens w:val="0"/>
        <w:jc w:val="both"/>
        <w:rPr>
          <w:rFonts w:eastAsia="Times New Roman"/>
          <w:noProof/>
          <w:color w:val="000000" w:themeColor="text1"/>
          <w:kern w:val="0"/>
          <w:lang w:val="ru-RU" w:eastAsia="sr-Latn-CS"/>
        </w:rPr>
      </w:pPr>
    </w:p>
    <w:p w14:paraId="1FCDCB67" w14:textId="2DB333B9" w:rsidR="002F78CB" w:rsidRPr="00BC2F92" w:rsidRDefault="002F78CB" w:rsidP="002F78CB">
      <w:pPr>
        <w:suppressAutoHyphens w:val="0"/>
        <w:jc w:val="both"/>
        <w:rPr>
          <w:rFonts w:eastAsia="Times New Roman"/>
          <w:b/>
          <w:noProof/>
          <w:color w:val="auto"/>
          <w:kern w:val="0"/>
          <w:lang w:val="sr-Cyrl-CS" w:eastAsia="sr-Latn-CS"/>
        </w:rPr>
      </w:pPr>
      <w:r w:rsidRPr="00BC2F92">
        <w:rPr>
          <w:rFonts w:eastAsia="Times New Roman"/>
          <w:b/>
          <w:noProof/>
          <w:color w:val="auto"/>
          <w:kern w:val="0"/>
          <w:lang w:val="sr-Cyrl-CS" w:eastAsia="sr-Latn-CS"/>
        </w:rPr>
        <w:t>2.</w:t>
      </w:r>
      <w:r w:rsidRPr="00BC2F92">
        <w:rPr>
          <w:rFonts w:eastAsia="Times New Roman"/>
          <w:b/>
          <w:noProof/>
          <w:color w:val="auto"/>
          <w:kern w:val="0"/>
          <w:u w:val="single"/>
          <w:lang w:val="sr-Cyrl-CS" w:eastAsia="sr-Latn-CS"/>
        </w:rPr>
        <w:t xml:space="preserve"> Врста поступка јавне набавке</w:t>
      </w:r>
      <w:r w:rsidRPr="00BC2F92">
        <w:rPr>
          <w:rFonts w:eastAsia="Times New Roman"/>
          <w:b/>
          <w:noProof/>
          <w:color w:val="auto"/>
          <w:kern w:val="0"/>
          <w:lang w:val="sr-Cyrl-CS" w:eastAsia="sr-Latn-CS"/>
        </w:rPr>
        <w:t>:</w:t>
      </w:r>
    </w:p>
    <w:p w14:paraId="3500EC4F" w14:textId="77777777" w:rsidR="002F78CB" w:rsidRPr="00BC2F92" w:rsidRDefault="002F78CB" w:rsidP="002F78CB">
      <w:pPr>
        <w:suppressAutoHyphens w:val="0"/>
        <w:jc w:val="both"/>
        <w:rPr>
          <w:rFonts w:eastAsia="Times New Roman"/>
          <w:b/>
          <w:noProof/>
          <w:color w:val="auto"/>
          <w:kern w:val="0"/>
          <w:lang w:val="sr-Cyrl-CS" w:eastAsia="sr-Latn-CS"/>
        </w:rPr>
      </w:pPr>
    </w:p>
    <w:p w14:paraId="7F766DE2" w14:textId="2523D7DB" w:rsidR="00971DCD" w:rsidRDefault="002F78CB" w:rsidP="00971DCD">
      <w:pPr>
        <w:jc w:val="both"/>
        <w:outlineLvl w:val="0"/>
        <w:rPr>
          <w:rFonts w:eastAsia="Times New Roman"/>
          <w:lang w:val="sr-Cyrl-CS"/>
        </w:rPr>
      </w:pPr>
      <w:r w:rsidRPr="000A3AE4">
        <w:t xml:space="preserve">Предметна јавна набавка се спроводи у </w:t>
      </w:r>
      <w:r w:rsidRPr="000A3AE4">
        <w:rPr>
          <w:lang w:val="sr-Cyrl-CS"/>
        </w:rPr>
        <w:t xml:space="preserve">отвореном поступку јавне набавке сходно </w:t>
      </w:r>
      <w:r w:rsidR="00AB2368" w:rsidRPr="000A3AE4">
        <w:t>члан</w:t>
      </w:r>
      <w:r w:rsidR="00AB2368" w:rsidRPr="000A3AE4">
        <w:rPr>
          <w:lang w:val="sr-Cyrl-CS"/>
        </w:rPr>
        <w:t>у</w:t>
      </w:r>
      <w:r w:rsidR="00AB2368" w:rsidRPr="000A3AE4">
        <w:t xml:space="preserve"> </w:t>
      </w:r>
      <w:r w:rsidR="000A3AE4" w:rsidRPr="000A3AE4">
        <w:rPr>
          <w:lang w:val="sr-Cyrl-CS"/>
        </w:rPr>
        <w:t xml:space="preserve">52. Закона о јавним набавкама </w:t>
      </w:r>
      <w:r w:rsidR="000A3AE4" w:rsidRPr="000A3AE4">
        <w:t xml:space="preserve">(„Службени гласник РС“, број </w:t>
      </w:r>
      <w:r w:rsidR="000A3AE4" w:rsidRPr="000A3AE4">
        <w:rPr>
          <w:lang w:val="sr-Cyrl-RS"/>
        </w:rPr>
        <w:t>91/19</w:t>
      </w:r>
      <w:r w:rsidR="000A3AE4" w:rsidRPr="000A3AE4">
        <w:t>)</w:t>
      </w:r>
      <w:r w:rsidR="00802416">
        <w:rPr>
          <w:lang w:val="sr-Cyrl-CS"/>
        </w:rPr>
        <w:t>.</w:t>
      </w:r>
    </w:p>
    <w:p w14:paraId="7C1869F7" w14:textId="77777777" w:rsidR="00AB2368" w:rsidRPr="00BC2F92" w:rsidRDefault="00AB2368" w:rsidP="00971DCD">
      <w:pPr>
        <w:jc w:val="both"/>
        <w:outlineLvl w:val="0"/>
        <w:rPr>
          <w:rFonts w:eastAsia="Times New Roman"/>
          <w:lang w:val="sr-Cyrl-CS"/>
        </w:rPr>
      </w:pPr>
    </w:p>
    <w:p w14:paraId="0624276E" w14:textId="6363D4A8" w:rsidR="00802416" w:rsidRPr="00802416" w:rsidRDefault="00AB2368" w:rsidP="00802416">
      <w:pPr>
        <w:jc w:val="both"/>
        <w:rPr>
          <w:rFonts w:eastAsia="Times New Roman"/>
          <w:lang w:val="sr-Latn-CS"/>
        </w:rPr>
      </w:pPr>
      <w:r>
        <w:rPr>
          <w:lang w:val="sr-Cyrl-RS"/>
        </w:rPr>
        <w:t>3</w:t>
      </w:r>
      <w:r w:rsidRPr="00BC2F92">
        <w:rPr>
          <w:lang w:val="sr-Cyrl-RS"/>
        </w:rPr>
        <w:t xml:space="preserve">. </w:t>
      </w:r>
      <w:r w:rsidR="00802416">
        <w:rPr>
          <w:b/>
          <w:lang w:val="sr-Cyrl-RS"/>
        </w:rPr>
        <w:t>Предмет јавне набавке</w:t>
      </w:r>
      <w:r w:rsidR="00802416" w:rsidRPr="00717052">
        <w:rPr>
          <w:lang w:val="sr-Cyrl-RS"/>
        </w:rPr>
        <w:t xml:space="preserve">: </w:t>
      </w:r>
      <w:r w:rsidR="00802416" w:rsidRPr="00802416">
        <w:rPr>
          <w:rFonts w:eastAsia="Times New Roman" w:cs="Arial"/>
          <w:lang w:val="sr-Cyrl-CS"/>
        </w:rPr>
        <w:t>Радови на реконструкцији и доградњи граничног прелаза Хоргош</w:t>
      </w:r>
    </w:p>
    <w:p w14:paraId="34096BBF" w14:textId="77777777" w:rsidR="00802416" w:rsidRPr="00717052" w:rsidRDefault="00802416" w:rsidP="00802416">
      <w:pPr>
        <w:jc w:val="both"/>
        <w:rPr>
          <w:rFonts w:eastAsia="Times New Roman"/>
          <w:b/>
          <w:lang w:val="sr-Latn-CS"/>
        </w:rPr>
      </w:pPr>
    </w:p>
    <w:p w14:paraId="68774E7C" w14:textId="77777777" w:rsidR="00802416" w:rsidRDefault="00802416" w:rsidP="00802416">
      <w:pPr>
        <w:pStyle w:val="Normal1"/>
        <w:spacing w:before="0" w:beforeAutospacing="0" w:after="0" w:afterAutospacing="0"/>
        <w:rPr>
          <w:rFonts w:ascii="Times New Roman" w:hAnsi="Times New Roman" w:cs="Times New Roman"/>
          <w:color w:val="000000"/>
          <w:kern w:val="1"/>
          <w:sz w:val="24"/>
          <w:szCs w:val="24"/>
          <w:lang w:val="sr-Cyrl-CS" w:eastAsia="ar-SA"/>
        </w:rPr>
      </w:pPr>
      <w:r w:rsidRPr="00717052">
        <w:rPr>
          <w:rFonts w:ascii="Times New Roman" w:eastAsia="Calibri" w:hAnsi="Times New Roman" w:cs="Times New Roman"/>
          <w:b/>
          <w:sz w:val="24"/>
          <w:szCs w:val="24"/>
          <w:lang w:val="sr-Cyrl-CS"/>
        </w:rPr>
        <w:t xml:space="preserve">ЦПВ ознака: </w:t>
      </w:r>
      <w:r w:rsidRPr="0009271B">
        <w:rPr>
          <w:rFonts w:ascii="Times New Roman" w:hAnsi="Times New Roman" w:cs="Times New Roman"/>
          <w:color w:val="000000"/>
          <w:kern w:val="1"/>
          <w:sz w:val="24"/>
          <w:szCs w:val="24"/>
          <w:lang w:val="sr-Cyrl-CS" w:eastAsia="ar-SA"/>
        </w:rPr>
        <w:t>45000000 - Грађевински радови</w:t>
      </w:r>
    </w:p>
    <w:p w14:paraId="440ACB8E" w14:textId="77777777" w:rsidR="00802416" w:rsidRPr="0069347C" w:rsidRDefault="00802416" w:rsidP="00802416">
      <w:pPr>
        <w:rPr>
          <w:lang w:val="sr-Cyrl-CS"/>
        </w:rPr>
      </w:pPr>
      <w:r>
        <w:rPr>
          <w:b/>
          <w:lang w:val="sr-Cyrl-CS"/>
        </w:rPr>
        <w:t>НТСЈ ознака: РС2</w:t>
      </w:r>
      <w:r w:rsidRPr="009F0E33">
        <w:rPr>
          <w:b/>
          <w:lang w:val="sr-Cyrl-CS"/>
        </w:rPr>
        <w:t xml:space="preserve"> </w:t>
      </w:r>
      <w:r>
        <w:rPr>
          <w:lang w:val="sr-Cyrl-CS"/>
        </w:rPr>
        <w:t>–</w:t>
      </w:r>
      <w:r w:rsidRPr="009F0E33">
        <w:rPr>
          <w:lang w:val="sr-Cyrl-CS"/>
        </w:rPr>
        <w:t xml:space="preserve"> </w:t>
      </w:r>
      <w:r>
        <w:rPr>
          <w:lang w:val="sr-Cyrl-CS"/>
        </w:rPr>
        <w:t>Регион Србија - Север</w:t>
      </w:r>
      <w:r w:rsidRPr="00990F27">
        <w:rPr>
          <w:lang w:val="sr-Cyrl-CS"/>
        </w:rPr>
        <w:t>.</w:t>
      </w:r>
    </w:p>
    <w:p w14:paraId="6D2FDEA0" w14:textId="77777777" w:rsidR="00802416" w:rsidRPr="00717052" w:rsidRDefault="00802416" w:rsidP="00802416">
      <w:pPr>
        <w:jc w:val="both"/>
        <w:rPr>
          <w:rFonts w:eastAsia="Times New Roman"/>
          <w:lang w:val="sr-Cyrl-CS"/>
        </w:rPr>
      </w:pPr>
    </w:p>
    <w:p w14:paraId="7D627979" w14:textId="77777777" w:rsidR="006C57B0" w:rsidRPr="00BC2F92" w:rsidRDefault="006C57B0" w:rsidP="00971DCD">
      <w:pPr>
        <w:jc w:val="both"/>
        <w:outlineLvl w:val="0"/>
        <w:rPr>
          <w:rFonts w:eastAsia="MS Mincho"/>
          <w:lang w:val="sr-Cyrl-CS"/>
        </w:rPr>
      </w:pPr>
    </w:p>
    <w:p w14:paraId="45DB1942" w14:textId="1C2BA1B2" w:rsidR="006C57B0" w:rsidRPr="00BC2F92" w:rsidRDefault="00780865" w:rsidP="006C57B0">
      <w:pPr>
        <w:suppressAutoHyphens w:val="0"/>
        <w:autoSpaceDE w:val="0"/>
        <w:autoSpaceDN w:val="0"/>
        <w:adjustRightInd w:val="0"/>
        <w:jc w:val="both"/>
        <w:rPr>
          <w:rFonts w:eastAsia="Times New Roman"/>
          <w:noProof/>
          <w:color w:val="auto"/>
          <w:kern w:val="0"/>
          <w:lang w:eastAsia="en-US"/>
        </w:rPr>
      </w:pPr>
      <w:r>
        <w:rPr>
          <w:rFonts w:eastAsia="Times New Roman"/>
          <w:b/>
          <w:noProof/>
          <w:color w:val="auto"/>
          <w:kern w:val="0"/>
          <w:lang w:val="sr-Cyrl-RS" w:eastAsia="en-US"/>
        </w:rPr>
        <w:t>4</w:t>
      </w:r>
      <w:r w:rsidR="006C57B0" w:rsidRPr="00BC2F92">
        <w:rPr>
          <w:rFonts w:eastAsia="Times New Roman"/>
          <w:b/>
          <w:noProof/>
          <w:color w:val="auto"/>
          <w:kern w:val="0"/>
          <w:lang w:val="sr-Cyrl-RS" w:eastAsia="en-US"/>
        </w:rPr>
        <w:t>.</w:t>
      </w:r>
      <w:r w:rsidR="00AB2368">
        <w:rPr>
          <w:rFonts w:eastAsia="Times New Roman"/>
          <w:b/>
          <w:noProof/>
          <w:color w:val="auto"/>
          <w:kern w:val="0"/>
          <w:lang w:val="sr-Cyrl-RS" w:eastAsia="en-US"/>
        </w:rPr>
        <w:t xml:space="preserve"> </w:t>
      </w:r>
      <w:r w:rsidR="006C57B0" w:rsidRPr="00AB2368">
        <w:rPr>
          <w:rFonts w:eastAsia="Times New Roman"/>
          <w:noProof/>
          <w:color w:val="auto"/>
          <w:kern w:val="0"/>
          <w:lang w:eastAsia="en-US"/>
        </w:rPr>
        <w:t>Део или делове понуде које није могуће доставити електронским средствима путем</w:t>
      </w:r>
      <w:r w:rsidR="006C57B0" w:rsidRPr="00BC2F92">
        <w:rPr>
          <w:rFonts w:eastAsia="Times New Roman"/>
          <w:noProof/>
          <w:color w:val="auto"/>
          <w:kern w:val="0"/>
          <w:lang w:eastAsia="en-US"/>
        </w:rPr>
        <w:t xml:space="preserve"> Портала јавних набавки привредни субјект </w:t>
      </w:r>
      <w:r>
        <w:rPr>
          <w:rFonts w:eastAsia="Times New Roman"/>
          <w:noProof/>
          <w:color w:val="auto"/>
          <w:kern w:val="0"/>
          <w:lang w:val="sr-Cyrl-CS" w:eastAsia="en-US"/>
        </w:rPr>
        <w:t xml:space="preserve">у року предвиђеном за подношење понуда </w:t>
      </w:r>
      <w:r w:rsidR="006C57B0" w:rsidRPr="00BC2F92">
        <w:rPr>
          <w:rFonts w:eastAsia="Times New Roman"/>
          <w:noProof/>
          <w:color w:val="auto"/>
          <w:kern w:val="0"/>
          <w:lang w:eastAsia="en-US"/>
        </w:rPr>
        <w:t>подноси на адресу:</w:t>
      </w:r>
    </w:p>
    <w:p w14:paraId="2AF6E6F9" w14:textId="5DEB66DE" w:rsidR="006C57B0" w:rsidRPr="00780865" w:rsidRDefault="006C57B0" w:rsidP="006C57B0">
      <w:pPr>
        <w:suppressAutoHyphens w:val="0"/>
        <w:autoSpaceDE w:val="0"/>
        <w:autoSpaceDN w:val="0"/>
        <w:adjustRightInd w:val="0"/>
        <w:jc w:val="both"/>
        <w:rPr>
          <w:rFonts w:eastAsia="Times New Roman"/>
          <w:bCs/>
          <w:noProof/>
          <w:kern w:val="0"/>
          <w:lang w:eastAsia="en-US"/>
        </w:rPr>
      </w:pPr>
      <w:r w:rsidRPr="00BC2F92">
        <w:rPr>
          <w:rFonts w:eastAsia="Times New Roman"/>
          <w:bCs/>
          <w:noProof/>
          <w:kern w:val="0"/>
          <w:lang w:eastAsia="en-US"/>
        </w:rPr>
        <w:t xml:space="preserve">Немањина 22-26,  писарница </w:t>
      </w:r>
      <w:r w:rsidRPr="00BC2F92">
        <w:rPr>
          <w:rFonts w:eastAsia="Times New Roman"/>
          <w:bCs/>
          <w:noProof/>
          <w:kern w:val="0"/>
          <w:lang w:val="sr-Cyrl-RS" w:eastAsia="en-US"/>
        </w:rPr>
        <w:t>Управе за заједничке послове републичких органа</w:t>
      </w:r>
      <w:r w:rsidR="00780865">
        <w:rPr>
          <w:rFonts w:eastAsia="Times New Roman"/>
          <w:bCs/>
          <w:noProof/>
          <w:kern w:val="0"/>
          <w:lang w:val="sr-Cyrl-RS" w:eastAsia="en-US"/>
        </w:rPr>
        <w:t xml:space="preserve"> за </w:t>
      </w:r>
      <w:r w:rsidR="00780865" w:rsidRPr="00BC2F92">
        <w:rPr>
          <w:rFonts w:eastAsia="Times New Roman"/>
          <w:bCs/>
          <w:noProof/>
          <w:kern w:val="0"/>
          <w:lang w:eastAsia="en-US"/>
        </w:rPr>
        <w:t>Министарство грађевинарства, саобраћаја и инфраструктуре</w:t>
      </w:r>
    </w:p>
    <w:p w14:paraId="5D07A035" w14:textId="77777777" w:rsidR="006C57B0" w:rsidRPr="00BC2F92" w:rsidRDefault="006C57B0" w:rsidP="006C57B0">
      <w:pPr>
        <w:suppressAutoHyphens w:val="0"/>
        <w:autoSpaceDE w:val="0"/>
        <w:autoSpaceDN w:val="0"/>
        <w:adjustRightInd w:val="0"/>
        <w:jc w:val="both"/>
        <w:rPr>
          <w:rFonts w:eastAsia="Times New Roman"/>
          <w:bCs/>
          <w:noProof/>
          <w:kern w:val="0"/>
          <w:lang w:eastAsia="en-US"/>
        </w:rPr>
      </w:pPr>
      <w:r w:rsidRPr="00BC2F92">
        <w:rPr>
          <w:rFonts w:eastAsia="Times New Roman"/>
          <w:bCs/>
          <w:noProof/>
          <w:kern w:val="0"/>
          <w:lang w:eastAsia="en-US"/>
        </w:rPr>
        <w:t>11000 Београд,  Република Србија</w:t>
      </w:r>
    </w:p>
    <w:p w14:paraId="473EBC48" w14:textId="77777777" w:rsidR="00F8560E" w:rsidRPr="00802416" w:rsidRDefault="006C57B0" w:rsidP="00F8560E">
      <w:pPr>
        <w:jc w:val="both"/>
        <w:rPr>
          <w:rFonts w:eastAsia="Times New Roman"/>
          <w:lang w:val="sr-Latn-CS"/>
        </w:rPr>
      </w:pPr>
      <w:r w:rsidRPr="00BC2F92">
        <w:rPr>
          <w:rFonts w:eastAsia="Times New Roman"/>
          <w:noProof/>
          <w:kern w:val="0"/>
          <w:lang w:eastAsia="en-US"/>
        </w:rPr>
        <w:t xml:space="preserve">Са назнаком: Део понуде за јавну набавку </w:t>
      </w:r>
      <w:r w:rsidR="00AB2368">
        <w:rPr>
          <w:rFonts w:eastAsia="Times New Roman"/>
          <w:noProof/>
          <w:kern w:val="0"/>
          <w:lang w:val="sr-Cyrl-CS" w:eastAsia="en-US"/>
        </w:rPr>
        <w:t xml:space="preserve"> - </w:t>
      </w:r>
      <w:r w:rsidR="00F8560E" w:rsidRPr="00802416">
        <w:rPr>
          <w:rFonts w:eastAsia="Times New Roman" w:cs="Arial"/>
          <w:lang w:val="sr-Cyrl-CS"/>
        </w:rPr>
        <w:t>Радови на реконструкцији и доградњи граничног прелаза Хоргош</w:t>
      </w:r>
    </w:p>
    <w:p w14:paraId="133A60BD" w14:textId="742576EF" w:rsidR="006C57B0" w:rsidRPr="00BC2F92" w:rsidRDefault="006C57B0" w:rsidP="006C57B0">
      <w:pPr>
        <w:suppressAutoHyphens w:val="0"/>
        <w:autoSpaceDE w:val="0"/>
        <w:autoSpaceDN w:val="0"/>
        <w:adjustRightInd w:val="0"/>
        <w:jc w:val="both"/>
        <w:rPr>
          <w:rFonts w:eastAsia="Times New Roman"/>
          <w:b/>
          <w:bCs/>
          <w:noProof/>
          <w:kern w:val="0"/>
          <w:lang w:eastAsia="en-US"/>
        </w:rPr>
      </w:pPr>
      <w:r w:rsidRPr="00BC2F92">
        <w:rPr>
          <w:rFonts w:eastAsia="Times New Roman"/>
          <w:noProof/>
          <w:kern w:val="0"/>
          <w:lang w:eastAsia="en-US"/>
        </w:rPr>
        <w:t xml:space="preserve">Набавка број: </w:t>
      </w:r>
      <w:r w:rsidR="00802416">
        <w:rPr>
          <w:rFonts w:eastAsia="Times New Roman"/>
          <w:b/>
          <w:bCs/>
          <w:noProof/>
          <w:color w:val="auto"/>
          <w:kern w:val="0"/>
          <w:lang w:eastAsia="en-US"/>
        </w:rPr>
        <w:t>28</w:t>
      </w:r>
      <w:r w:rsidRPr="00BC2F92">
        <w:rPr>
          <w:rFonts w:eastAsia="Times New Roman"/>
          <w:b/>
          <w:bCs/>
          <w:noProof/>
          <w:color w:val="auto"/>
          <w:kern w:val="0"/>
          <w:lang w:eastAsia="en-US"/>
        </w:rPr>
        <w:t>/2021</w:t>
      </w:r>
    </w:p>
    <w:p w14:paraId="419DEBD5" w14:textId="77777777" w:rsidR="006C57B0" w:rsidRPr="00BC2F92" w:rsidRDefault="006C57B0" w:rsidP="006C57B0">
      <w:pPr>
        <w:suppressAutoHyphens w:val="0"/>
        <w:autoSpaceDE w:val="0"/>
        <w:autoSpaceDN w:val="0"/>
        <w:adjustRightInd w:val="0"/>
        <w:jc w:val="both"/>
        <w:rPr>
          <w:rFonts w:eastAsia="Times New Roman"/>
          <w:noProof/>
          <w:kern w:val="0"/>
          <w:lang w:eastAsia="en-US"/>
        </w:rPr>
      </w:pPr>
      <w:r w:rsidRPr="00BC2F92">
        <w:rPr>
          <w:rFonts w:eastAsia="Times New Roman"/>
          <w:noProof/>
          <w:kern w:val="0"/>
          <w:lang w:eastAsia="en-US"/>
        </w:rPr>
        <w:t>Број понуде:</w:t>
      </w:r>
    </w:p>
    <w:p w14:paraId="626D148E" w14:textId="77777777" w:rsidR="006C57B0" w:rsidRPr="00BC2F92" w:rsidRDefault="006C57B0" w:rsidP="006C57B0">
      <w:pPr>
        <w:suppressAutoHyphens w:val="0"/>
        <w:autoSpaceDE w:val="0"/>
        <w:autoSpaceDN w:val="0"/>
        <w:adjustRightInd w:val="0"/>
        <w:jc w:val="both"/>
        <w:rPr>
          <w:rFonts w:eastAsia="Times New Roman"/>
          <w:noProof/>
          <w:kern w:val="0"/>
          <w:lang w:eastAsia="en-US"/>
        </w:rPr>
      </w:pPr>
      <w:r w:rsidRPr="00BC2F92">
        <w:rPr>
          <w:rFonts w:eastAsia="Times New Roman"/>
          <w:noProof/>
          <w:kern w:val="0"/>
          <w:lang w:eastAsia="en-US"/>
        </w:rPr>
        <w:t>НЕ ОТВАРАТИ</w:t>
      </w:r>
    </w:p>
    <w:p w14:paraId="0DBA850C" w14:textId="77777777" w:rsidR="006C57B0" w:rsidRPr="00BC2F92" w:rsidRDefault="006C57B0" w:rsidP="006C57B0">
      <w:pPr>
        <w:suppressAutoHyphens w:val="0"/>
        <w:autoSpaceDE w:val="0"/>
        <w:autoSpaceDN w:val="0"/>
        <w:adjustRightInd w:val="0"/>
        <w:jc w:val="both"/>
        <w:rPr>
          <w:rFonts w:eastAsia="Times New Roman"/>
          <w:b/>
          <w:bCs/>
          <w:noProof/>
          <w:kern w:val="0"/>
          <w:lang w:eastAsia="en-US"/>
        </w:rPr>
      </w:pPr>
    </w:p>
    <w:p w14:paraId="478EE1B2" w14:textId="77777777" w:rsidR="006C57B0" w:rsidRPr="00BC2F92" w:rsidRDefault="006C57B0" w:rsidP="006C57B0">
      <w:pPr>
        <w:suppressAutoHyphens w:val="0"/>
        <w:autoSpaceDE w:val="0"/>
        <w:autoSpaceDN w:val="0"/>
        <w:adjustRightInd w:val="0"/>
        <w:jc w:val="both"/>
        <w:rPr>
          <w:rFonts w:eastAsia="Times New Roman"/>
          <w:noProof/>
          <w:kern w:val="0"/>
          <w:lang w:eastAsia="en-US"/>
        </w:rPr>
      </w:pPr>
      <w:r w:rsidRPr="00BC2F92">
        <w:rPr>
          <w:rFonts w:eastAsia="Times New Roman"/>
          <w:noProof/>
          <w:kern w:val="0"/>
          <w:lang w:eastAsia="en-US"/>
        </w:rPr>
        <w:t>Део или делови понуде сматрају се благовременим уколико су примљени од стране наручиоца до датума пријема понуда назначеног на Порталу ЈН.</w:t>
      </w:r>
    </w:p>
    <w:p w14:paraId="66DE2FF8" w14:textId="6DC09207" w:rsidR="009F190E" w:rsidRPr="00EB7DC0" w:rsidRDefault="00780865" w:rsidP="009F190E">
      <w:pPr>
        <w:jc w:val="both"/>
        <w:rPr>
          <w:rFonts w:eastAsia="Times New Roman"/>
          <w:b/>
          <w:bCs/>
          <w:noProof/>
          <w:kern w:val="0"/>
          <w:lang w:val="sr-Cyrl-CS" w:eastAsia="en-US"/>
        </w:rPr>
      </w:pPr>
      <w:r w:rsidRPr="00EB7DC0">
        <w:rPr>
          <w:rFonts w:eastAsia="Times New Roman"/>
          <w:b/>
          <w:bCs/>
          <w:noProof/>
          <w:kern w:val="0"/>
          <w:lang w:val="sr-Cyrl-CS" w:eastAsia="en-US"/>
        </w:rPr>
        <w:lastRenderedPageBreak/>
        <w:t>Делови понуде који се подносе преко писарнице Управе за заједничке послове републичких органа су банкарска гаранција за озбиљност понуде и писам о намерама банке за издавање банкарске</w:t>
      </w:r>
      <w:r w:rsidR="00802416">
        <w:rPr>
          <w:rFonts w:eastAsia="Times New Roman"/>
          <w:b/>
          <w:bCs/>
          <w:noProof/>
          <w:kern w:val="0"/>
          <w:lang w:val="sr-Cyrl-CS" w:eastAsia="en-US"/>
        </w:rPr>
        <w:t xml:space="preserve"> гаранције за повраћај аванса, </w:t>
      </w:r>
      <w:r w:rsidRPr="00EB7DC0">
        <w:rPr>
          <w:rFonts w:eastAsia="Times New Roman"/>
          <w:b/>
          <w:bCs/>
          <w:noProof/>
          <w:kern w:val="0"/>
          <w:lang w:val="sr-Cyrl-CS" w:eastAsia="en-US"/>
        </w:rPr>
        <w:t>за добро извршење посла</w:t>
      </w:r>
      <w:r w:rsidR="00802416">
        <w:rPr>
          <w:rFonts w:eastAsia="Times New Roman"/>
          <w:b/>
          <w:bCs/>
          <w:noProof/>
          <w:kern w:val="0"/>
          <w:lang w:val="sr-Cyrl-CS" w:eastAsia="en-US"/>
        </w:rPr>
        <w:t xml:space="preserve"> и за отклањање недостатака у гарантном року</w:t>
      </w:r>
      <w:r w:rsidRPr="00EB7DC0">
        <w:rPr>
          <w:rFonts w:eastAsia="Times New Roman"/>
          <w:b/>
          <w:bCs/>
          <w:noProof/>
          <w:kern w:val="0"/>
          <w:lang w:val="sr-Cyrl-CS" w:eastAsia="en-US"/>
        </w:rPr>
        <w:t>.</w:t>
      </w:r>
    </w:p>
    <w:p w14:paraId="79667BDB" w14:textId="77777777" w:rsidR="00780865" w:rsidRPr="00EB7DC0" w:rsidRDefault="00780865" w:rsidP="009F190E">
      <w:pPr>
        <w:jc w:val="both"/>
        <w:rPr>
          <w:rFonts w:eastAsia="Times New Roman"/>
          <w:b/>
          <w:bCs/>
          <w:noProof/>
          <w:kern w:val="0"/>
          <w:lang w:val="sr-Cyrl-CS" w:eastAsia="en-US"/>
        </w:rPr>
      </w:pPr>
    </w:p>
    <w:p w14:paraId="08B82B09" w14:textId="7984B685" w:rsidR="00971DCD" w:rsidRPr="00BC2F92" w:rsidRDefault="00780865" w:rsidP="00971DCD">
      <w:r>
        <w:rPr>
          <w:b/>
          <w:lang w:val="sr-Cyrl-CS"/>
        </w:rPr>
        <w:t>5</w:t>
      </w:r>
      <w:r w:rsidR="002F78CB" w:rsidRPr="00BC2F92">
        <w:rPr>
          <w:b/>
          <w:lang w:val="sr-Cyrl-CS"/>
        </w:rPr>
        <w:t xml:space="preserve">. </w:t>
      </w:r>
      <w:r w:rsidR="00971DCD" w:rsidRPr="00BC2F92">
        <w:rPr>
          <w:b/>
          <w:u w:val="single"/>
        </w:rPr>
        <w:t>Језик</w:t>
      </w:r>
    </w:p>
    <w:p w14:paraId="1C579C16" w14:textId="77777777" w:rsidR="00971DCD" w:rsidRPr="00BC2F92" w:rsidRDefault="00971DCD" w:rsidP="00971DCD"/>
    <w:p w14:paraId="680BCB16" w14:textId="77777777" w:rsidR="00971DCD" w:rsidRPr="00F14FC8" w:rsidRDefault="00E147E5" w:rsidP="00F14FC8">
      <w:pPr>
        <w:jc w:val="both"/>
      </w:pPr>
      <w:r w:rsidRPr="00F14FC8">
        <w:rPr>
          <w:lang w:val="sr-Cyrl-RS"/>
        </w:rPr>
        <w:t>Наручилац води поступак и припрема документацију о набавци у поступку јавне набавке на српском језику</w:t>
      </w:r>
      <w:r w:rsidR="00971DCD" w:rsidRPr="00F14FC8">
        <w:t>.</w:t>
      </w:r>
    </w:p>
    <w:p w14:paraId="277AF5B1" w14:textId="77777777" w:rsidR="00E147E5" w:rsidRPr="00F14FC8" w:rsidRDefault="00E147E5" w:rsidP="00971DCD">
      <w:pPr>
        <w:rPr>
          <w:lang w:val="sr-Cyrl-RS"/>
        </w:rPr>
      </w:pPr>
      <w:r w:rsidRPr="00F14FC8">
        <w:rPr>
          <w:lang w:val="sr-Cyrl-RS"/>
        </w:rPr>
        <w:t>Понуђач подноси понуду на српском језику</w:t>
      </w:r>
    </w:p>
    <w:p w14:paraId="1BFB9963" w14:textId="77777777" w:rsidR="00971DCD" w:rsidRPr="00BC2F92" w:rsidRDefault="00971DCD" w:rsidP="00971DCD">
      <w:pPr>
        <w:jc w:val="both"/>
        <w:rPr>
          <w:rFonts w:eastAsia="Times New Roman"/>
          <w:bCs/>
          <w:noProof/>
          <w:kern w:val="0"/>
          <w:lang w:eastAsia="en-US"/>
        </w:rPr>
      </w:pPr>
    </w:p>
    <w:p w14:paraId="1E381D9E" w14:textId="74A71A50" w:rsidR="00687974" w:rsidRPr="00BC2F92" w:rsidRDefault="00780865" w:rsidP="00687974">
      <w:pPr>
        <w:suppressAutoHyphens w:val="0"/>
        <w:autoSpaceDE w:val="0"/>
        <w:autoSpaceDN w:val="0"/>
        <w:adjustRightInd w:val="0"/>
        <w:jc w:val="both"/>
        <w:rPr>
          <w:rFonts w:eastAsia="Times New Roman"/>
          <w:noProof/>
          <w:kern w:val="0"/>
          <w:lang w:val="sr-Cyrl-CS" w:eastAsia="en-US"/>
        </w:rPr>
      </w:pPr>
      <w:r>
        <w:rPr>
          <w:rFonts w:eastAsia="Times New Roman"/>
          <w:b/>
          <w:bCs/>
          <w:noProof/>
          <w:color w:val="auto"/>
          <w:kern w:val="0"/>
          <w:lang w:val="sr-Cyrl-CS" w:eastAsia="en-US"/>
        </w:rPr>
        <w:t>6</w:t>
      </w:r>
      <w:r w:rsidR="002F78CB" w:rsidRPr="00BC2F92">
        <w:rPr>
          <w:rFonts w:eastAsia="Times New Roman"/>
          <w:b/>
          <w:bCs/>
          <w:noProof/>
          <w:color w:val="auto"/>
          <w:kern w:val="0"/>
          <w:lang w:val="sr-Cyrl-CS" w:eastAsia="en-US"/>
        </w:rPr>
        <w:t xml:space="preserve">. </w:t>
      </w:r>
      <w:r w:rsidR="00687974" w:rsidRPr="00BC2F92">
        <w:rPr>
          <w:rFonts w:eastAsia="Times New Roman"/>
          <w:b/>
          <w:noProof/>
          <w:kern w:val="0"/>
          <w:u w:val="single"/>
          <w:lang w:eastAsia="en-US"/>
        </w:rPr>
        <w:t>Опција понуде</w:t>
      </w:r>
      <w:r w:rsidR="00687974" w:rsidRPr="00BC2F92">
        <w:rPr>
          <w:rFonts w:eastAsia="Times New Roman"/>
          <w:noProof/>
          <w:kern w:val="0"/>
          <w:lang w:val="sr-Cyrl-CS" w:eastAsia="en-US"/>
        </w:rPr>
        <w:t>:</w:t>
      </w:r>
    </w:p>
    <w:p w14:paraId="69D50825" w14:textId="77777777" w:rsidR="00687974" w:rsidRPr="00BC2F92" w:rsidRDefault="00687974" w:rsidP="00687974">
      <w:pPr>
        <w:suppressAutoHyphens w:val="0"/>
        <w:autoSpaceDE w:val="0"/>
        <w:autoSpaceDN w:val="0"/>
        <w:adjustRightInd w:val="0"/>
        <w:jc w:val="both"/>
        <w:rPr>
          <w:rFonts w:eastAsia="Times New Roman"/>
          <w:noProof/>
          <w:kern w:val="0"/>
          <w:lang w:val="sr-Cyrl-CS" w:eastAsia="en-US"/>
        </w:rPr>
      </w:pPr>
    </w:p>
    <w:p w14:paraId="2CA653CD" w14:textId="698919E3" w:rsidR="00687974" w:rsidRPr="00BC2F92" w:rsidRDefault="00687974" w:rsidP="00687974">
      <w:pPr>
        <w:suppressAutoHyphens w:val="0"/>
        <w:autoSpaceDE w:val="0"/>
        <w:autoSpaceDN w:val="0"/>
        <w:adjustRightInd w:val="0"/>
        <w:jc w:val="both"/>
        <w:rPr>
          <w:rFonts w:eastAsia="Times New Roman"/>
          <w:bCs/>
          <w:noProof/>
          <w:color w:val="auto"/>
          <w:kern w:val="0"/>
          <w:lang w:val="sr-Cyrl-CS" w:eastAsia="en-US"/>
        </w:rPr>
      </w:pPr>
      <w:r w:rsidRPr="00BC2F92">
        <w:rPr>
          <w:rFonts w:eastAsia="Times New Roman"/>
          <w:noProof/>
          <w:kern w:val="0"/>
          <w:lang w:eastAsia="en-US"/>
        </w:rPr>
        <w:t xml:space="preserve">Понуда мора бити важећа </w:t>
      </w:r>
      <w:r w:rsidR="00AB2368">
        <w:rPr>
          <w:rFonts w:eastAsia="Times New Roman"/>
          <w:bCs/>
          <w:noProof/>
          <w:color w:val="auto"/>
          <w:kern w:val="0"/>
          <w:lang w:eastAsia="en-US"/>
        </w:rPr>
        <w:t xml:space="preserve">минимално 90 дана од дана </w:t>
      </w:r>
      <w:r w:rsidRPr="00BC2F92">
        <w:rPr>
          <w:rFonts w:eastAsia="Times New Roman"/>
          <w:bCs/>
          <w:noProof/>
          <w:color w:val="auto"/>
          <w:kern w:val="0"/>
          <w:lang w:eastAsia="en-US"/>
        </w:rPr>
        <w:t>отварања понуда</w:t>
      </w:r>
      <w:r w:rsidRPr="00BC2F92">
        <w:rPr>
          <w:rFonts w:eastAsia="Times New Roman"/>
          <w:bCs/>
          <w:noProof/>
          <w:color w:val="auto"/>
          <w:kern w:val="0"/>
          <w:lang w:val="sr-Cyrl-CS" w:eastAsia="en-US"/>
        </w:rPr>
        <w:t>.</w:t>
      </w:r>
    </w:p>
    <w:p w14:paraId="015061B8" w14:textId="5DE3B718" w:rsidR="00615FCB" w:rsidRPr="00BC2F92" w:rsidRDefault="00615FCB" w:rsidP="00615FCB">
      <w:pPr>
        <w:suppressAutoHyphens w:val="0"/>
        <w:autoSpaceDE w:val="0"/>
        <w:autoSpaceDN w:val="0"/>
        <w:adjustRightInd w:val="0"/>
        <w:jc w:val="both"/>
        <w:rPr>
          <w:rFonts w:eastAsia="Times New Roman"/>
          <w:bCs/>
          <w:noProof/>
          <w:kern w:val="0"/>
          <w:lang w:val="sr-Cyrl-CS" w:eastAsia="en-US"/>
        </w:rPr>
      </w:pPr>
    </w:p>
    <w:p w14:paraId="03C180A0" w14:textId="4EBA821A" w:rsidR="00615FCB" w:rsidRPr="00BC2F92" w:rsidRDefault="00780865" w:rsidP="00615FCB">
      <w:pPr>
        <w:jc w:val="both"/>
        <w:rPr>
          <w:b/>
          <w:bCs/>
          <w:u w:val="single"/>
          <w:lang w:val="sr-Cyrl-CS"/>
        </w:rPr>
      </w:pPr>
      <w:r>
        <w:rPr>
          <w:b/>
          <w:lang w:val="sr-Cyrl-CS"/>
        </w:rPr>
        <w:t>7</w:t>
      </w:r>
      <w:r w:rsidR="00615FCB" w:rsidRPr="00BC2F92">
        <w:rPr>
          <w:b/>
        </w:rPr>
        <w:t>.</w:t>
      </w:r>
      <w:r w:rsidR="00615FCB" w:rsidRPr="00BC2F92">
        <w:rPr>
          <w:b/>
          <w:bCs/>
        </w:rPr>
        <w:t xml:space="preserve"> </w:t>
      </w:r>
      <w:r w:rsidR="00615FCB" w:rsidRPr="00BC2F92">
        <w:rPr>
          <w:b/>
          <w:bCs/>
          <w:u w:val="single"/>
          <w:lang w:val="sr-Cyrl-CS"/>
        </w:rPr>
        <w:t>К</w:t>
      </w:r>
      <w:r w:rsidR="00615FCB" w:rsidRPr="00BC2F92">
        <w:rPr>
          <w:b/>
          <w:bCs/>
          <w:u w:val="single"/>
        </w:rPr>
        <w:t>ритеријум</w:t>
      </w:r>
      <w:r w:rsidR="00615FCB" w:rsidRPr="00BC2F92">
        <w:rPr>
          <w:b/>
          <w:bCs/>
          <w:u w:val="single"/>
          <w:lang w:val="sr-Cyrl-CS"/>
        </w:rPr>
        <w:t xml:space="preserve"> за оцену понуда:</w:t>
      </w:r>
    </w:p>
    <w:p w14:paraId="3170371E" w14:textId="77777777" w:rsidR="00615FCB" w:rsidRPr="00BC2F92" w:rsidRDefault="00615FCB" w:rsidP="00615FCB">
      <w:pPr>
        <w:jc w:val="both"/>
        <w:rPr>
          <w:b/>
          <w:bCs/>
          <w:u w:val="single"/>
          <w:lang w:val="sr-Cyrl-CS"/>
        </w:rPr>
      </w:pPr>
    </w:p>
    <w:p w14:paraId="38FF59B1" w14:textId="4AF0D5F3" w:rsidR="00615FCB" w:rsidRPr="00BC2F92" w:rsidRDefault="006C57B0" w:rsidP="00615FCB">
      <w:pPr>
        <w:jc w:val="both"/>
        <w:rPr>
          <w:bCs/>
          <w:lang w:val="sr-Cyrl-CS"/>
        </w:rPr>
      </w:pPr>
      <w:r w:rsidRPr="00BC2F92">
        <w:rPr>
          <w:bCs/>
          <w:lang w:val="sr-Cyrl-CS"/>
        </w:rPr>
        <w:t>Наручилац ће доделити угов</w:t>
      </w:r>
      <w:r w:rsidR="00BC2F92" w:rsidRPr="00BC2F92">
        <w:rPr>
          <w:bCs/>
          <w:lang w:val="sr-Latn-CS"/>
        </w:rPr>
        <w:t>o</w:t>
      </w:r>
      <w:r w:rsidRPr="00BC2F92">
        <w:rPr>
          <w:bCs/>
          <w:lang w:val="sr-Cyrl-CS"/>
        </w:rPr>
        <w:t>р екон</w:t>
      </w:r>
      <w:r w:rsidR="00CC0DCF" w:rsidRPr="00BC2F92">
        <w:rPr>
          <w:bCs/>
          <w:lang w:val="sr-Cyrl-CS"/>
        </w:rPr>
        <w:t>омски најповољнијој понуди коју одређује на основу критеријума цене.</w:t>
      </w:r>
    </w:p>
    <w:p w14:paraId="3720A30C" w14:textId="77777777" w:rsidR="00615FCB" w:rsidRPr="00BC2F92" w:rsidRDefault="00615FCB" w:rsidP="00615FCB">
      <w:pPr>
        <w:jc w:val="both"/>
        <w:rPr>
          <w:bCs/>
          <w:lang w:val="sr-Cyrl-CS"/>
        </w:rPr>
      </w:pPr>
    </w:p>
    <w:p w14:paraId="4CA7C0BC" w14:textId="451DDC23" w:rsidR="00AB2368" w:rsidRDefault="00AB2368" w:rsidP="00615FCB">
      <w:pPr>
        <w:jc w:val="both"/>
        <w:rPr>
          <w:rFonts w:eastAsia="TimesNewRomanPSMT"/>
          <w:bCs/>
          <w:lang w:val="sr-Cyrl-CS"/>
        </w:rPr>
      </w:pPr>
      <w:r w:rsidRPr="000A69E3">
        <w:rPr>
          <w:rFonts w:eastAsia="TimesNewRomanPSMT"/>
          <w:bCs/>
          <w:lang w:val="sr-Cyrl-CS"/>
        </w:rPr>
        <w:t xml:space="preserve">Уколико два или више понуђача имају исти понуђену цену, изабраће се понуда оног понуђача чији </w:t>
      </w:r>
      <w:r w:rsidR="00802416" w:rsidRPr="000A69E3">
        <w:rPr>
          <w:rFonts w:eastAsia="TimesNewRomanPSMT"/>
          <w:bCs/>
          <w:lang w:val="sr-Cyrl-CS"/>
        </w:rPr>
        <w:t xml:space="preserve">је </w:t>
      </w:r>
      <w:r w:rsidR="00802416" w:rsidRPr="000A69E3">
        <w:rPr>
          <w:rFonts w:eastAsia="Arial"/>
          <w:spacing w:val="-1"/>
        </w:rPr>
        <w:t>Лиценцирани извођач грађевинарства - грађевинско инжењерство – саобраћајна инфраструктура</w:t>
      </w:r>
      <w:r w:rsidR="00802416" w:rsidRPr="000A69E3">
        <w:rPr>
          <w:rFonts w:eastAsia="TimesNewRomanPSMT"/>
          <w:bCs/>
          <w:lang w:val="sr-Cyrl-CS"/>
        </w:rPr>
        <w:t xml:space="preserve"> </w:t>
      </w:r>
      <w:r w:rsidRPr="000A69E3">
        <w:rPr>
          <w:rFonts w:eastAsia="TimesNewRomanPSMT"/>
          <w:bCs/>
          <w:lang w:val="sr-Cyrl-CS"/>
        </w:rPr>
        <w:t xml:space="preserve">имао више </w:t>
      </w:r>
      <w:r w:rsidR="00802416" w:rsidRPr="000A69E3">
        <w:rPr>
          <w:rFonts w:eastAsia="Arial"/>
          <w:spacing w:val="-1"/>
          <w:lang w:val="sr-Cyrl-CS"/>
        </w:rPr>
        <w:t>пројекта изградње/реконструкције путева првог реда</w:t>
      </w:r>
      <w:r w:rsidR="00D850CF" w:rsidRPr="000A69E3">
        <w:rPr>
          <w:rFonts w:eastAsia="TimesNewRomanPSMT"/>
          <w:bCs/>
          <w:lang w:val="sr-Cyrl-CS"/>
        </w:rPr>
        <w:t>.</w:t>
      </w:r>
      <w:r w:rsidRPr="00AB2368">
        <w:rPr>
          <w:rFonts w:eastAsia="TimesNewRomanPSMT"/>
          <w:bCs/>
          <w:lang w:val="sr-Cyrl-CS"/>
        </w:rPr>
        <w:t xml:space="preserve"> </w:t>
      </w:r>
    </w:p>
    <w:p w14:paraId="16AC059D" w14:textId="40926E8C" w:rsidR="00615FCB" w:rsidRPr="00BC2F92" w:rsidRDefault="00615FCB" w:rsidP="00615FCB">
      <w:pPr>
        <w:jc w:val="both"/>
        <w:rPr>
          <w:rFonts w:eastAsia="TimesNewRomanPSMT"/>
          <w:bCs/>
          <w:lang w:val="sr-Cyrl-CS"/>
        </w:rPr>
      </w:pPr>
      <w:r w:rsidRPr="00BC2F92">
        <w:rPr>
          <w:rFonts w:eastAsia="TimesNewRomanPSMT"/>
          <w:bCs/>
          <w:lang w:val="sr-Cyrl-CS"/>
        </w:rPr>
        <w:t xml:space="preserve"> </w:t>
      </w:r>
    </w:p>
    <w:p w14:paraId="60600777" w14:textId="77777777" w:rsidR="00615FCB" w:rsidRPr="00BC2F92" w:rsidRDefault="00615FCB" w:rsidP="00615FCB">
      <w:pPr>
        <w:jc w:val="both"/>
        <w:rPr>
          <w:rFonts w:eastAsia="TimesNewRomanPSMT"/>
          <w:bCs/>
          <w:lang w:val="sr-Cyrl-CS"/>
        </w:rPr>
      </w:pPr>
      <w:r w:rsidRPr="00BC2F92">
        <w:rPr>
          <w:rFonts w:eastAsia="TimesNewRomanPSMT"/>
          <w:bCs/>
          <w:lang w:val="sr-Cyrl-CS"/>
        </w:rPr>
        <w:t>Уколико и за тај елемент критеријума понуђачи имају исте услове Наручилац ће донети одлуку о додели уговора путем жреба.</w:t>
      </w:r>
    </w:p>
    <w:p w14:paraId="5F0B393E" w14:textId="77777777" w:rsidR="00615FCB" w:rsidRPr="00BC2F92" w:rsidRDefault="00615FCB" w:rsidP="00615FCB">
      <w:pPr>
        <w:suppressAutoHyphens w:val="0"/>
        <w:autoSpaceDE w:val="0"/>
        <w:autoSpaceDN w:val="0"/>
        <w:adjustRightInd w:val="0"/>
        <w:jc w:val="both"/>
        <w:rPr>
          <w:rFonts w:eastAsia="Times New Roman"/>
          <w:bCs/>
          <w:noProof/>
          <w:kern w:val="0"/>
          <w:lang w:val="sr-Cyrl-CS" w:eastAsia="en-US"/>
        </w:rPr>
      </w:pPr>
    </w:p>
    <w:p w14:paraId="4C9FF7A2" w14:textId="63367C32" w:rsidR="00687974" w:rsidRPr="00BC2F92" w:rsidRDefault="00780865" w:rsidP="00687974">
      <w:pPr>
        <w:suppressAutoHyphens w:val="0"/>
        <w:autoSpaceDE w:val="0"/>
        <w:autoSpaceDN w:val="0"/>
        <w:adjustRightInd w:val="0"/>
        <w:jc w:val="both"/>
        <w:rPr>
          <w:rFonts w:eastAsia="Times New Roman"/>
          <w:b/>
          <w:bCs/>
          <w:noProof/>
          <w:color w:val="auto"/>
          <w:kern w:val="0"/>
          <w:lang w:eastAsia="en-US"/>
        </w:rPr>
      </w:pPr>
      <w:r>
        <w:rPr>
          <w:rFonts w:eastAsia="Times New Roman"/>
          <w:b/>
          <w:bCs/>
          <w:noProof/>
          <w:color w:val="auto"/>
          <w:kern w:val="0"/>
          <w:lang w:val="sr-Cyrl-CS" w:eastAsia="en-US"/>
        </w:rPr>
        <w:t>8</w:t>
      </w:r>
      <w:r w:rsidR="00615FCB" w:rsidRPr="00BC2F92">
        <w:rPr>
          <w:rFonts w:eastAsia="Times New Roman"/>
          <w:b/>
          <w:bCs/>
          <w:noProof/>
          <w:color w:val="auto"/>
          <w:kern w:val="0"/>
          <w:lang w:val="sr-Cyrl-CS" w:eastAsia="en-US"/>
        </w:rPr>
        <w:t>.</w:t>
      </w:r>
      <w:r w:rsidR="00615FCB" w:rsidRPr="00BC2F92">
        <w:rPr>
          <w:rFonts w:eastAsia="Times New Roman"/>
          <w:b/>
          <w:bCs/>
          <w:noProof/>
          <w:color w:val="auto"/>
          <w:kern w:val="0"/>
          <w:u w:val="single"/>
          <w:lang w:val="sr-Cyrl-CS" w:eastAsia="en-US"/>
        </w:rPr>
        <w:t xml:space="preserve"> </w:t>
      </w:r>
      <w:r w:rsidR="00687974" w:rsidRPr="00BC2F92">
        <w:rPr>
          <w:rFonts w:eastAsia="Times New Roman"/>
          <w:b/>
          <w:bCs/>
          <w:noProof/>
          <w:color w:val="auto"/>
          <w:kern w:val="0"/>
          <w:u w:val="single"/>
          <w:lang w:eastAsia="en-US"/>
        </w:rPr>
        <w:t>Рок и начин плаћања:</w:t>
      </w:r>
    </w:p>
    <w:p w14:paraId="2FEBE236" w14:textId="77777777" w:rsidR="00687974" w:rsidRPr="00BC2F92" w:rsidRDefault="00687974" w:rsidP="00687974">
      <w:pPr>
        <w:rPr>
          <w:rFonts w:eastAsia="Times New Roman"/>
          <w:noProof/>
          <w:kern w:val="0"/>
          <w:lang w:eastAsia="en-US"/>
        </w:rPr>
      </w:pPr>
    </w:p>
    <w:p w14:paraId="49FDF537" w14:textId="77777777" w:rsidR="00802416" w:rsidRPr="00DE00A7" w:rsidRDefault="00802416" w:rsidP="00802416">
      <w:pPr>
        <w:ind w:firstLine="720"/>
        <w:jc w:val="both"/>
        <w:rPr>
          <w:rFonts w:eastAsia="Calibri"/>
          <w:lang w:val="sr-Cyrl-CS"/>
        </w:rPr>
      </w:pPr>
      <w:r w:rsidRPr="00DE00A7">
        <w:rPr>
          <w:rFonts w:eastAsia="Calibri"/>
          <w:lang w:val="sr-Cyrl-CS"/>
        </w:rPr>
        <w:t>Наручилац се обавезује да Извођачу исплати укупну уговорену вредност из уговора на следећи начин:</w:t>
      </w:r>
    </w:p>
    <w:p w14:paraId="2EB52D80" w14:textId="3D049406" w:rsidR="00802416" w:rsidRPr="00DE00A7" w:rsidRDefault="00802416" w:rsidP="00802416">
      <w:pPr>
        <w:ind w:firstLine="720"/>
        <w:jc w:val="both"/>
        <w:rPr>
          <w:rFonts w:eastAsia="Calibri"/>
          <w:lang w:val="sr-Cyrl-CS"/>
        </w:rPr>
      </w:pPr>
      <w:r w:rsidRPr="00DE00A7">
        <w:rPr>
          <w:rFonts w:eastAsia="Calibri"/>
          <w:lang w:val="sr-Cyrl-CS"/>
        </w:rPr>
        <w:t xml:space="preserve">Наручилац ће </w:t>
      </w:r>
      <w:r w:rsidRPr="00DE00A7">
        <w:rPr>
          <w:rFonts w:eastAsia="Calibri"/>
          <w:i/>
          <w:lang w:val="sr-Cyrl-CS"/>
        </w:rPr>
        <w:t xml:space="preserve"> </w:t>
      </w:r>
      <w:r w:rsidRPr="00DE00A7">
        <w:rPr>
          <w:rFonts w:eastAsia="Calibri"/>
          <w:lang w:val="sr-Cyrl-CS"/>
        </w:rPr>
        <w:t xml:space="preserve">20%  укупне уговорене вредности  радова исплатити авансно, у року  од  45  дана  од  дана  достављања  захтева  за авансно  плаћање  (авансног  предрачуна)  и средстава обезбеђења – банкарске гаранције за повраћај авансног плаћања, банкарске гаранције за добро извршење посла и полиса одигурања,  у складу са одредбама члана </w:t>
      </w:r>
      <w:r w:rsidR="002148B5">
        <w:rPr>
          <w:rFonts w:eastAsia="Calibri"/>
          <w:lang w:val="sr-Cyrl-CS"/>
        </w:rPr>
        <w:t xml:space="preserve">27 и </w:t>
      </w:r>
      <w:r w:rsidRPr="00DE00A7">
        <w:rPr>
          <w:rFonts w:eastAsia="Calibri"/>
          <w:lang w:val="sr-Cyrl-CS"/>
        </w:rPr>
        <w:t xml:space="preserve">28. </w:t>
      </w:r>
      <w:bookmarkStart w:id="0" w:name="_GoBack"/>
      <w:bookmarkEnd w:id="0"/>
      <w:r w:rsidRPr="00DE00A7">
        <w:rPr>
          <w:rFonts w:eastAsia="Calibri"/>
          <w:lang w:val="sr-Cyrl-CS"/>
        </w:rPr>
        <w:t>Уговора.</w:t>
      </w:r>
    </w:p>
    <w:p w14:paraId="779F5E44" w14:textId="77777777" w:rsidR="00802416" w:rsidRPr="00DE00A7" w:rsidRDefault="00802416" w:rsidP="00802416">
      <w:pPr>
        <w:ind w:firstLine="720"/>
        <w:jc w:val="both"/>
        <w:rPr>
          <w:rFonts w:eastAsia="Calibri"/>
          <w:lang w:val="sr-Cyrl-CS"/>
        </w:rPr>
      </w:pPr>
      <w:r w:rsidRPr="00DE00A7">
        <w:rPr>
          <w:rFonts w:eastAsia="Calibri"/>
          <w:lang w:val="sr-Cyrl-CS"/>
        </w:rPr>
        <w:t>Укупна вредност израде техничке документације (Пројекта за извођење) биће исплаћена након предаје Пројекта за извођење, односно у року од 45 дана од дана испостављања I привремене ситуације.</w:t>
      </w:r>
    </w:p>
    <w:p w14:paraId="37F03D95" w14:textId="77777777" w:rsidR="00802416" w:rsidRPr="00DE00A7" w:rsidRDefault="00802416" w:rsidP="00802416">
      <w:pPr>
        <w:ind w:firstLine="720"/>
        <w:jc w:val="both"/>
        <w:rPr>
          <w:rFonts w:eastAsia="Calibri"/>
          <w:lang w:val="sr-Cyrl-CS"/>
        </w:rPr>
      </w:pPr>
      <w:r w:rsidRPr="00DE00A7">
        <w:rPr>
          <w:rFonts w:eastAsia="Calibri"/>
          <w:lang w:val="sr-Cyrl-CS"/>
        </w:rPr>
        <w:t xml:space="preserve">Укупна вредност стварно извршених радова биће исплаћена путем привремених ситуација (почев од II привремене ситуације) и окончане ситуације, са роком исплате од највише 45 дана од дана испостављања ситуације, уз узимање у обзир вредности правдања аванса у складу са одредбама овог Уговора. Плаћање по окончаној ситуацији могуће је тек </w:t>
      </w:r>
      <w:r w:rsidRPr="00DE00A7">
        <w:rPr>
          <w:rFonts w:eastAsia="Calibri"/>
          <w:lang w:val="sr-Cyrl-CS"/>
        </w:rPr>
        <w:lastRenderedPageBreak/>
        <w:t>након извршења примопредаје радова и достављања банкарске гаранције за отклањање недостатака у гарантном року.</w:t>
      </w:r>
    </w:p>
    <w:p w14:paraId="16773FBE" w14:textId="77777777" w:rsidR="00802416" w:rsidRPr="00DE00A7" w:rsidRDefault="00802416" w:rsidP="00802416">
      <w:pPr>
        <w:snapToGrid w:val="0"/>
        <w:spacing w:line="100" w:lineRule="atLeast"/>
        <w:ind w:firstLine="720"/>
        <w:jc w:val="both"/>
        <w:rPr>
          <w:lang w:val="sr-Cyrl-CS"/>
        </w:rPr>
      </w:pPr>
      <w:r w:rsidRPr="00DE00A7">
        <w:rPr>
          <w:lang w:val="sr-Cyrl-CS"/>
        </w:rPr>
        <w:t>Правдање аванса вршиће се умањењм привремених ситуација за изведене радове, почев од II привремене ситуације, и то одбијањем најмање 15% фактурисаних радова. Аванс мора бити оправдан пре испостављања окончане ситуације, тј. кроз последњу привремену ситуацију.</w:t>
      </w:r>
    </w:p>
    <w:p w14:paraId="77D521DB" w14:textId="77777777" w:rsidR="00802416" w:rsidRPr="00DE00A7" w:rsidRDefault="00802416" w:rsidP="00802416">
      <w:pPr>
        <w:snapToGrid w:val="0"/>
        <w:spacing w:line="100" w:lineRule="atLeast"/>
        <w:ind w:firstLine="720"/>
        <w:jc w:val="both"/>
        <w:rPr>
          <w:lang w:val="sr-Cyrl-CS"/>
        </w:rPr>
      </w:pPr>
      <w:r w:rsidRPr="00DE00A7">
        <w:rPr>
          <w:lang w:val="sr-Cyrl-CS"/>
        </w:rPr>
        <w:t>Привремене месечне ситуације за радове достављају се до 10. у месецу за претходни месец.</w:t>
      </w:r>
    </w:p>
    <w:p w14:paraId="4680B37D" w14:textId="77777777" w:rsidR="00802416" w:rsidRPr="00DE00A7" w:rsidRDefault="00802416" w:rsidP="00802416">
      <w:pPr>
        <w:snapToGrid w:val="0"/>
        <w:spacing w:line="100" w:lineRule="atLeast"/>
        <w:jc w:val="both"/>
        <w:rPr>
          <w:lang w:val="sr-Cyrl-CS"/>
        </w:rPr>
      </w:pPr>
      <w:r w:rsidRPr="00DE00A7">
        <w:rPr>
          <w:lang w:val="sr-Cyrl-CS"/>
        </w:rPr>
        <w:tab/>
        <w:t>Окончана ситуација у износу од 10% укупне уговорене вредности, након добијања позитивног извештаја о техничком пријему објекта.</w:t>
      </w:r>
    </w:p>
    <w:p w14:paraId="52728FA9" w14:textId="77777777" w:rsidR="00802416" w:rsidRPr="00DE00A7" w:rsidRDefault="00802416" w:rsidP="00802416">
      <w:pPr>
        <w:snapToGrid w:val="0"/>
        <w:spacing w:line="100" w:lineRule="atLeast"/>
        <w:jc w:val="both"/>
        <w:rPr>
          <w:lang w:val="sr-Cyrl-CS"/>
        </w:rPr>
      </w:pPr>
      <w:r w:rsidRPr="00DE00A7">
        <w:rPr>
          <w:lang w:val="sr-Cyrl-CS"/>
        </w:rPr>
        <w:tab/>
        <w:t>Од сваке привремене ситуације Наручилац ће обуставити 5% на име задржаног износа, који служи за отклањање недостатака након завршетка, а пре примопредаје изведених радова који је предмет овог уговора.</w:t>
      </w:r>
    </w:p>
    <w:p w14:paraId="0FFE2AA7" w14:textId="77777777" w:rsidR="00802416" w:rsidRPr="00DE00A7" w:rsidRDefault="00802416" w:rsidP="00802416">
      <w:pPr>
        <w:ind w:firstLine="720"/>
        <w:rPr>
          <w:rFonts w:eastAsia="Calibri"/>
          <w:lang w:val="sr-Cyrl-CS"/>
        </w:rPr>
      </w:pPr>
      <w:r w:rsidRPr="00DE00A7">
        <w:rPr>
          <w:rFonts w:eastAsia="Calibri"/>
          <w:lang w:val="sr-Cyrl-CS"/>
        </w:rPr>
        <w:t>Исплате ће се вршити на рачуне које одреди Извођач радова.</w:t>
      </w:r>
    </w:p>
    <w:p w14:paraId="24B6FD7F" w14:textId="77777777" w:rsidR="00802416" w:rsidRDefault="00802416" w:rsidP="00802416">
      <w:pPr>
        <w:snapToGrid w:val="0"/>
        <w:spacing w:line="100" w:lineRule="atLeast"/>
        <w:jc w:val="both"/>
        <w:rPr>
          <w:lang w:val="sr-Cyrl-CS"/>
        </w:rPr>
      </w:pPr>
    </w:p>
    <w:p w14:paraId="1B27A6CA" w14:textId="77777777" w:rsidR="00802416" w:rsidRPr="006D1678" w:rsidRDefault="00802416" w:rsidP="00802416">
      <w:pPr>
        <w:snapToGrid w:val="0"/>
        <w:spacing w:line="100" w:lineRule="atLeast"/>
        <w:jc w:val="both"/>
        <w:rPr>
          <w:b/>
          <w:lang w:val="sr-Cyrl-CS"/>
        </w:rPr>
      </w:pPr>
      <w:r w:rsidRPr="006D1678">
        <w:rPr>
          <w:b/>
          <w:lang w:val="sr-Cyrl-CS"/>
        </w:rPr>
        <w:t>Рокови:</w:t>
      </w:r>
    </w:p>
    <w:p w14:paraId="5B3648F5" w14:textId="77777777" w:rsidR="00802416" w:rsidRDefault="00802416" w:rsidP="00802416">
      <w:pPr>
        <w:snapToGrid w:val="0"/>
        <w:spacing w:line="100" w:lineRule="atLeast"/>
        <w:jc w:val="both"/>
        <w:rPr>
          <w:lang w:val="sr-Cyrl-CS"/>
        </w:rPr>
      </w:pPr>
    </w:p>
    <w:p w14:paraId="65DA2567" w14:textId="77777777" w:rsidR="009C37E0" w:rsidRPr="009C37E0" w:rsidRDefault="009C37E0" w:rsidP="009C37E0">
      <w:pPr>
        <w:jc w:val="both"/>
        <w:rPr>
          <w:rFonts w:eastAsia="Calibri"/>
          <w:color w:val="auto"/>
          <w:kern w:val="0"/>
          <w:lang w:val="sr-Cyrl-CS" w:eastAsia="en-US"/>
        </w:rPr>
      </w:pPr>
      <w:r w:rsidRPr="009C37E0">
        <w:rPr>
          <w:rFonts w:eastAsia="Calibri"/>
          <w:lang w:val="sr-Cyrl-CS"/>
        </w:rPr>
        <w:t xml:space="preserve">Рок за израду </w:t>
      </w:r>
      <w:r w:rsidRPr="009C37E0">
        <w:t>Пројекта за извођењ</w:t>
      </w:r>
      <w:r w:rsidRPr="009C37E0">
        <w:rPr>
          <w:rFonts w:eastAsia="Calibri"/>
          <w:lang w:val="sr-Cyrl-CS"/>
        </w:rPr>
        <w:t xml:space="preserve"> је 30 дана од дана закључења уговора.</w:t>
      </w:r>
    </w:p>
    <w:p w14:paraId="7CD9DCCC" w14:textId="77777777" w:rsidR="009C37E0" w:rsidRPr="009C37E0" w:rsidRDefault="009C37E0" w:rsidP="009C37E0">
      <w:pPr>
        <w:jc w:val="both"/>
        <w:rPr>
          <w:rFonts w:eastAsia="Calibri"/>
          <w:bCs/>
          <w:lang w:val="sr-Cyrl-CS"/>
        </w:rPr>
      </w:pPr>
      <w:r w:rsidRPr="009C37E0">
        <w:rPr>
          <w:rFonts w:eastAsia="Calibri"/>
          <w:lang w:val="sr-Cyrl-CS"/>
        </w:rPr>
        <w:t xml:space="preserve">За извођење радова на реконструкцији и доградњи граничног прелаза Хоргош, Извођач радова се обавезује да све радове изведе у року од највише </w:t>
      </w:r>
      <w:r w:rsidRPr="009C37E0">
        <w:rPr>
          <w:rFonts w:eastAsia="Calibri"/>
          <w:bCs/>
          <w:lang w:val="sr-Cyrl-CS"/>
        </w:rPr>
        <w:t>18 месеци од дана увођења у посао Извођача.</w:t>
      </w:r>
    </w:p>
    <w:p w14:paraId="7155345D" w14:textId="77777777" w:rsidR="009C37E0" w:rsidRPr="009C37E0" w:rsidRDefault="009C37E0" w:rsidP="009C37E0">
      <w:pPr>
        <w:jc w:val="both"/>
        <w:rPr>
          <w:rFonts w:eastAsia="Calibri"/>
          <w:lang w:val="sr-Cyrl-CS"/>
        </w:rPr>
      </w:pPr>
      <w:r w:rsidRPr="009C37E0">
        <w:rPr>
          <w:rFonts w:eastAsia="Calibri"/>
          <w:lang w:val="sr-Cyrl-CS"/>
        </w:rPr>
        <w:t>Рок трајања уговора је 30 месеци од дана закључења.</w:t>
      </w:r>
    </w:p>
    <w:p w14:paraId="113E3AA4" w14:textId="77777777" w:rsidR="00802416" w:rsidRDefault="00802416" w:rsidP="00802416">
      <w:pPr>
        <w:snapToGrid w:val="0"/>
        <w:spacing w:line="100" w:lineRule="atLeast"/>
        <w:jc w:val="both"/>
        <w:rPr>
          <w:lang w:val="sr-Cyrl-CS"/>
        </w:rPr>
      </w:pPr>
    </w:p>
    <w:p w14:paraId="1B5C700F" w14:textId="77777777" w:rsidR="00802416" w:rsidRDefault="00802416" w:rsidP="00802416">
      <w:pPr>
        <w:snapToGrid w:val="0"/>
        <w:spacing w:line="100" w:lineRule="atLeast"/>
        <w:jc w:val="both"/>
        <w:rPr>
          <w:b/>
          <w:lang w:val="sr-Cyrl-CS"/>
        </w:rPr>
      </w:pPr>
      <w:r w:rsidRPr="006D1678">
        <w:rPr>
          <w:b/>
          <w:lang w:val="sr-Cyrl-CS"/>
        </w:rPr>
        <w:t>Средства обезбеђења:</w:t>
      </w:r>
    </w:p>
    <w:p w14:paraId="4443B80E" w14:textId="77777777" w:rsidR="00802416" w:rsidRPr="006D1678" w:rsidRDefault="00802416" w:rsidP="00802416">
      <w:pPr>
        <w:snapToGrid w:val="0"/>
        <w:spacing w:line="100" w:lineRule="atLeast"/>
        <w:jc w:val="both"/>
        <w:rPr>
          <w:b/>
          <w:lang w:val="sr-Cyrl-CS"/>
        </w:rPr>
      </w:pPr>
    </w:p>
    <w:p w14:paraId="74F8CB4C" w14:textId="5EBC16CB" w:rsidR="00802416" w:rsidRDefault="00802416" w:rsidP="00802416">
      <w:pPr>
        <w:autoSpaceDE w:val="0"/>
        <w:autoSpaceDN w:val="0"/>
        <w:adjustRightInd w:val="0"/>
        <w:rPr>
          <w:b/>
          <w:bCs/>
        </w:rPr>
      </w:pPr>
      <w:r w:rsidRPr="005540A6">
        <w:rPr>
          <w:b/>
          <w:bCs/>
        </w:rPr>
        <w:t>Средства обезбеђења за озбиљност понуде</w:t>
      </w:r>
    </w:p>
    <w:p w14:paraId="70C34BF9" w14:textId="77777777" w:rsidR="00F8560E" w:rsidRPr="005540A6" w:rsidRDefault="00F8560E" w:rsidP="00802416">
      <w:pPr>
        <w:autoSpaceDE w:val="0"/>
        <w:autoSpaceDN w:val="0"/>
        <w:adjustRightInd w:val="0"/>
        <w:rPr>
          <w:b/>
          <w:bCs/>
        </w:rPr>
      </w:pPr>
    </w:p>
    <w:p w14:paraId="079C1720" w14:textId="77777777" w:rsidR="00802416" w:rsidRPr="005540A6" w:rsidRDefault="00802416" w:rsidP="00802416">
      <w:pPr>
        <w:autoSpaceDE w:val="0"/>
        <w:autoSpaceDN w:val="0"/>
        <w:adjustRightInd w:val="0"/>
        <w:jc w:val="both"/>
      </w:pPr>
      <w:r w:rsidRPr="005540A6">
        <w:t>Понуђач је у обавези да достави неопозиву, безусловну, наплативу на први позив без права приговор</w:t>
      </w:r>
      <w:r>
        <w:t>а,</w:t>
      </w:r>
      <w:r w:rsidRPr="005540A6">
        <w:t>банкарску гаранцију за озбиљност понуде а сходно члану 1087. Зак</w:t>
      </w:r>
      <w:r>
        <w:t>она о облигационим односима, са</w:t>
      </w:r>
      <w:r>
        <w:rPr>
          <w:lang w:val="sr-Cyrl-CS"/>
        </w:rPr>
        <w:t xml:space="preserve"> </w:t>
      </w:r>
      <w:r w:rsidRPr="005540A6">
        <w:t>роком важности до истека рока важења понуде, у износу од 3% од вредн</w:t>
      </w:r>
      <w:r>
        <w:t>ости понуде без ПДВ-а, којом се</w:t>
      </w:r>
      <w:r>
        <w:rPr>
          <w:lang w:val="sr-Cyrl-CS"/>
        </w:rPr>
        <w:t xml:space="preserve"> </w:t>
      </w:r>
      <w:r w:rsidRPr="005540A6">
        <w:t>банка обавезује да ће Наручиоцу исплатити наведени износ по п</w:t>
      </w:r>
      <w:r>
        <w:t>ријему првог позива Наручиоца у</w:t>
      </w:r>
      <w:r>
        <w:rPr>
          <w:lang w:val="sr-Cyrl-CS"/>
        </w:rPr>
        <w:t xml:space="preserve"> </w:t>
      </w:r>
      <w:r w:rsidRPr="005540A6">
        <w:t>писменој форми.</w:t>
      </w:r>
    </w:p>
    <w:p w14:paraId="0A2FEB7D" w14:textId="77777777" w:rsidR="00802416" w:rsidRPr="005540A6" w:rsidRDefault="00802416" w:rsidP="00802416">
      <w:pPr>
        <w:autoSpaceDE w:val="0"/>
        <w:autoSpaceDN w:val="0"/>
        <w:adjustRightInd w:val="0"/>
        <w:jc w:val="both"/>
      </w:pPr>
      <w:r w:rsidRPr="005540A6">
        <w:t>Наручилац ће уновчити банкарску гаранцију за озбиљност понуде у случа</w:t>
      </w:r>
      <w:r>
        <w:t>ју да понуђач одустане од своје</w:t>
      </w:r>
      <w:r>
        <w:rPr>
          <w:lang w:val="sr-Cyrl-CS"/>
        </w:rPr>
        <w:t xml:space="preserve"> </w:t>
      </w:r>
      <w:r w:rsidRPr="005540A6">
        <w:t>понуде у року важења понуде, не достави доказе о испуњености кр</w:t>
      </w:r>
      <w:r>
        <w:t>итеријума за квалитативни избор</w:t>
      </w:r>
      <w:r>
        <w:rPr>
          <w:lang w:val="sr-Cyrl-CS"/>
        </w:rPr>
        <w:t xml:space="preserve"> </w:t>
      </w:r>
      <w:r w:rsidRPr="005540A6">
        <w:t>привредног субјекта у складу са чланом 119. Закона о јавним набавкам</w:t>
      </w:r>
      <w:r>
        <w:t>а, неосновано одбије да закључи</w:t>
      </w:r>
      <w:r>
        <w:rPr>
          <w:lang w:val="sr-Cyrl-CS"/>
        </w:rPr>
        <w:t xml:space="preserve"> </w:t>
      </w:r>
      <w:r w:rsidRPr="005540A6">
        <w:t>уговор о јавној набавци или не достави обезбеђење за извршење уговора о јавној набавци.</w:t>
      </w:r>
    </w:p>
    <w:p w14:paraId="6B69CB1C" w14:textId="77777777" w:rsidR="00802416" w:rsidRPr="005540A6" w:rsidRDefault="00802416" w:rsidP="00802416">
      <w:pPr>
        <w:autoSpaceDE w:val="0"/>
        <w:autoSpaceDN w:val="0"/>
        <w:adjustRightInd w:val="0"/>
        <w:jc w:val="both"/>
      </w:pPr>
      <w:r w:rsidRPr="005540A6">
        <w:t>Банкарска гаранција ће се сматрати неисправном (неприхватљивом за Наручиоца)</w:t>
      </w:r>
      <w:r>
        <w:t xml:space="preserve"> уколико не садржи све</w:t>
      </w:r>
      <w:r>
        <w:rPr>
          <w:lang w:val="sr-Cyrl-CS"/>
        </w:rPr>
        <w:t xml:space="preserve"> </w:t>
      </w:r>
      <w:r w:rsidRPr="005540A6">
        <w:t>претходно наведене елементе.</w:t>
      </w:r>
    </w:p>
    <w:p w14:paraId="54A1F3EC" w14:textId="77777777" w:rsidR="00802416" w:rsidRPr="005540A6" w:rsidRDefault="00802416" w:rsidP="00802416">
      <w:pPr>
        <w:autoSpaceDE w:val="0"/>
        <w:autoSpaceDN w:val="0"/>
        <w:adjustRightInd w:val="0"/>
        <w:jc w:val="both"/>
      </w:pPr>
      <w:r w:rsidRPr="005540A6">
        <w:t>Изабраном понуђачу банкарска гаранција за озбиљност понуде ће бит</w:t>
      </w:r>
      <w:r>
        <w:t>и враћена по закљученом уговору</w:t>
      </w:r>
      <w:r>
        <w:rPr>
          <w:lang w:val="sr-Cyrl-CS"/>
        </w:rPr>
        <w:t xml:space="preserve"> </w:t>
      </w:r>
      <w:r w:rsidRPr="005540A6">
        <w:t>о јавној набавци, у року од три дана након достављања банкарске гара</w:t>
      </w:r>
      <w:r>
        <w:t>нције за добро извршење посла и</w:t>
      </w:r>
      <w:r>
        <w:rPr>
          <w:lang w:val="sr-Cyrl-CS"/>
        </w:rPr>
        <w:t xml:space="preserve"> </w:t>
      </w:r>
      <w:r w:rsidRPr="005540A6">
        <w:t>банкарске гаранције за повраћај авансног плаћања.</w:t>
      </w:r>
    </w:p>
    <w:p w14:paraId="64177D39" w14:textId="77777777" w:rsidR="00802416" w:rsidRPr="00DE00A7" w:rsidRDefault="00802416" w:rsidP="00802416">
      <w:pPr>
        <w:autoSpaceDE w:val="0"/>
        <w:autoSpaceDN w:val="0"/>
        <w:adjustRightInd w:val="0"/>
        <w:jc w:val="both"/>
      </w:pPr>
      <w:r w:rsidRPr="005540A6">
        <w:t>Понуђачу чија понуда није изабрана као најповољнија, банкарска гар</w:t>
      </w:r>
      <w:r>
        <w:t>анција за озбиљност понуде биће</w:t>
      </w:r>
      <w:r>
        <w:rPr>
          <w:lang w:val="sr-Cyrl-CS"/>
        </w:rPr>
        <w:t xml:space="preserve"> </w:t>
      </w:r>
      <w:r w:rsidRPr="005540A6">
        <w:t>враћена након истека важења на његов писани захтев, у року од три дана од дана достављања захтева.</w:t>
      </w:r>
    </w:p>
    <w:p w14:paraId="6BBFC11D" w14:textId="522A155E" w:rsidR="00F8560E" w:rsidRDefault="00802416" w:rsidP="00802416">
      <w:pPr>
        <w:autoSpaceDE w:val="0"/>
        <w:autoSpaceDN w:val="0"/>
        <w:adjustRightInd w:val="0"/>
        <w:jc w:val="both"/>
        <w:rPr>
          <w:b/>
          <w:bCs/>
          <w:lang w:val="sr-Cyrl-CS"/>
        </w:rPr>
      </w:pPr>
      <w:r w:rsidRPr="00125B35">
        <w:rPr>
          <w:b/>
          <w:bCs/>
          <w:lang w:val="sr-Cyrl-CS"/>
        </w:rPr>
        <w:lastRenderedPageBreak/>
        <w:t xml:space="preserve">Поред средства обезбеђења за озбиљност понуде </w:t>
      </w:r>
    </w:p>
    <w:p w14:paraId="3382A06C" w14:textId="77777777" w:rsidR="00F8560E" w:rsidRDefault="00F8560E" w:rsidP="00802416">
      <w:pPr>
        <w:autoSpaceDE w:val="0"/>
        <w:autoSpaceDN w:val="0"/>
        <w:adjustRightInd w:val="0"/>
        <w:jc w:val="both"/>
        <w:rPr>
          <w:b/>
          <w:bCs/>
          <w:lang w:val="sr-Cyrl-CS"/>
        </w:rPr>
      </w:pPr>
    </w:p>
    <w:p w14:paraId="742BE166" w14:textId="67740C0C" w:rsidR="00802416" w:rsidRDefault="00802416" w:rsidP="00802416">
      <w:pPr>
        <w:autoSpaceDE w:val="0"/>
        <w:autoSpaceDN w:val="0"/>
        <w:adjustRightInd w:val="0"/>
        <w:jc w:val="both"/>
        <w:rPr>
          <w:b/>
          <w:bCs/>
          <w:lang w:val="sr-Cyrl-CS"/>
        </w:rPr>
      </w:pPr>
      <w:r w:rsidRPr="00125B35">
        <w:rPr>
          <w:b/>
          <w:bCs/>
          <w:lang w:val="sr-Cyrl-CS"/>
        </w:rPr>
        <w:t>Понуђач је дужан да уз понуду поднесе:</w:t>
      </w:r>
    </w:p>
    <w:p w14:paraId="69FF1980" w14:textId="77777777" w:rsidR="00F8560E" w:rsidRPr="00125B35" w:rsidRDefault="00F8560E" w:rsidP="00802416">
      <w:pPr>
        <w:autoSpaceDE w:val="0"/>
        <w:autoSpaceDN w:val="0"/>
        <w:adjustRightInd w:val="0"/>
        <w:jc w:val="both"/>
        <w:rPr>
          <w:b/>
          <w:bCs/>
          <w:lang w:val="sr-Cyrl-CS"/>
        </w:rPr>
      </w:pPr>
    </w:p>
    <w:p w14:paraId="52730342" w14:textId="77777777" w:rsidR="00802416" w:rsidRPr="00125B35" w:rsidRDefault="00802416" w:rsidP="00802416">
      <w:pPr>
        <w:autoSpaceDE w:val="0"/>
        <w:autoSpaceDN w:val="0"/>
        <w:adjustRightInd w:val="0"/>
        <w:jc w:val="both"/>
      </w:pPr>
      <w:r w:rsidRPr="00125B35">
        <w:t xml:space="preserve">1. </w:t>
      </w:r>
      <w:r w:rsidRPr="00125B35">
        <w:rPr>
          <w:b/>
        </w:rPr>
        <w:t>Писмо о намерама банке (обавезујућег карактера) за издавање гаранције за повраћај авансног плаћања</w:t>
      </w:r>
      <w:r w:rsidRPr="00125B35">
        <w:t xml:space="preserve"> на укупан износ траженог аванса </w:t>
      </w:r>
      <w:r>
        <w:rPr>
          <w:lang w:val="sr-Cyrl-CS"/>
        </w:rPr>
        <w:t xml:space="preserve">без </w:t>
      </w:r>
      <w:r w:rsidRPr="00125B35">
        <w:t>ПДВ-</w:t>
      </w:r>
      <w:r w:rsidRPr="00125B35">
        <w:rPr>
          <w:lang w:val="sr-Cyrl-CS"/>
        </w:rPr>
        <w:t>ом</w:t>
      </w:r>
      <w:r w:rsidRPr="00125B35">
        <w:t xml:space="preserve"> која ће имати клаузулу да је</w:t>
      </w:r>
      <w:r w:rsidRPr="00125B35">
        <w:rPr>
          <w:lang w:val="sr-Cyrl-CS"/>
        </w:rPr>
        <w:t xml:space="preserve"> </w:t>
      </w:r>
      <w:r w:rsidRPr="00125B35">
        <w:t>неопозива, безусловна и наплатива на први позив без приговора и која мора да гласи на пун износ аванса</w:t>
      </w:r>
      <w:r>
        <w:rPr>
          <w:lang w:val="sr-Cyrl-CS"/>
        </w:rPr>
        <w:t xml:space="preserve"> без</w:t>
      </w:r>
      <w:r w:rsidRPr="00125B35">
        <w:rPr>
          <w:lang w:val="sr-Cyrl-CS"/>
        </w:rPr>
        <w:t xml:space="preserve"> </w:t>
      </w:r>
      <w:r w:rsidRPr="00125B35">
        <w:t xml:space="preserve">ПДВ-ом, у складу са условима уговора, са роком важности </w:t>
      </w:r>
      <w:r w:rsidRPr="00925E4D">
        <w:rPr>
          <w:lang w:val="sr-Cyrl-CS"/>
        </w:rPr>
        <w:t>до</w:t>
      </w:r>
      <w:r>
        <w:rPr>
          <w:lang w:val="sr-Latn-CS"/>
        </w:rPr>
        <w:t xml:space="preserve"> </w:t>
      </w:r>
      <w:r>
        <w:rPr>
          <w:lang w:val="sr-Cyrl-CS"/>
        </w:rPr>
        <w:t>краја трајања уговора</w:t>
      </w:r>
      <w:r w:rsidRPr="00125B35">
        <w:t>.</w:t>
      </w:r>
    </w:p>
    <w:p w14:paraId="2150E8E6" w14:textId="6B0CADA7" w:rsidR="00802416" w:rsidRDefault="00802416" w:rsidP="00802416">
      <w:pPr>
        <w:autoSpaceDE w:val="0"/>
        <w:autoSpaceDN w:val="0"/>
        <w:adjustRightInd w:val="0"/>
        <w:jc w:val="both"/>
      </w:pPr>
      <w:r w:rsidRPr="00125B35">
        <w:t xml:space="preserve">Уколико Понуђач не достави Писмо о намерама банке за издавање банкарске гаранције за </w:t>
      </w:r>
      <w:r>
        <w:rPr>
          <w:lang w:val="sr-Cyrl-CS"/>
        </w:rPr>
        <w:t xml:space="preserve">повраћај аванса </w:t>
      </w:r>
      <w:r w:rsidRPr="00125B35">
        <w:t>које одговара захтеваним условима, његова понуда ће бити одбијена као</w:t>
      </w:r>
      <w:r w:rsidRPr="00125B35">
        <w:rPr>
          <w:lang w:val="sr-Cyrl-CS"/>
        </w:rPr>
        <w:t xml:space="preserve"> </w:t>
      </w:r>
      <w:r w:rsidRPr="00125B35">
        <w:t>неприхватљива.</w:t>
      </w:r>
    </w:p>
    <w:p w14:paraId="606EC2B9" w14:textId="77777777" w:rsidR="00F8560E" w:rsidRPr="00125B35" w:rsidRDefault="00F8560E" w:rsidP="00802416">
      <w:pPr>
        <w:autoSpaceDE w:val="0"/>
        <w:autoSpaceDN w:val="0"/>
        <w:adjustRightInd w:val="0"/>
        <w:jc w:val="both"/>
      </w:pPr>
    </w:p>
    <w:p w14:paraId="380384F0" w14:textId="3763451A" w:rsidR="00802416" w:rsidRPr="00125B35" w:rsidRDefault="00802416" w:rsidP="00802416">
      <w:pPr>
        <w:autoSpaceDE w:val="0"/>
        <w:autoSpaceDN w:val="0"/>
        <w:adjustRightInd w:val="0"/>
        <w:jc w:val="both"/>
      </w:pPr>
      <w:r w:rsidRPr="00125B35">
        <w:rPr>
          <w:b/>
          <w:lang w:val="sr-Cyrl-CS"/>
        </w:rPr>
        <w:t xml:space="preserve">2. </w:t>
      </w:r>
      <w:r w:rsidRPr="00125B35">
        <w:rPr>
          <w:b/>
        </w:rPr>
        <w:t>Писмо о намерама банке (обавезујућег карактера) за издавање</w:t>
      </w:r>
      <w:r w:rsidRPr="00125B35">
        <w:rPr>
          <w:b/>
          <w:lang w:val="sr-Cyrl-CS"/>
        </w:rPr>
        <w:t xml:space="preserve"> </w:t>
      </w:r>
      <w:r w:rsidRPr="00125B35">
        <w:rPr>
          <w:b/>
        </w:rPr>
        <w:t>неопозиве, безусловне и наплативе на први позив без права приговора, гаранције за добро извршење</w:t>
      </w:r>
      <w:r w:rsidRPr="00125B35">
        <w:rPr>
          <w:b/>
          <w:lang w:val="sr-Cyrl-CS"/>
        </w:rPr>
        <w:t xml:space="preserve"> </w:t>
      </w:r>
      <w:r w:rsidRPr="00125B35">
        <w:rPr>
          <w:b/>
        </w:rPr>
        <w:t>посла</w:t>
      </w:r>
      <w:r w:rsidRPr="00125B35">
        <w:t xml:space="preserve">, у износу од 10% од вредности понуде без ПДВ-а и са роком важности </w:t>
      </w:r>
      <w:r>
        <w:rPr>
          <w:lang w:val="sr-Cyrl-CS"/>
        </w:rPr>
        <w:t>који је</w:t>
      </w:r>
      <w:r w:rsidRPr="00820436">
        <w:rPr>
          <w:rFonts w:eastAsia="Times New Roman"/>
          <w:bCs/>
          <w:iCs/>
          <w:lang w:val="sr-Cyrl-CS"/>
        </w:rPr>
        <w:t xml:space="preserve"> 60 дана дужи од датума </w:t>
      </w:r>
      <w:r w:rsidR="008A478C">
        <w:rPr>
          <w:rFonts w:eastAsia="Times New Roman"/>
          <w:bCs/>
          <w:iCs/>
          <w:lang w:val="sr-Cyrl-CS"/>
        </w:rPr>
        <w:t xml:space="preserve">трајања </w:t>
      </w:r>
      <w:r>
        <w:rPr>
          <w:rFonts w:eastAsia="Times New Roman"/>
          <w:bCs/>
          <w:iCs/>
          <w:lang w:val="sr-Cyrl-CS"/>
        </w:rPr>
        <w:t>Уговора</w:t>
      </w:r>
      <w:r w:rsidRPr="00125B35">
        <w:t>.</w:t>
      </w:r>
    </w:p>
    <w:p w14:paraId="7A0FCCAA" w14:textId="75C82F9D" w:rsidR="00802416" w:rsidRDefault="00802416" w:rsidP="00802416">
      <w:pPr>
        <w:autoSpaceDE w:val="0"/>
        <w:autoSpaceDN w:val="0"/>
        <w:adjustRightInd w:val="0"/>
      </w:pPr>
      <w:r w:rsidRPr="00125B35">
        <w:t>Уколико Понуђач не достави Писмо о намерама банке за издавање банкарске гаранције за добро</w:t>
      </w:r>
      <w:r w:rsidRPr="00125B35">
        <w:rPr>
          <w:lang w:val="sr-Cyrl-CS"/>
        </w:rPr>
        <w:t xml:space="preserve"> </w:t>
      </w:r>
      <w:r w:rsidRPr="00125B35">
        <w:t>извршење посла које одговара захтеваним условима, његова понуда ће бити одбијена као</w:t>
      </w:r>
      <w:r w:rsidRPr="00125B35">
        <w:rPr>
          <w:lang w:val="sr-Cyrl-CS"/>
        </w:rPr>
        <w:t xml:space="preserve"> </w:t>
      </w:r>
      <w:r w:rsidRPr="00125B35">
        <w:t>неприхватљива.</w:t>
      </w:r>
    </w:p>
    <w:p w14:paraId="1BD79A51" w14:textId="77777777" w:rsidR="00F8560E" w:rsidRPr="00125B35" w:rsidRDefault="00F8560E" w:rsidP="00802416">
      <w:pPr>
        <w:autoSpaceDE w:val="0"/>
        <w:autoSpaceDN w:val="0"/>
        <w:adjustRightInd w:val="0"/>
      </w:pPr>
    </w:p>
    <w:p w14:paraId="4B2BA206" w14:textId="77777777" w:rsidR="00802416" w:rsidRPr="00DE00A7" w:rsidRDefault="00802416" w:rsidP="00802416">
      <w:pPr>
        <w:snapToGrid w:val="0"/>
        <w:spacing w:line="100" w:lineRule="atLeast"/>
        <w:jc w:val="both"/>
        <w:rPr>
          <w:color w:val="00B050"/>
          <w:lang w:val="sr-Cyrl-CS"/>
        </w:rPr>
      </w:pPr>
      <w:r>
        <w:rPr>
          <w:lang w:val="sr-Latn-CS"/>
        </w:rPr>
        <w:t>3</w:t>
      </w:r>
      <w:r w:rsidRPr="00925E4D">
        <w:rPr>
          <w:lang w:val="sr-Cyrl-CS"/>
        </w:rPr>
        <w:t xml:space="preserve">) </w:t>
      </w:r>
      <w:r w:rsidRPr="00DE00A7">
        <w:rPr>
          <w:b/>
          <w:lang w:val="sr-Cyrl-CS"/>
        </w:rPr>
        <w:t>Писмо о намерама банке за издавање банкарске гаранције за отклањање грешака у гарантном року</w:t>
      </w:r>
      <w:r w:rsidRPr="00925E4D">
        <w:rPr>
          <w:lang w:val="sr-Cyrl-CS"/>
        </w:rPr>
        <w:t xml:space="preserve"> у корист Министарства грађевинарства, саобраћаја и инфраструктуре, у износу од </w:t>
      </w:r>
      <w:r>
        <w:rPr>
          <w:lang w:val="sr-Cyrl-CS"/>
        </w:rPr>
        <w:t>10</w:t>
      </w:r>
      <w:r w:rsidRPr="00925E4D">
        <w:rPr>
          <w:lang w:val="sr-Cyrl-CS"/>
        </w:rPr>
        <w:t xml:space="preserve">% од вредности уговора без ПДВ и са роком важења </w:t>
      </w:r>
      <w:r>
        <w:rPr>
          <w:rFonts w:eastAsia="Calibri"/>
        </w:rPr>
        <w:t>30</w:t>
      </w:r>
      <w:r w:rsidRPr="0067717F">
        <w:rPr>
          <w:rFonts w:eastAsia="Calibri"/>
        </w:rPr>
        <w:t xml:space="preserve"> дана дуже од истека </w:t>
      </w:r>
      <w:r>
        <w:rPr>
          <w:rFonts w:eastAsia="Calibri"/>
          <w:lang w:val="sr-Cyrl-CS"/>
        </w:rPr>
        <w:t xml:space="preserve">уговореног </w:t>
      </w:r>
      <w:r w:rsidRPr="0067717F">
        <w:rPr>
          <w:rFonts w:eastAsia="Calibri"/>
        </w:rPr>
        <w:t>гарантног рока</w:t>
      </w:r>
      <w:r w:rsidRPr="00DE00A7">
        <w:rPr>
          <w:color w:val="00B050"/>
          <w:lang w:val="sr-Cyrl-CS"/>
        </w:rPr>
        <w:t>.</w:t>
      </w:r>
    </w:p>
    <w:p w14:paraId="63F39B37" w14:textId="77777777" w:rsidR="00802416" w:rsidRDefault="00802416" w:rsidP="00802416">
      <w:pPr>
        <w:snapToGrid w:val="0"/>
        <w:spacing w:line="100" w:lineRule="atLeast"/>
        <w:jc w:val="both"/>
        <w:rPr>
          <w:lang w:val="sr-Cyrl-CS"/>
        </w:rPr>
      </w:pPr>
    </w:p>
    <w:p w14:paraId="1396816C" w14:textId="57A83777" w:rsidR="00802416" w:rsidRDefault="00802416" w:rsidP="00802416">
      <w:pPr>
        <w:autoSpaceDE w:val="0"/>
        <w:autoSpaceDN w:val="0"/>
        <w:adjustRightInd w:val="0"/>
      </w:pPr>
      <w:r w:rsidRPr="00C61354">
        <w:t xml:space="preserve">Уколико Понуђач не достави Писмо о намерама банке за издавање банкарске гаранције за </w:t>
      </w:r>
      <w:r w:rsidRPr="00DE00A7">
        <w:rPr>
          <w:lang w:val="sr-Cyrl-CS"/>
        </w:rPr>
        <w:t>отклањање грешака у гарантном року</w:t>
      </w:r>
      <w:r w:rsidRPr="00125B35">
        <w:t xml:space="preserve"> које одговара захтеваним условима, његова понуда ће бити одбијена као</w:t>
      </w:r>
      <w:r w:rsidRPr="00125B35">
        <w:rPr>
          <w:lang w:val="sr-Cyrl-CS"/>
        </w:rPr>
        <w:t xml:space="preserve"> </w:t>
      </w:r>
      <w:r w:rsidRPr="00125B35">
        <w:t>неприхватљива.</w:t>
      </w:r>
    </w:p>
    <w:p w14:paraId="6B64ACC4" w14:textId="77777777" w:rsidR="00802416" w:rsidRPr="00804DD9" w:rsidRDefault="00802416" w:rsidP="00802416">
      <w:pPr>
        <w:autoSpaceDE w:val="0"/>
        <w:autoSpaceDN w:val="0"/>
        <w:adjustRightInd w:val="0"/>
      </w:pPr>
    </w:p>
    <w:p w14:paraId="0FEFCA0E" w14:textId="465413B4" w:rsidR="00802416" w:rsidRDefault="00802416" w:rsidP="00802416">
      <w:pPr>
        <w:autoSpaceDE w:val="0"/>
        <w:autoSpaceDN w:val="0"/>
        <w:adjustRightInd w:val="0"/>
        <w:rPr>
          <w:b/>
          <w:bCs/>
          <w:lang w:val="sr-Cyrl-CS"/>
        </w:rPr>
      </w:pPr>
      <w:r w:rsidRPr="00125B35">
        <w:rPr>
          <w:b/>
          <w:bCs/>
          <w:lang w:val="sr-Cyrl-CS"/>
        </w:rPr>
        <w:t>Средства обазбеђења након закључења уговора</w:t>
      </w:r>
    </w:p>
    <w:p w14:paraId="2284AC85" w14:textId="77777777" w:rsidR="00F8560E" w:rsidRPr="005540A6" w:rsidRDefault="00F8560E" w:rsidP="00802416">
      <w:pPr>
        <w:autoSpaceDE w:val="0"/>
        <w:autoSpaceDN w:val="0"/>
        <w:adjustRightInd w:val="0"/>
      </w:pPr>
    </w:p>
    <w:p w14:paraId="7D2728F0" w14:textId="41A5D89E" w:rsidR="00802416" w:rsidRDefault="00802416" w:rsidP="00802416">
      <w:pPr>
        <w:ind w:firstLine="720"/>
        <w:jc w:val="both"/>
        <w:rPr>
          <w:rFonts w:eastAsia="Calibri"/>
          <w:lang w:val="sr-Cyrl-CS"/>
        </w:rPr>
      </w:pPr>
      <w:r w:rsidRPr="004B6135">
        <w:rPr>
          <w:rFonts w:eastAsia="Calibri"/>
          <w:lang w:val="sr-Cyrl-CS"/>
        </w:rPr>
        <w:t>Извођач радова је обавезан да у року од 15 (петнаест) дана од дана закључења Уговора достави Наручиоцу:</w:t>
      </w:r>
    </w:p>
    <w:p w14:paraId="127402FD" w14:textId="77777777" w:rsidR="00F8560E" w:rsidRPr="004B6135" w:rsidRDefault="00F8560E" w:rsidP="00802416">
      <w:pPr>
        <w:ind w:firstLine="720"/>
        <w:jc w:val="both"/>
        <w:rPr>
          <w:rFonts w:eastAsia="Calibri"/>
          <w:lang w:val="sr-Cyrl-CS"/>
        </w:rPr>
      </w:pPr>
    </w:p>
    <w:p w14:paraId="625A85AF" w14:textId="77777777"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1. </w:t>
      </w:r>
      <w:r w:rsidRPr="00820436">
        <w:rPr>
          <w:rFonts w:eastAsia="Times New Roman"/>
          <w:b/>
          <w:bCs/>
          <w:iCs/>
          <w:lang w:val="sr-Cyrl-CS"/>
        </w:rPr>
        <w:t>банкарску гаранцију за добро извршење посла,</w:t>
      </w:r>
      <w:r w:rsidRPr="00820436">
        <w:rPr>
          <w:rFonts w:eastAsia="Times New Roman"/>
          <w:bCs/>
          <w:iCs/>
          <w:lang w:val="sr-Cyrl-CS"/>
        </w:rPr>
        <w:t xml:space="preserve"> која ће бити са клаузулама: неопозива, без права на приговор, безусловна и платива на први позив. </w:t>
      </w:r>
    </w:p>
    <w:p w14:paraId="45C76636" w14:textId="2D31474E"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Банкарска гаранција за добро извршење посла издаје се у висини од 10% од укупног износа уговора без ПДВ-а, са роком важности који је 60 дана дужи од датума </w:t>
      </w:r>
      <w:r w:rsidR="0024111B">
        <w:rPr>
          <w:rFonts w:eastAsia="Times New Roman"/>
          <w:bCs/>
          <w:iCs/>
          <w:lang w:val="sr-Cyrl-CS"/>
        </w:rPr>
        <w:t xml:space="preserve">трајања </w:t>
      </w:r>
      <w:r>
        <w:rPr>
          <w:rFonts w:eastAsia="Times New Roman"/>
          <w:bCs/>
          <w:iCs/>
          <w:lang w:val="sr-Cyrl-CS"/>
        </w:rPr>
        <w:t>уговора.</w:t>
      </w:r>
    </w:p>
    <w:p w14:paraId="0DA90514" w14:textId="77777777"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односно ускладити са овом променом. Наручилац ће реализовати банкарску гаранцију за добро извршење посла у случају да </w:t>
      </w:r>
      <w:r>
        <w:rPr>
          <w:rFonts w:eastAsia="Times New Roman"/>
          <w:bCs/>
          <w:iCs/>
          <w:lang w:val="sr-Cyrl-CS"/>
        </w:rPr>
        <w:t xml:space="preserve">Извођач радова </w:t>
      </w:r>
      <w:r w:rsidRPr="00820436">
        <w:rPr>
          <w:rFonts w:eastAsia="Times New Roman"/>
          <w:bCs/>
          <w:iCs/>
          <w:lang w:val="sr-Cyrl-CS"/>
        </w:rPr>
        <w:t>не буде извршавао своје уговорне обавезе у складу са Уговором или не одржава гаранцију важећом на начин утврђен Уговором. Пре покретања поступка реализације ове банкарске гаранције Наручилац је у обавези да  о томе обавести</w:t>
      </w:r>
      <w:r>
        <w:rPr>
          <w:rFonts w:eastAsia="Times New Roman"/>
          <w:bCs/>
          <w:iCs/>
          <w:lang w:val="sr-Cyrl-CS"/>
        </w:rPr>
        <w:t xml:space="preserve"> Извођача </w:t>
      </w:r>
      <w:r>
        <w:rPr>
          <w:rFonts w:eastAsia="Times New Roman"/>
          <w:bCs/>
          <w:iCs/>
          <w:lang w:val="sr-Cyrl-CS"/>
        </w:rPr>
        <w:lastRenderedPageBreak/>
        <w:t>радова</w:t>
      </w:r>
      <w:r w:rsidRPr="00820436">
        <w:rPr>
          <w:rFonts w:eastAsia="Times New Roman"/>
          <w:bCs/>
          <w:iCs/>
          <w:lang w:val="sr-Cyrl-CS"/>
        </w:rPr>
        <w:t xml:space="preserve">. Поднета банкарска гаранциа не може да садржи додатне услове за исплату, краће рокове, мањи износ или промењену месну надлежност за решавање спорова, или друге њене битне елементе. </w:t>
      </w:r>
      <w:r>
        <w:rPr>
          <w:rFonts w:eastAsia="Times New Roman"/>
          <w:bCs/>
          <w:iCs/>
          <w:lang w:val="sr-Cyrl-CS"/>
        </w:rPr>
        <w:t xml:space="preserve">Извођач радова </w:t>
      </w:r>
      <w:r w:rsidRPr="00820436">
        <w:rPr>
          <w:rFonts w:eastAsia="Times New Roman"/>
          <w:bCs/>
          <w:iCs/>
          <w:lang w:val="sr-Cyrl-CS"/>
        </w:rPr>
        <w:t>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2834937A" w14:textId="77777777" w:rsidR="00802416" w:rsidRPr="00820436" w:rsidRDefault="00802416" w:rsidP="00802416">
      <w:pPr>
        <w:tabs>
          <w:tab w:val="left" w:pos="0"/>
        </w:tabs>
        <w:jc w:val="both"/>
        <w:rPr>
          <w:rFonts w:eastAsia="Times New Roman"/>
          <w:bCs/>
          <w:iCs/>
          <w:lang w:val="sr-Cyrl-CS"/>
        </w:rPr>
      </w:pPr>
      <w:r w:rsidRPr="00820436">
        <w:rPr>
          <w:rFonts w:eastAsia="Times New Roman"/>
          <w:bCs/>
          <w:lang w:val="ru-RU"/>
        </w:rPr>
        <w:t>У случају продужења рока важења банкарске гаранције за добро извршење посла, износ те гаранције се не може смањити.</w:t>
      </w:r>
    </w:p>
    <w:p w14:paraId="040A868A" w14:textId="77777777" w:rsidR="00802416" w:rsidRPr="00820436" w:rsidRDefault="00802416" w:rsidP="00802416">
      <w:pPr>
        <w:tabs>
          <w:tab w:val="left" w:pos="0"/>
        </w:tabs>
        <w:jc w:val="both"/>
        <w:rPr>
          <w:rFonts w:eastAsia="Times New Roman"/>
          <w:bCs/>
          <w:iCs/>
          <w:lang w:val="sr-Cyrl-CS"/>
        </w:rPr>
      </w:pPr>
      <w:r w:rsidRPr="00820436">
        <w:rPr>
          <w:rFonts w:eastAsia="Times New Roman"/>
          <w:b/>
          <w:bCs/>
          <w:iCs/>
          <w:lang w:val="sr-Cyrl-CS"/>
        </w:rPr>
        <w:t>2. банкарску гаранцију за повраћај авансног плаћања</w:t>
      </w:r>
      <w:r w:rsidRPr="00820436">
        <w:rPr>
          <w:rFonts w:eastAsia="Times New Roman"/>
          <w:bCs/>
          <w:iCs/>
          <w:lang w:val="sr-Cyrl-CS"/>
        </w:rPr>
        <w:t>, која ће бити са клаузулама: неопозива, без права на приговор, безусловна и платива на први позив. Банкарска гаранција за повраћај авансног плаћања издаје се у висини плаћено</w:t>
      </w:r>
      <w:r>
        <w:rPr>
          <w:rFonts w:eastAsia="Times New Roman"/>
          <w:bCs/>
          <w:iCs/>
          <w:lang w:val="sr-Cyrl-CS"/>
        </w:rPr>
        <w:t xml:space="preserve">г аванса без </w:t>
      </w:r>
      <w:r w:rsidRPr="00820436">
        <w:rPr>
          <w:rFonts w:eastAsia="Times New Roman"/>
          <w:bCs/>
          <w:iCs/>
          <w:lang w:val="sr-Cyrl-CS"/>
        </w:rPr>
        <w:t xml:space="preserve">ПДВ-ом, са роком важности </w:t>
      </w:r>
      <w:r w:rsidRPr="00925E4D">
        <w:rPr>
          <w:lang w:val="sr-Cyrl-CS"/>
        </w:rPr>
        <w:t>до</w:t>
      </w:r>
      <w:r>
        <w:rPr>
          <w:lang w:val="sr-Cyrl-CS"/>
        </w:rPr>
        <w:t xml:space="preserve"> краја трајања уговора. </w:t>
      </w:r>
      <w:r w:rsidRPr="00820436">
        <w:rPr>
          <w:rFonts w:eastAsia="Times New Roman"/>
          <w:bCs/>
          <w:iCs/>
          <w:lang w:val="sr-Cyrl-CS"/>
        </w:rPr>
        <w:t xml:space="preserve">Наручилац ће реализовати банкарску гаранцију за повраћај аванса у случају да </w:t>
      </w:r>
      <w:r>
        <w:rPr>
          <w:rFonts w:eastAsia="Times New Roman"/>
          <w:bCs/>
          <w:iCs/>
          <w:lang w:val="sr-Cyrl-CS"/>
        </w:rPr>
        <w:t xml:space="preserve">Извођач радова </w:t>
      </w:r>
      <w:r w:rsidRPr="00820436">
        <w:rPr>
          <w:rFonts w:eastAsia="Times New Roman"/>
          <w:bCs/>
          <w:iCs/>
          <w:lang w:val="sr-Cyrl-CS"/>
        </w:rPr>
        <w:t xml:space="preserve">не изврши своје уговорне обавезе у роковима и на начин предвиђен Уговором, односно употреби аванс за намену која се не односи на трошкове мобилизације везане за Услуге или уколико не оправда примљени аванс у року и на начин утврђен Уговором или не одржава гаранцију важећом на начин утврђен Уговором. </w:t>
      </w:r>
    </w:p>
    <w:p w14:paraId="22D82018" w14:textId="77777777"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Поднета банкарска гаранција не може да садржи додатне услове за исплату, краће рокове, мањи износ или промењену месну надлежност за решавање спорова или друге њене битне елементе или друге њене битне елементе. </w:t>
      </w:r>
      <w:r>
        <w:rPr>
          <w:rFonts w:eastAsia="Times New Roman"/>
          <w:bCs/>
          <w:iCs/>
          <w:lang w:val="sr-Cyrl-CS"/>
        </w:rPr>
        <w:t xml:space="preserve">Извођач радова </w:t>
      </w:r>
      <w:r w:rsidRPr="00820436">
        <w:rPr>
          <w:rFonts w:eastAsia="Times New Roman"/>
          <w:bCs/>
          <w:iCs/>
          <w:lang w:val="sr-Cyrl-CS"/>
        </w:rPr>
        <w:t>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585408E4" w14:textId="77777777" w:rsidR="00802416" w:rsidRPr="00820436" w:rsidRDefault="00802416" w:rsidP="00802416">
      <w:pPr>
        <w:tabs>
          <w:tab w:val="left" w:pos="0"/>
        </w:tabs>
        <w:rPr>
          <w:rFonts w:eastAsia="Times New Roman"/>
          <w:bCs/>
          <w:iCs/>
          <w:lang w:val="sr-Cyrl-CS"/>
        </w:rPr>
      </w:pPr>
      <w:r w:rsidRPr="00820436">
        <w:rPr>
          <w:rFonts w:eastAsia="Times New Roman"/>
          <w:bCs/>
          <w:iCs/>
          <w:lang w:val="sr-Cyrl-CS"/>
        </w:rPr>
        <w:t xml:space="preserve">Ако се за време трајања уговора промене рокови за извршење уговорне обавезе, важност банкарске гаранције за повраћај аванса мора да се продужи односно ускладити са овом променом. </w:t>
      </w:r>
    </w:p>
    <w:p w14:paraId="2AE5FA4E" w14:textId="77777777" w:rsidR="00802416" w:rsidRDefault="00802416" w:rsidP="00802416">
      <w:pPr>
        <w:snapToGrid w:val="0"/>
        <w:spacing w:line="100" w:lineRule="atLeast"/>
        <w:jc w:val="both"/>
        <w:rPr>
          <w:rFonts w:eastAsia="Times New Roman"/>
          <w:b/>
          <w:bCs/>
          <w:iCs/>
          <w:lang w:val="sr-Cyrl-CS"/>
        </w:rPr>
      </w:pPr>
    </w:p>
    <w:p w14:paraId="53C05641" w14:textId="77777777" w:rsidR="00802416" w:rsidRPr="00DE00A7" w:rsidRDefault="00802416" w:rsidP="00802416">
      <w:pPr>
        <w:snapToGrid w:val="0"/>
        <w:spacing w:line="100" w:lineRule="atLeast"/>
        <w:jc w:val="both"/>
        <w:rPr>
          <w:rFonts w:eastAsia="Times New Roman"/>
          <w:b/>
          <w:bCs/>
          <w:iCs/>
          <w:lang w:val="sr-Cyrl-CS"/>
        </w:rPr>
      </w:pPr>
      <w:r>
        <w:rPr>
          <w:rFonts w:eastAsia="Times New Roman"/>
          <w:b/>
          <w:bCs/>
          <w:iCs/>
          <w:lang w:val="sr-Cyrl-CS"/>
        </w:rPr>
        <w:t>Извођач радова је дужан да уз окончану ситуацију достави Наручиоцу и Б</w:t>
      </w:r>
      <w:r w:rsidRPr="00820436">
        <w:rPr>
          <w:rFonts w:eastAsia="Times New Roman"/>
          <w:b/>
          <w:bCs/>
          <w:iCs/>
          <w:lang w:val="sr-Cyrl-CS"/>
        </w:rPr>
        <w:t xml:space="preserve">анкарску гаранцију за </w:t>
      </w:r>
      <w:r w:rsidRPr="007F15E3">
        <w:rPr>
          <w:b/>
          <w:lang w:val="sr-Cyrl-CS"/>
        </w:rPr>
        <w:t>отклањање грешака у гарантном року</w:t>
      </w:r>
      <w:r>
        <w:rPr>
          <w:rFonts w:eastAsia="Times New Roman"/>
          <w:b/>
          <w:bCs/>
          <w:iCs/>
          <w:lang w:val="sr-Cyrl-CS"/>
        </w:rPr>
        <w:t xml:space="preserve"> </w:t>
      </w:r>
      <w:r w:rsidRPr="0067717F">
        <w:rPr>
          <w:rFonts w:eastAsia="Calibri"/>
        </w:rPr>
        <w:t xml:space="preserve">која мора бити  </w:t>
      </w:r>
      <w:r>
        <w:rPr>
          <w:rFonts w:eastAsia="Calibri"/>
          <w:lang w:val="sr-Cyrl-CS"/>
        </w:rPr>
        <w:t xml:space="preserve">са </w:t>
      </w:r>
      <w:r>
        <w:rPr>
          <w:rFonts w:eastAsia="Calibri"/>
        </w:rPr>
        <w:t xml:space="preserve">  клаузулама:</w:t>
      </w:r>
      <w:r w:rsidRPr="0067717F">
        <w:rPr>
          <w:rFonts w:eastAsia="Calibri"/>
        </w:rPr>
        <w:t xml:space="preserve">  </w:t>
      </w:r>
      <w:r w:rsidRPr="00820436">
        <w:rPr>
          <w:rFonts w:eastAsia="Times New Roman"/>
          <w:bCs/>
          <w:iCs/>
          <w:lang w:val="sr-Cyrl-CS"/>
        </w:rPr>
        <w:t>неопозива, без права на приговор, безусловна и платива на први позив</w:t>
      </w:r>
      <w:r>
        <w:rPr>
          <w:rFonts w:eastAsia="Calibri"/>
        </w:rPr>
        <w:t>.</w:t>
      </w:r>
      <w:r w:rsidRPr="0067717F">
        <w:rPr>
          <w:rFonts w:eastAsia="Calibri"/>
        </w:rPr>
        <w:t xml:space="preserve"> </w:t>
      </w:r>
      <w:r w:rsidRPr="00820436">
        <w:rPr>
          <w:rFonts w:eastAsia="Times New Roman"/>
          <w:bCs/>
          <w:iCs/>
          <w:lang w:val="sr-Cyrl-CS"/>
        </w:rPr>
        <w:t xml:space="preserve">Банкарска гаранција </w:t>
      </w:r>
      <w:r w:rsidRPr="00DE00A7">
        <w:rPr>
          <w:rFonts w:eastAsia="Times New Roman"/>
          <w:bCs/>
          <w:iCs/>
          <w:lang w:val="sr-Cyrl-CS"/>
        </w:rPr>
        <w:t xml:space="preserve">за </w:t>
      </w:r>
      <w:r w:rsidRPr="00DE00A7">
        <w:rPr>
          <w:lang w:val="sr-Cyrl-CS"/>
        </w:rPr>
        <w:t>отклањање грешака у гарантном року</w:t>
      </w:r>
      <w:r w:rsidRPr="00820436">
        <w:rPr>
          <w:rFonts w:eastAsia="Times New Roman"/>
          <w:bCs/>
          <w:iCs/>
          <w:lang w:val="sr-Cyrl-CS"/>
        </w:rPr>
        <w:t xml:space="preserve"> издаје </w:t>
      </w:r>
      <w:r w:rsidRPr="00505335">
        <w:rPr>
          <w:rFonts w:eastAsia="Times New Roman"/>
          <w:bCs/>
          <w:iCs/>
          <w:lang w:val="sr-Cyrl-CS"/>
        </w:rPr>
        <w:t xml:space="preserve">се у висини </w:t>
      </w:r>
      <w:r w:rsidRPr="00505335">
        <w:rPr>
          <w:rFonts w:eastAsia="Calibri"/>
        </w:rPr>
        <w:t xml:space="preserve">од </w:t>
      </w:r>
      <w:r w:rsidRPr="00505335">
        <w:rPr>
          <w:rFonts w:eastAsia="Calibri"/>
          <w:b/>
        </w:rPr>
        <w:t>10%</w:t>
      </w:r>
      <w:r w:rsidRPr="00505335">
        <w:rPr>
          <w:rFonts w:eastAsia="Calibri"/>
        </w:rPr>
        <w:t xml:space="preserve"> </w:t>
      </w:r>
      <w:r w:rsidRPr="00505335">
        <w:rPr>
          <w:rFonts w:eastAsia="Times New Roman"/>
          <w:bCs/>
          <w:iCs/>
          <w:lang w:val="sr-Cyrl-CS"/>
        </w:rPr>
        <w:t xml:space="preserve">од </w:t>
      </w:r>
      <w:r w:rsidRPr="00820436">
        <w:rPr>
          <w:rFonts w:eastAsia="Times New Roman"/>
          <w:bCs/>
          <w:iCs/>
          <w:lang w:val="sr-Cyrl-CS"/>
        </w:rPr>
        <w:t>укупног износа уговора без ПДВ-а, са роком важности који</w:t>
      </w:r>
      <w:r>
        <w:rPr>
          <w:rFonts w:eastAsia="Calibri"/>
        </w:rPr>
        <w:t xml:space="preserve"> </w:t>
      </w:r>
      <w:r>
        <w:rPr>
          <w:rFonts w:eastAsia="Calibri"/>
          <w:lang w:val="sr-Cyrl-CS"/>
        </w:rPr>
        <w:t>30</w:t>
      </w:r>
      <w:r w:rsidRPr="0067717F">
        <w:rPr>
          <w:rFonts w:eastAsia="Calibri"/>
        </w:rPr>
        <w:t xml:space="preserve"> дана дуже од истека гарантног рока.</w:t>
      </w:r>
    </w:p>
    <w:p w14:paraId="14B9E63D" w14:textId="77777777" w:rsidR="00802416" w:rsidRDefault="00802416" w:rsidP="00802416">
      <w:pPr>
        <w:snapToGrid w:val="0"/>
        <w:spacing w:line="100" w:lineRule="atLeast"/>
        <w:jc w:val="both"/>
        <w:rPr>
          <w:lang w:val="sr-Cyrl-CS"/>
        </w:rPr>
      </w:pPr>
    </w:p>
    <w:p w14:paraId="687A4C70" w14:textId="27836908" w:rsidR="00802416" w:rsidRDefault="00802416" w:rsidP="00802416">
      <w:pPr>
        <w:snapToGrid w:val="0"/>
        <w:spacing w:line="100" w:lineRule="atLeast"/>
        <w:jc w:val="both"/>
        <w:rPr>
          <w:b/>
          <w:lang w:val="sr-Cyrl-CS"/>
        </w:rPr>
      </w:pPr>
    </w:p>
    <w:p w14:paraId="36D3432C" w14:textId="77777777" w:rsidR="00802416" w:rsidRDefault="00802416" w:rsidP="00802416">
      <w:pPr>
        <w:snapToGrid w:val="0"/>
        <w:spacing w:line="100" w:lineRule="atLeast"/>
        <w:jc w:val="both"/>
        <w:rPr>
          <w:b/>
          <w:lang w:val="sr-Cyrl-CS"/>
        </w:rPr>
      </w:pPr>
      <w:r w:rsidRPr="00DE00A7">
        <w:rPr>
          <w:b/>
          <w:lang w:val="sr-Cyrl-CS"/>
        </w:rPr>
        <w:t>ПОЛИСА ОСИГУРАЊА</w:t>
      </w:r>
    </w:p>
    <w:p w14:paraId="61C4CAB2" w14:textId="77777777" w:rsidR="00802416" w:rsidRDefault="00802416" w:rsidP="00802416">
      <w:pPr>
        <w:snapToGrid w:val="0"/>
        <w:spacing w:line="100" w:lineRule="atLeast"/>
        <w:jc w:val="both"/>
        <w:rPr>
          <w:b/>
          <w:lang w:val="sr-Cyrl-CS"/>
        </w:rPr>
      </w:pPr>
    </w:p>
    <w:p w14:paraId="55A0F517" w14:textId="77777777" w:rsidR="00802416" w:rsidRPr="004B6135" w:rsidRDefault="00802416" w:rsidP="00802416">
      <w:pPr>
        <w:ind w:firstLine="720"/>
        <w:jc w:val="both"/>
        <w:rPr>
          <w:rFonts w:eastAsia="Calibri"/>
          <w:lang w:val="sr-Cyrl-CS"/>
        </w:rPr>
      </w:pPr>
      <w:r w:rsidRPr="004B6135">
        <w:rPr>
          <w:rFonts w:eastAsia="Calibri"/>
          <w:lang w:val="sr-Cyrl-CS"/>
        </w:rPr>
        <w:t>Извођач радова је дужан да у року од 15 (петнаест) дана од закључења Уговора осигура радове, материјал и опрему од уобичајених ризика до њихове пуне вредности (осигурање објекта у изградњи) и достави Наручиоцу полису осигурања, оригинал или оверену копију, са важношћу за цео период важења Уговора.</w:t>
      </w:r>
    </w:p>
    <w:p w14:paraId="1AE758D0" w14:textId="77777777" w:rsidR="00802416" w:rsidRPr="004B6135" w:rsidRDefault="00802416" w:rsidP="00802416">
      <w:pPr>
        <w:ind w:firstLine="720"/>
        <w:jc w:val="both"/>
        <w:rPr>
          <w:rFonts w:eastAsia="Calibri"/>
          <w:lang w:val="sr-Cyrl-CS"/>
        </w:rPr>
      </w:pPr>
      <w:r w:rsidRPr="004B6135">
        <w:rPr>
          <w:rFonts w:eastAsia="Calibri"/>
          <w:lang w:val="sr-Cyrl-CS"/>
        </w:rPr>
        <w:t>Извођач радова је дужан да у року од 15 (петнаест) дана од закључења Уговора, достави Наручиоцу полису осигурања од одговорности према трећим лицима и стварима, оригинал или оверену копију, са важношћу за цео период важења Уговора, у свему према важећим прописима.</w:t>
      </w:r>
    </w:p>
    <w:p w14:paraId="3846D4CB" w14:textId="77777777" w:rsidR="00802416" w:rsidRPr="004B6135" w:rsidRDefault="00802416" w:rsidP="00802416">
      <w:pPr>
        <w:ind w:firstLine="720"/>
        <w:jc w:val="both"/>
        <w:rPr>
          <w:rFonts w:eastAsia="Calibri"/>
          <w:lang w:val="sr-Cyrl-CS"/>
        </w:rPr>
      </w:pPr>
      <w:r w:rsidRPr="004B6135">
        <w:rPr>
          <w:rFonts w:eastAsia="Calibri"/>
          <w:lang w:val="sr-Cyrl-CS"/>
        </w:rPr>
        <w:t xml:space="preserve">Извођач радова је такође дужан да у року од 15 (петнаест) дана од закључења Уговора, достави Наручиоцу полису осигурања од професионалне одговорности за штету коју може причинити другој уговорној   страни,   односно   трећем   лицу,   приликом   реализације   уговора,   у   складу   са Правилником о условима осигурања од професионалне </w:t>
      </w:r>
      <w:r w:rsidRPr="004B6135">
        <w:rPr>
          <w:rFonts w:eastAsia="Calibri"/>
          <w:lang w:val="sr-Cyrl-CS"/>
        </w:rPr>
        <w:lastRenderedPageBreak/>
        <w:t>одговорности („Службени гласник РС“ бр. 40/2015) и другим важећим законским и подзаконским прописима.</w:t>
      </w:r>
    </w:p>
    <w:p w14:paraId="105E3030" w14:textId="77777777" w:rsidR="00802416" w:rsidRPr="004B6135" w:rsidRDefault="00802416" w:rsidP="00802416">
      <w:pPr>
        <w:ind w:firstLine="720"/>
        <w:jc w:val="both"/>
        <w:rPr>
          <w:rFonts w:eastAsia="Calibri"/>
          <w:lang w:val="sr-Cyrl-CS"/>
        </w:rPr>
      </w:pPr>
      <w:r w:rsidRPr="004B6135">
        <w:rPr>
          <w:rFonts w:eastAsia="Calibri"/>
          <w:lang w:val="sr-Cyrl-CS"/>
        </w:rPr>
        <w:t>Измене услова осигурања не могу се вршити без претходног одобрења Наручиоца.</w:t>
      </w:r>
    </w:p>
    <w:p w14:paraId="086B5D02" w14:textId="661BEFAE" w:rsidR="00802416" w:rsidRPr="004B6135" w:rsidRDefault="00802416" w:rsidP="00802416">
      <w:pPr>
        <w:ind w:firstLine="720"/>
        <w:jc w:val="both"/>
        <w:rPr>
          <w:rFonts w:eastAsia="Calibri"/>
          <w:lang w:val="sr-Cyrl-CS"/>
        </w:rPr>
      </w:pPr>
      <w:r w:rsidRPr="004B6135">
        <w:rPr>
          <w:rFonts w:eastAsia="Calibri"/>
          <w:lang w:val="sr-Cyrl-CS"/>
        </w:rPr>
        <w:t xml:space="preserve">Уколико се рок за извођење радова продужи, Извођач радова је обавезан да достави, пре истека уговореног рока, </w:t>
      </w:r>
      <w:r w:rsidR="000A3946">
        <w:rPr>
          <w:rFonts w:eastAsia="Calibri"/>
          <w:lang w:val="sr-Cyrl-CS"/>
        </w:rPr>
        <w:t xml:space="preserve">наведене </w:t>
      </w:r>
      <w:r w:rsidRPr="004B6135">
        <w:rPr>
          <w:rFonts w:eastAsia="Calibri"/>
          <w:lang w:val="sr-Cyrl-CS"/>
        </w:rPr>
        <w:t>полисе осигурања, са новим (одговарајућим) периодом осигурања.</w:t>
      </w:r>
    </w:p>
    <w:p w14:paraId="19DBD8B7" w14:textId="77777777" w:rsidR="00802416" w:rsidRDefault="00802416" w:rsidP="00802416">
      <w:pPr>
        <w:snapToGrid w:val="0"/>
        <w:spacing w:line="100" w:lineRule="atLeast"/>
        <w:jc w:val="both"/>
        <w:rPr>
          <w:lang w:val="sr-Cyrl-CS"/>
        </w:rPr>
      </w:pPr>
    </w:p>
    <w:p w14:paraId="2215A6CB" w14:textId="77777777" w:rsidR="00802416" w:rsidRDefault="00802416" w:rsidP="00802416">
      <w:pPr>
        <w:snapToGrid w:val="0"/>
        <w:spacing w:line="100" w:lineRule="atLeast"/>
        <w:jc w:val="both"/>
        <w:rPr>
          <w:b/>
          <w:lang w:val="sr-Cyrl-CS"/>
        </w:rPr>
      </w:pPr>
      <w:r w:rsidRPr="006D1678">
        <w:rPr>
          <w:b/>
          <w:lang w:val="sr-Cyrl-CS"/>
        </w:rPr>
        <w:t>Обилазак локације:</w:t>
      </w:r>
    </w:p>
    <w:p w14:paraId="33AC8A12" w14:textId="77777777" w:rsidR="00802416" w:rsidRPr="008E34AE" w:rsidRDefault="00802416" w:rsidP="00802416">
      <w:pPr>
        <w:snapToGrid w:val="0"/>
        <w:spacing w:line="100" w:lineRule="atLeast"/>
        <w:jc w:val="both"/>
        <w:rPr>
          <w:b/>
        </w:rPr>
      </w:pPr>
    </w:p>
    <w:p w14:paraId="7D39A396" w14:textId="48B5A564" w:rsidR="00802416" w:rsidRDefault="00802416" w:rsidP="00802416">
      <w:pPr>
        <w:snapToGrid w:val="0"/>
        <w:spacing w:line="100" w:lineRule="atLeast"/>
        <w:jc w:val="both"/>
        <w:rPr>
          <w:lang w:val="sr-Cyrl-CS"/>
        </w:rPr>
      </w:pPr>
      <w:r w:rsidRPr="006D1678">
        <w:rPr>
          <w:lang w:val="sr-Cyrl-CS"/>
        </w:rPr>
        <w:t xml:space="preserve">Заинтересована лица имају могућност обиласка локације, које ће се обавити у присуству представника Наручиоца, уз претходну пријаву на меморандуму понуђача уз навођење овлашћених лица потенцијалних понуђача која ће извршити обилазак локације. Пријаве за обилазак локације се достављају на е-mail: </w:t>
      </w:r>
      <w:hyperlink r:id="rId10" w:history="1">
        <w:r w:rsidR="000A69E3" w:rsidRPr="006D45A6">
          <w:rPr>
            <w:rStyle w:val="Hyperlink"/>
            <w:lang w:val="sr-Latn-CS"/>
          </w:rPr>
          <w:t>jelena.lukic@mgsi.gov.rs</w:t>
        </w:r>
      </w:hyperlink>
      <w:r w:rsidR="000A69E3">
        <w:rPr>
          <w:lang w:val="sr-Latn-CS"/>
        </w:rPr>
        <w:t xml:space="preserve"> </w:t>
      </w:r>
      <w:r w:rsidRPr="006D1678">
        <w:rPr>
          <w:lang w:val="sr-Cyrl-CS"/>
        </w:rPr>
        <w:t xml:space="preserve">са назнаком за ЈН број </w:t>
      </w:r>
      <w:r>
        <w:rPr>
          <w:lang w:val="sr-Cyrl-CS"/>
        </w:rPr>
        <w:t>28</w:t>
      </w:r>
    </w:p>
    <w:p w14:paraId="7E9A34FC" w14:textId="2A65AA61" w:rsidR="00BE11FE" w:rsidRPr="00BC2F92" w:rsidRDefault="00BE11FE" w:rsidP="00BE11FE">
      <w:pPr>
        <w:jc w:val="both"/>
        <w:rPr>
          <w:kern w:val="2"/>
          <w:lang w:val="sr-Cyrl-RS"/>
        </w:rPr>
      </w:pPr>
    </w:p>
    <w:p w14:paraId="7CEF9936" w14:textId="634EDEA4" w:rsidR="000523B1" w:rsidRPr="00780865" w:rsidRDefault="000523B1" w:rsidP="00BE11FE">
      <w:pPr>
        <w:jc w:val="both"/>
        <w:rPr>
          <w:kern w:val="2"/>
          <w:lang w:val="sr-Cyrl-RS"/>
        </w:rPr>
      </w:pPr>
      <w:r w:rsidRPr="00780865">
        <w:rPr>
          <w:b/>
          <w:kern w:val="2"/>
          <w:lang w:val="sr-Cyrl-RS"/>
        </w:rPr>
        <w:t>Уколико понуду подноси група понуђача</w:t>
      </w:r>
      <w:r w:rsidRPr="00780865">
        <w:rPr>
          <w:kern w:val="2"/>
          <w:lang w:val="sr-Cyrl-RS"/>
        </w:rPr>
        <w:t>, Наручилац ће у фази оцене понуда захтевати достављање копије уговора о конзорцијуму</w:t>
      </w:r>
      <w:r w:rsidR="00AB2368" w:rsidRPr="00780865">
        <w:rPr>
          <w:kern w:val="2"/>
          <w:lang w:val="sr-Cyrl-RS"/>
        </w:rPr>
        <w:t xml:space="preserve"> који мора да садржи следеће:</w:t>
      </w:r>
    </w:p>
    <w:p w14:paraId="48060A88" w14:textId="77777777"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податке о члану конзорцијума који ће бити носилац посла, односно који ће поднети пријаву и који ће потписати уговор и заступати конзорцијум;</w:t>
      </w:r>
    </w:p>
    <w:p w14:paraId="2ACEEEDB" w14:textId="77777777"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податке о члану конзорцијума који ће доставити средства обезбеђења;</w:t>
      </w:r>
    </w:p>
    <w:p w14:paraId="5FAE0D2A" w14:textId="77777777"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опис послова сваког члана конзорцијума у извршењу уговорa;</w:t>
      </w:r>
    </w:p>
    <w:p w14:paraId="333BFAA5" w14:textId="2C15CCF4"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број банковног рачуна</w:t>
      </w:r>
      <w:r w:rsidR="00780865" w:rsidRPr="00780865">
        <w:rPr>
          <w:lang w:val="sr-Cyrl-CS"/>
        </w:rPr>
        <w:t xml:space="preserve"> носиоца посла</w:t>
      </w:r>
      <w:r w:rsidRPr="00780865">
        <w:rPr>
          <w:lang w:val="sr-Cyrl-CS"/>
        </w:rPr>
        <w:t xml:space="preserve"> на који ће се вршити плаћање.</w:t>
      </w:r>
    </w:p>
    <w:p w14:paraId="754C88CB" w14:textId="77777777" w:rsidR="00AB2368" w:rsidRPr="00BC2F92" w:rsidRDefault="00AB2368" w:rsidP="00BE11FE">
      <w:pPr>
        <w:jc w:val="both"/>
        <w:rPr>
          <w:kern w:val="2"/>
          <w:lang w:val="sr-Cyrl-RS"/>
        </w:rPr>
      </w:pPr>
    </w:p>
    <w:p w14:paraId="0ED59B97" w14:textId="77777777" w:rsidR="00AF286C" w:rsidRPr="00BC2F92" w:rsidRDefault="00AF286C" w:rsidP="00A94D9C">
      <w:pPr>
        <w:jc w:val="both"/>
        <w:rPr>
          <w:lang w:val="sr-Latn-CS"/>
        </w:rPr>
      </w:pPr>
    </w:p>
    <w:sectPr w:rsidR="00AF286C" w:rsidRPr="00BC2F92" w:rsidSect="004A7B2E">
      <w:footerReference w:type="default" r:id="rId11"/>
      <w:pgSz w:w="12240" w:h="15840"/>
      <w:pgMar w:top="1440" w:right="1440" w:bottom="18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4DEA9" w14:textId="77777777" w:rsidR="00FF7EA5" w:rsidRDefault="00FF7EA5" w:rsidP="00295C3F">
      <w:r>
        <w:separator/>
      </w:r>
    </w:p>
  </w:endnote>
  <w:endnote w:type="continuationSeparator" w:id="0">
    <w:p w14:paraId="751FEFBE" w14:textId="77777777" w:rsidR="00FF7EA5" w:rsidRDefault="00FF7EA5" w:rsidP="0029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Gothic"/>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155176"/>
      <w:docPartObj>
        <w:docPartGallery w:val="Page Numbers (Bottom of Page)"/>
        <w:docPartUnique/>
      </w:docPartObj>
    </w:sdtPr>
    <w:sdtEndPr>
      <w:rPr>
        <w:noProof/>
      </w:rPr>
    </w:sdtEndPr>
    <w:sdtContent>
      <w:p w14:paraId="63A03C48" w14:textId="02FD5752" w:rsidR="00295C3F" w:rsidRDefault="00295C3F">
        <w:pPr>
          <w:pStyle w:val="Footer"/>
          <w:jc w:val="right"/>
        </w:pPr>
        <w:r>
          <w:fldChar w:fldCharType="begin"/>
        </w:r>
        <w:r>
          <w:instrText xml:space="preserve"> PAGE   \* MERGEFORMAT </w:instrText>
        </w:r>
        <w:r>
          <w:fldChar w:fldCharType="separate"/>
        </w:r>
        <w:r w:rsidR="002148B5">
          <w:rPr>
            <w:noProof/>
          </w:rPr>
          <w:t>6</w:t>
        </w:r>
        <w:r>
          <w:rPr>
            <w:noProof/>
          </w:rPr>
          <w:fldChar w:fldCharType="end"/>
        </w:r>
      </w:p>
    </w:sdtContent>
  </w:sdt>
  <w:p w14:paraId="15357A1D" w14:textId="77777777" w:rsidR="00295C3F" w:rsidRDefault="0029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26D2B" w14:textId="77777777" w:rsidR="00FF7EA5" w:rsidRDefault="00FF7EA5" w:rsidP="00295C3F">
      <w:r>
        <w:separator/>
      </w:r>
    </w:p>
  </w:footnote>
  <w:footnote w:type="continuationSeparator" w:id="0">
    <w:p w14:paraId="4F55569C" w14:textId="77777777" w:rsidR="00FF7EA5" w:rsidRDefault="00FF7EA5" w:rsidP="00295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2E1"/>
    <w:multiLevelType w:val="hybridMultilevel"/>
    <w:tmpl w:val="5E14950C"/>
    <w:lvl w:ilvl="0" w:tplc="77EC214E">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815E3"/>
    <w:multiLevelType w:val="hybridMultilevel"/>
    <w:tmpl w:val="3CE20F22"/>
    <w:lvl w:ilvl="0" w:tplc="77E64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57B69"/>
    <w:multiLevelType w:val="hybridMultilevel"/>
    <w:tmpl w:val="72AEF1C2"/>
    <w:lvl w:ilvl="0" w:tplc="C25CFE36">
      <w:start w:val="20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62317"/>
    <w:multiLevelType w:val="hybridMultilevel"/>
    <w:tmpl w:val="FD044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C6664"/>
    <w:multiLevelType w:val="hybridMultilevel"/>
    <w:tmpl w:val="B7142322"/>
    <w:lvl w:ilvl="0" w:tplc="3E3A834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D3A87"/>
    <w:multiLevelType w:val="multilevel"/>
    <w:tmpl w:val="1C867FD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60"/>
        </w:tabs>
        <w:ind w:left="760" w:hanging="360"/>
      </w:pPr>
      <w:rPr>
        <w:rFonts w:hint="default"/>
        <w:color w:val="000000"/>
      </w:rPr>
    </w:lvl>
    <w:lvl w:ilvl="2">
      <w:start w:val="1"/>
      <w:numFmt w:val="decimal"/>
      <w:isLgl/>
      <w:lvlText w:val="%1.%2.%3."/>
      <w:lvlJc w:val="left"/>
      <w:pPr>
        <w:tabs>
          <w:tab w:val="num" w:pos="720"/>
        </w:tabs>
        <w:ind w:left="720" w:hanging="720"/>
      </w:pPr>
      <w:rPr>
        <w:rFonts w:hint="default"/>
        <w:color w:val="000000"/>
      </w:rPr>
    </w:lvl>
    <w:lvl w:ilvl="3">
      <w:start w:val="1"/>
      <w:numFmt w:val="decimal"/>
      <w:isLgl/>
      <w:lvlText w:val="%1.%2.%3.%4."/>
      <w:lvlJc w:val="left"/>
      <w:pPr>
        <w:tabs>
          <w:tab w:val="num" w:pos="720"/>
        </w:tabs>
        <w:ind w:left="720" w:hanging="720"/>
      </w:pPr>
      <w:rPr>
        <w:rFonts w:hint="default"/>
        <w:color w:val="000000"/>
      </w:rPr>
    </w:lvl>
    <w:lvl w:ilvl="4">
      <w:start w:val="1"/>
      <w:numFmt w:val="decimal"/>
      <w:isLgl/>
      <w:lvlText w:val="%1.%2.%3.%4.%5."/>
      <w:lvlJc w:val="left"/>
      <w:pPr>
        <w:tabs>
          <w:tab w:val="num" w:pos="1080"/>
        </w:tabs>
        <w:ind w:left="1080" w:hanging="1080"/>
      </w:pPr>
      <w:rPr>
        <w:rFonts w:hint="default"/>
        <w:color w:val="000000"/>
      </w:rPr>
    </w:lvl>
    <w:lvl w:ilvl="5">
      <w:start w:val="1"/>
      <w:numFmt w:val="decimal"/>
      <w:isLgl/>
      <w:lvlText w:val="%1.%2.%3.%4.%5.%6."/>
      <w:lvlJc w:val="left"/>
      <w:pPr>
        <w:tabs>
          <w:tab w:val="num" w:pos="1080"/>
        </w:tabs>
        <w:ind w:left="1080" w:hanging="1080"/>
      </w:pPr>
      <w:rPr>
        <w:rFonts w:hint="default"/>
        <w:color w:val="000000"/>
      </w:rPr>
    </w:lvl>
    <w:lvl w:ilvl="6">
      <w:start w:val="1"/>
      <w:numFmt w:val="decimal"/>
      <w:isLgl/>
      <w:lvlText w:val="%1.%2.%3.%4.%5.%6.%7."/>
      <w:lvlJc w:val="left"/>
      <w:pPr>
        <w:tabs>
          <w:tab w:val="num" w:pos="1440"/>
        </w:tabs>
        <w:ind w:left="1440" w:hanging="1440"/>
      </w:pPr>
      <w:rPr>
        <w:rFonts w:hint="default"/>
        <w:color w:val="000000"/>
      </w:rPr>
    </w:lvl>
    <w:lvl w:ilvl="7">
      <w:start w:val="1"/>
      <w:numFmt w:val="decimal"/>
      <w:isLgl/>
      <w:lvlText w:val="%1.%2.%3.%4.%5.%6.%7.%8."/>
      <w:lvlJc w:val="left"/>
      <w:pPr>
        <w:tabs>
          <w:tab w:val="num" w:pos="1440"/>
        </w:tabs>
        <w:ind w:left="1440" w:hanging="1440"/>
      </w:pPr>
      <w:rPr>
        <w:rFonts w:hint="default"/>
        <w:color w:val="000000"/>
      </w:rPr>
    </w:lvl>
    <w:lvl w:ilvl="8">
      <w:start w:val="1"/>
      <w:numFmt w:val="decimal"/>
      <w:isLgl/>
      <w:lvlText w:val="%1.%2.%3.%4.%5.%6.%7.%8.%9."/>
      <w:lvlJc w:val="left"/>
      <w:pPr>
        <w:tabs>
          <w:tab w:val="num" w:pos="1800"/>
        </w:tabs>
        <w:ind w:left="1800" w:hanging="1800"/>
      </w:pPr>
      <w:rPr>
        <w:rFonts w:hint="default"/>
        <w:color w:val="000000"/>
      </w:rPr>
    </w:lvl>
  </w:abstractNum>
  <w:abstractNum w:abstractNumId="6" w15:restartNumberingAfterBreak="0">
    <w:nsid w:val="242858E7"/>
    <w:multiLevelType w:val="hybridMultilevel"/>
    <w:tmpl w:val="BE5C4852"/>
    <w:lvl w:ilvl="0" w:tplc="3C5049E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E1AC5"/>
    <w:multiLevelType w:val="hybridMultilevel"/>
    <w:tmpl w:val="5538BDA6"/>
    <w:lvl w:ilvl="0" w:tplc="0B2044F2">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65EAF"/>
    <w:multiLevelType w:val="hybridMultilevel"/>
    <w:tmpl w:val="763AFF06"/>
    <w:lvl w:ilvl="0" w:tplc="77E64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D4278"/>
    <w:multiLevelType w:val="hybridMultilevel"/>
    <w:tmpl w:val="57FA7872"/>
    <w:lvl w:ilvl="0" w:tplc="0C1A0019">
      <w:numFmt w:val="bullet"/>
      <w:lvlText w:val="-"/>
      <w:lvlJc w:val="left"/>
      <w:pPr>
        <w:ind w:left="36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BBD1BBB"/>
    <w:multiLevelType w:val="hybridMultilevel"/>
    <w:tmpl w:val="04CE8B44"/>
    <w:lvl w:ilvl="0" w:tplc="622EDEB4">
      <w:start w:val="2"/>
      <w:numFmt w:val="bullet"/>
      <w:lvlText w:val="-"/>
      <w:lvlJc w:val="left"/>
      <w:pPr>
        <w:ind w:left="720" w:hanging="360"/>
      </w:pPr>
      <w:rPr>
        <w:rFonts w:ascii="Times New Roman" w:eastAsia="Calibr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B3223E9"/>
    <w:multiLevelType w:val="hybridMultilevel"/>
    <w:tmpl w:val="9310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8522F"/>
    <w:multiLevelType w:val="hybridMultilevel"/>
    <w:tmpl w:val="101AFB2E"/>
    <w:lvl w:ilvl="0" w:tplc="798C57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4E1C93"/>
    <w:multiLevelType w:val="hybridMultilevel"/>
    <w:tmpl w:val="6F580F8A"/>
    <w:lvl w:ilvl="0" w:tplc="0B2044F2">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F2576"/>
    <w:multiLevelType w:val="hybridMultilevel"/>
    <w:tmpl w:val="1FFC8E90"/>
    <w:lvl w:ilvl="0" w:tplc="10A0190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72FCE"/>
    <w:multiLevelType w:val="hybridMultilevel"/>
    <w:tmpl w:val="5FB88B9E"/>
    <w:lvl w:ilvl="0" w:tplc="2BD4D0B2">
      <w:numFmt w:val="bullet"/>
      <w:lvlText w:val="-"/>
      <w:lvlJc w:val="left"/>
      <w:pPr>
        <w:ind w:left="77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7E8F0948"/>
    <w:multiLevelType w:val="hybridMultilevel"/>
    <w:tmpl w:val="53787C88"/>
    <w:lvl w:ilvl="0" w:tplc="1152CCF4">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1"/>
  </w:num>
  <w:num w:numId="4">
    <w:abstractNumId w:val="5"/>
  </w:num>
  <w:num w:numId="5">
    <w:abstractNumId w:val="6"/>
  </w:num>
  <w:num w:numId="6">
    <w:abstractNumId w:val="0"/>
  </w:num>
  <w:num w:numId="7">
    <w:abstractNumId w:val="8"/>
  </w:num>
  <w:num w:numId="8">
    <w:abstractNumId w:val="14"/>
  </w:num>
  <w:num w:numId="9">
    <w:abstractNumId w:val="11"/>
  </w:num>
  <w:num w:numId="10">
    <w:abstractNumId w:val="1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4"/>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F1"/>
    <w:rsid w:val="00010EA5"/>
    <w:rsid w:val="000268EF"/>
    <w:rsid w:val="000523B1"/>
    <w:rsid w:val="00077648"/>
    <w:rsid w:val="00082DDB"/>
    <w:rsid w:val="0009508D"/>
    <w:rsid w:val="000A3946"/>
    <w:rsid w:val="000A3AE4"/>
    <w:rsid w:val="000A69E3"/>
    <w:rsid w:val="000F7A8A"/>
    <w:rsid w:val="00105154"/>
    <w:rsid w:val="00110939"/>
    <w:rsid w:val="00111583"/>
    <w:rsid w:val="00111B84"/>
    <w:rsid w:val="00120EC3"/>
    <w:rsid w:val="001672FE"/>
    <w:rsid w:val="00181569"/>
    <w:rsid w:val="001B45AD"/>
    <w:rsid w:val="001D1104"/>
    <w:rsid w:val="00200290"/>
    <w:rsid w:val="002102FF"/>
    <w:rsid w:val="002148B5"/>
    <w:rsid w:val="002245A2"/>
    <w:rsid w:val="0024111B"/>
    <w:rsid w:val="0024401F"/>
    <w:rsid w:val="002539D0"/>
    <w:rsid w:val="002661D6"/>
    <w:rsid w:val="002834BA"/>
    <w:rsid w:val="00295C3F"/>
    <w:rsid w:val="002B1DDA"/>
    <w:rsid w:val="002B2A5B"/>
    <w:rsid w:val="002C6C41"/>
    <w:rsid w:val="002F78CB"/>
    <w:rsid w:val="00301BD6"/>
    <w:rsid w:val="00334F1C"/>
    <w:rsid w:val="00347C9D"/>
    <w:rsid w:val="00360EAD"/>
    <w:rsid w:val="0037335F"/>
    <w:rsid w:val="0039154A"/>
    <w:rsid w:val="00394EC4"/>
    <w:rsid w:val="003E09AB"/>
    <w:rsid w:val="004569F0"/>
    <w:rsid w:val="004A7B2E"/>
    <w:rsid w:val="004B2534"/>
    <w:rsid w:val="0051061C"/>
    <w:rsid w:val="0053795F"/>
    <w:rsid w:val="00567EE9"/>
    <w:rsid w:val="00573576"/>
    <w:rsid w:val="005961C3"/>
    <w:rsid w:val="005B41F5"/>
    <w:rsid w:val="005B6885"/>
    <w:rsid w:val="00615FCB"/>
    <w:rsid w:val="00616D74"/>
    <w:rsid w:val="00623609"/>
    <w:rsid w:val="0062397B"/>
    <w:rsid w:val="00627CFD"/>
    <w:rsid w:val="00631A18"/>
    <w:rsid w:val="00677E31"/>
    <w:rsid w:val="00687974"/>
    <w:rsid w:val="00691CA2"/>
    <w:rsid w:val="006A58B2"/>
    <w:rsid w:val="006C57B0"/>
    <w:rsid w:val="00753121"/>
    <w:rsid w:val="00754FE8"/>
    <w:rsid w:val="0076388E"/>
    <w:rsid w:val="00780865"/>
    <w:rsid w:val="00781EC1"/>
    <w:rsid w:val="007B1D6E"/>
    <w:rsid w:val="007B2751"/>
    <w:rsid w:val="007B5131"/>
    <w:rsid w:val="00802416"/>
    <w:rsid w:val="00845822"/>
    <w:rsid w:val="00855999"/>
    <w:rsid w:val="00871257"/>
    <w:rsid w:val="00874FED"/>
    <w:rsid w:val="008976C0"/>
    <w:rsid w:val="008A478C"/>
    <w:rsid w:val="008A68FD"/>
    <w:rsid w:val="008C0F26"/>
    <w:rsid w:val="008C32EA"/>
    <w:rsid w:val="008F1349"/>
    <w:rsid w:val="00943B8C"/>
    <w:rsid w:val="00971DCD"/>
    <w:rsid w:val="00997BA3"/>
    <w:rsid w:val="009B584C"/>
    <w:rsid w:val="009C37E0"/>
    <w:rsid w:val="009F190E"/>
    <w:rsid w:val="009F62C3"/>
    <w:rsid w:val="00A00923"/>
    <w:rsid w:val="00A1273A"/>
    <w:rsid w:val="00A15F21"/>
    <w:rsid w:val="00A178D7"/>
    <w:rsid w:val="00A201C8"/>
    <w:rsid w:val="00A23D5F"/>
    <w:rsid w:val="00A37E31"/>
    <w:rsid w:val="00A56FF1"/>
    <w:rsid w:val="00A60C47"/>
    <w:rsid w:val="00A7205F"/>
    <w:rsid w:val="00A80510"/>
    <w:rsid w:val="00A94D9C"/>
    <w:rsid w:val="00AB2368"/>
    <w:rsid w:val="00AC07B0"/>
    <w:rsid w:val="00AF286C"/>
    <w:rsid w:val="00AF681F"/>
    <w:rsid w:val="00B33106"/>
    <w:rsid w:val="00B6672C"/>
    <w:rsid w:val="00B87CF6"/>
    <w:rsid w:val="00BB5AD1"/>
    <w:rsid w:val="00BC2F92"/>
    <w:rsid w:val="00BD0877"/>
    <w:rsid w:val="00BE11FE"/>
    <w:rsid w:val="00BF5FC4"/>
    <w:rsid w:val="00C02351"/>
    <w:rsid w:val="00C06BA9"/>
    <w:rsid w:val="00C752C1"/>
    <w:rsid w:val="00C759BA"/>
    <w:rsid w:val="00CA25B5"/>
    <w:rsid w:val="00CB33BC"/>
    <w:rsid w:val="00CC0DCF"/>
    <w:rsid w:val="00CD4FE5"/>
    <w:rsid w:val="00CF0FEF"/>
    <w:rsid w:val="00D3736A"/>
    <w:rsid w:val="00D6142A"/>
    <w:rsid w:val="00D66291"/>
    <w:rsid w:val="00D74D30"/>
    <w:rsid w:val="00D8023A"/>
    <w:rsid w:val="00D850CF"/>
    <w:rsid w:val="00DB0856"/>
    <w:rsid w:val="00DB2F90"/>
    <w:rsid w:val="00DC5144"/>
    <w:rsid w:val="00DC6FF2"/>
    <w:rsid w:val="00DD6E61"/>
    <w:rsid w:val="00E00546"/>
    <w:rsid w:val="00E06FD6"/>
    <w:rsid w:val="00E147E5"/>
    <w:rsid w:val="00E60EE2"/>
    <w:rsid w:val="00E8098B"/>
    <w:rsid w:val="00E94B07"/>
    <w:rsid w:val="00EB632A"/>
    <w:rsid w:val="00EB7DC0"/>
    <w:rsid w:val="00EC6AF3"/>
    <w:rsid w:val="00F14FC8"/>
    <w:rsid w:val="00F31575"/>
    <w:rsid w:val="00F465AD"/>
    <w:rsid w:val="00F77A1D"/>
    <w:rsid w:val="00F8560E"/>
    <w:rsid w:val="00FA08D2"/>
    <w:rsid w:val="00FE05A0"/>
    <w:rsid w:val="00FF30F3"/>
    <w:rsid w:val="00FF60A5"/>
    <w:rsid w:val="00FF7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261E"/>
  <w15:docId w15:val="{3DC178A5-6A1E-496F-A416-CB3336D4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FF1"/>
    <w:pPr>
      <w:suppressAutoHyphens/>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Normal"/>
    <w:link w:val="Heading1Char"/>
    <w:uiPriority w:val="9"/>
    <w:qFormat/>
    <w:rsid w:val="0068797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15FC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aya">
    <w:name w:val="Kaya"/>
    <w:basedOn w:val="Normal"/>
    <w:rsid w:val="00A56FF1"/>
    <w:pPr>
      <w:suppressAutoHyphens w:val="0"/>
      <w:spacing w:line="360" w:lineRule="auto"/>
      <w:jc w:val="both"/>
    </w:pPr>
    <w:rPr>
      <w:rFonts w:ascii="Arial" w:eastAsia="Times New Roman" w:hAnsi="Arial"/>
      <w:color w:val="auto"/>
      <w:kern w:val="0"/>
      <w:szCs w:val="20"/>
      <w:lang w:val="en-GB" w:eastAsia="en-US"/>
    </w:rPr>
  </w:style>
  <w:style w:type="paragraph" w:styleId="ListParagraph">
    <w:name w:val="List Paragraph"/>
    <w:basedOn w:val="Normal"/>
    <w:link w:val="ListParagraphChar"/>
    <w:uiPriority w:val="34"/>
    <w:qFormat/>
    <w:rsid w:val="00754FE8"/>
    <w:pPr>
      <w:ind w:left="720"/>
      <w:contextualSpacing/>
    </w:pPr>
  </w:style>
  <w:style w:type="paragraph" w:customStyle="1" w:styleId="podnasovmali1">
    <w:name w:val="podnasov mali 1"/>
    <w:basedOn w:val="Normal"/>
    <w:link w:val="podnasovmali1Char"/>
    <w:autoRedefine/>
    <w:qFormat/>
    <w:rsid w:val="00C759BA"/>
    <w:pPr>
      <w:spacing w:after="120"/>
      <w:jc w:val="both"/>
    </w:pPr>
    <w:rPr>
      <w:b/>
      <w:bCs/>
      <w:i/>
      <w:color w:val="auto"/>
      <w:kern w:val="24"/>
      <w:lang w:val="sr-Cyrl-BA"/>
    </w:rPr>
  </w:style>
  <w:style w:type="character" w:customStyle="1" w:styleId="podnasovmali1Char">
    <w:name w:val="podnasov mali 1 Char"/>
    <w:link w:val="podnasovmali1"/>
    <w:rsid w:val="00C759BA"/>
    <w:rPr>
      <w:rFonts w:ascii="Times New Roman" w:eastAsia="Arial Unicode MS" w:hAnsi="Times New Roman" w:cs="Times New Roman"/>
      <w:b/>
      <w:bCs/>
      <w:i/>
      <w:kern w:val="24"/>
      <w:sz w:val="24"/>
      <w:szCs w:val="24"/>
      <w:lang w:val="sr-Cyrl-BA" w:eastAsia="ar-SA"/>
    </w:rPr>
  </w:style>
  <w:style w:type="character" w:styleId="Hyperlink">
    <w:name w:val="Hyperlink"/>
    <w:rsid w:val="002F78CB"/>
    <w:rPr>
      <w:color w:val="0000FF"/>
      <w:u w:val="single"/>
    </w:rPr>
  </w:style>
  <w:style w:type="character" w:customStyle="1" w:styleId="Heading1Char">
    <w:name w:val="Heading 1 Char"/>
    <w:basedOn w:val="DefaultParagraphFont"/>
    <w:link w:val="Heading1"/>
    <w:uiPriority w:val="9"/>
    <w:rsid w:val="00687974"/>
    <w:rPr>
      <w:rFonts w:asciiTheme="majorHAnsi" w:eastAsiaTheme="majorEastAsia" w:hAnsiTheme="majorHAnsi" w:cstheme="majorBidi"/>
      <w:color w:val="365F91" w:themeColor="accent1" w:themeShade="BF"/>
      <w:kern w:val="1"/>
      <w:sz w:val="32"/>
      <w:szCs w:val="32"/>
      <w:lang w:eastAsia="ar-SA"/>
    </w:rPr>
  </w:style>
  <w:style w:type="character" w:customStyle="1" w:styleId="Heading2Char">
    <w:name w:val="Heading 2 Char"/>
    <w:basedOn w:val="DefaultParagraphFont"/>
    <w:link w:val="Heading2"/>
    <w:uiPriority w:val="9"/>
    <w:semiHidden/>
    <w:rsid w:val="00615FCB"/>
    <w:rPr>
      <w:rFonts w:asciiTheme="majorHAnsi" w:eastAsiaTheme="majorEastAsia" w:hAnsiTheme="majorHAnsi" w:cstheme="majorBidi"/>
      <w:color w:val="365F91" w:themeColor="accent1" w:themeShade="BF"/>
      <w:kern w:val="1"/>
      <w:sz w:val="26"/>
      <w:szCs w:val="26"/>
      <w:lang w:eastAsia="ar-SA"/>
    </w:rPr>
  </w:style>
  <w:style w:type="paragraph" w:styleId="Header">
    <w:name w:val="header"/>
    <w:basedOn w:val="Normal"/>
    <w:link w:val="HeaderChar"/>
    <w:uiPriority w:val="99"/>
    <w:unhideWhenUsed/>
    <w:rsid w:val="00295C3F"/>
    <w:pPr>
      <w:tabs>
        <w:tab w:val="center" w:pos="4680"/>
        <w:tab w:val="right" w:pos="9360"/>
      </w:tabs>
    </w:pPr>
  </w:style>
  <w:style w:type="character" w:customStyle="1" w:styleId="HeaderChar">
    <w:name w:val="Header Char"/>
    <w:basedOn w:val="DefaultParagraphFont"/>
    <w:link w:val="Header"/>
    <w:uiPriority w:val="99"/>
    <w:rsid w:val="00295C3F"/>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iPriority w:val="99"/>
    <w:unhideWhenUsed/>
    <w:rsid w:val="00295C3F"/>
    <w:pPr>
      <w:tabs>
        <w:tab w:val="center" w:pos="4680"/>
        <w:tab w:val="right" w:pos="9360"/>
      </w:tabs>
    </w:pPr>
  </w:style>
  <w:style w:type="character" w:customStyle="1" w:styleId="FooterChar">
    <w:name w:val="Footer Char"/>
    <w:basedOn w:val="DefaultParagraphFont"/>
    <w:link w:val="Footer"/>
    <w:uiPriority w:val="99"/>
    <w:rsid w:val="00295C3F"/>
    <w:rPr>
      <w:rFonts w:ascii="Times New Roman" w:eastAsia="Arial Unicode MS" w:hAnsi="Times New Roman" w:cs="Times New Roman"/>
      <w:color w:val="000000"/>
      <w:kern w:val="1"/>
      <w:sz w:val="24"/>
      <w:szCs w:val="24"/>
      <w:lang w:eastAsia="ar-SA"/>
    </w:rPr>
  </w:style>
  <w:style w:type="character" w:styleId="CommentReference">
    <w:name w:val="annotation reference"/>
    <w:basedOn w:val="DefaultParagraphFont"/>
    <w:uiPriority w:val="99"/>
    <w:semiHidden/>
    <w:unhideWhenUsed/>
    <w:rsid w:val="00BE11FE"/>
    <w:rPr>
      <w:sz w:val="16"/>
      <w:szCs w:val="16"/>
    </w:rPr>
  </w:style>
  <w:style w:type="paragraph" w:styleId="CommentText">
    <w:name w:val="annotation text"/>
    <w:basedOn w:val="Normal"/>
    <w:link w:val="CommentTextChar"/>
    <w:uiPriority w:val="99"/>
    <w:semiHidden/>
    <w:unhideWhenUsed/>
    <w:rsid w:val="00BE11FE"/>
    <w:rPr>
      <w:kern w:val="2"/>
      <w:sz w:val="20"/>
      <w:szCs w:val="20"/>
    </w:rPr>
  </w:style>
  <w:style w:type="character" w:customStyle="1" w:styleId="CommentTextChar">
    <w:name w:val="Comment Text Char"/>
    <w:basedOn w:val="DefaultParagraphFont"/>
    <w:link w:val="CommentText"/>
    <w:uiPriority w:val="99"/>
    <w:semiHidden/>
    <w:rsid w:val="00BE11FE"/>
    <w:rPr>
      <w:rFonts w:ascii="Times New Roman" w:eastAsia="Arial Unicode MS" w:hAnsi="Times New Roman" w:cs="Times New Roman"/>
      <w:color w:val="000000"/>
      <w:kern w:val="2"/>
      <w:sz w:val="20"/>
      <w:szCs w:val="20"/>
      <w:lang w:eastAsia="ar-SA"/>
    </w:rPr>
  </w:style>
  <w:style w:type="paragraph" w:styleId="BalloonText">
    <w:name w:val="Balloon Text"/>
    <w:basedOn w:val="Normal"/>
    <w:link w:val="BalloonTextChar"/>
    <w:uiPriority w:val="99"/>
    <w:semiHidden/>
    <w:unhideWhenUsed/>
    <w:rsid w:val="00BE11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FE"/>
    <w:rPr>
      <w:rFonts w:ascii="Segoe UI" w:eastAsia="Arial Unicode MS" w:hAnsi="Segoe UI" w:cs="Segoe UI"/>
      <w:color w:val="000000"/>
      <w:kern w:val="1"/>
      <w:sz w:val="18"/>
      <w:szCs w:val="18"/>
      <w:lang w:eastAsia="ar-SA"/>
    </w:rPr>
  </w:style>
  <w:style w:type="character" w:customStyle="1" w:styleId="ListParagraphChar">
    <w:name w:val="List Paragraph Char"/>
    <w:basedOn w:val="DefaultParagraphFont"/>
    <w:link w:val="ListParagraph"/>
    <w:rsid w:val="00BC2F92"/>
    <w:rPr>
      <w:rFonts w:ascii="Times New Roman" w:eastAsia="Arial Unicode MS" w:hAnsi="Times New Roman" w:cs="Times New Roman"/>
      <w:color w:val="000000"/>
      <w:kern w:val="1"/>
      <w:sz w:val="24"/>
      <w:szCs w:val="24"/>
      <w:lang w:eastAsia="ar-SA"/>
    </w:rPr>
  </w:style>
  <w:style w:type="paragraph" w:customStyle="1" w:styleId="Normal1">
    <w:name w:val="Normal1"/>
    <w:basedOn w:val="Normal"/>
    <w:rsid w:val="00802416"/>
    <w:pPr>
      <w:suppressAutoHyphens w:val="0"/>
      <w:spacing w:before="100" w:beforeAutospacing="1" w:after="100" w:afterAutospacing="1"/>
    </w:pPr>
    <w:rPr>
      <w:rFonts w:ascii="Arial" w:eastAsia="Times New Roman" w:hAnsi="Arial" w:cs="Arial"/>
      <w:color w:val="auto"/>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93066">
      <w:bodyDiv w:val="1"/>
      <w:marLeft w:val="0"/>
      <w:marRight w:val="0"/>
      <w:marTop w:val="0"/>
      <w:marBottom w:val="0"/>
      <w:divBdr>
        <w:top w:val="none" w:sz="0" w:space="0" w:color="auto"/>
        <w:left w:val="none" w:sz="0" w:space="0" w:color="auto"/>
        <w:bottom w:val="none" w:sz="0" w:space="0" w:color="auto"/>
        <w:right w:val="none" w:sz="0" w:space="0" w:color="auto"/>
      </w:divBdr>
    </w:div>
    <w:div w:id="426972977">
      <w:bodyDiv w:val="1"/>
      <w:marLeft w:val="0"/>
      <w:marRight w:val="0"/>
      <w:marTop w:val="0"/>
      <w:marBottom w:val="0"/>
      <w:divBdr>
        <w:top w:val="none" w:sz="0" w:space="0" w:color="auto"/>
        <w:left w:val="none" w:sz="0" w:space="0" w:color="auto"/>
        <w:bottom w:val="none" w:sz="0" w:space="0" w:color="auto"/>
        <w:right w:val="none" w:sz="0" w:space="0" w:color="auto"/>
      </w:divBdr>
    </w:div>
    <w:div w:id="755247365">
      <w:bodyDiv w:val="1"/>
      <w:marLeft w:val="0"/>
      <w:marRight w:val="0"/>
      <w:marTop w:val="0"/>
      <w:marBottom w:val="0"/>
      <w:divBdr>
        <w:top w:val="none" w:sz="0" w:space="0" w:color="auto"/>
        <w:left w:val="none" w:sz="0" w:space="0" w:color="auto"/>
        <w:bottom w:val="none" w:sz="0" w:space="0" w:color="auto"/>
        <w:right w:val="none" w:sz="0" w:space="0" w:color="auto"/>
      </w:divBdr>
    </w:div>
    <w:div w:id="841548668">
      <w:bodyDiv w:val="1"/>
      <w:marLeft w:val="0"/>
      <w:marRight w:val="0"/>
      <w:marTop w:val="0"/>
      <w:marBottom w:val="0"/>
      <w:divBdr>
        <w:top w:val="none" w:sz="0" w:space="0" w:color="auto"/>
        <w:left w:val="none" w:sz="0" w:space="0" w:color="auto"/>
        <w:bottom w:val="none" w:sz="0" w:space="0" w:color="auto"/>
        <w:right w:val="none" w:sz="0" w:space="0" w:color="auto"/>
      </w:divBdr>
    </w:div>
    <w:div w:id="212857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si.gov.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elena.lukic@mgsi.gov.rs" TargetMode="External"/><Relationship Id="rId4" Type="http://schemas.openxmlformats.org/officeDocument/2006/relationships/settings" Target="settings.xml"/><Relationship Id="rId9" Type="http://schemas.openxmlformats.org/officeDocument/2006/relationships/hyperlink" Target="mailto:tatjana.radukic@mgsi.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ABE00-D183-4622-B3AE-DA55C396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1965</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Oliver.Miljus</dc:creator>
  <cp:lastModifiedBy>Milica Milosavljević</cp:lastModifiedBy>
  <cp:revision>49</cp:revision>
  <cp:lastPrinted>2021-07-08T09:29:00Z</cp:lastPrinted>
  <dcterms:created xsi:type="dcterms:W3CDTF">2021-02-06T07:36:00Z</dcterms:created>
  <dcterms:modified xsi:type="dcterms:W3CDTF">2021-09-20T13:14:00Z</dcterms:modified>
</cp:coreProperties>
</file>