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D103C" w14:textId="77777777" w:rsidR="009B7940" w:rsidRDefault="009B7940" w:rsidP="009B7940">
      <w:pPr>
        <w:rPr>
          <w:rFonts w:ascii="Myriad Pro" w:hAnsi="Myriad Pro"/>
        </w:rPr>
      </w:pPr>
    </w:p>
    <w:p w14:paraId="6FDEB5A1" w14:textId="77777777" w:rsidR="009B7940" w:rsidRDefault="009B7940" w:rsidP="00B26E2D">
      <w:pPr>
        <w:pStyle w:val="Header"/>
        <w:pBdr>
          <w:bottom w:val="single" w:sz="4" w:space="8" w:color="auto"/>
        </w:pBdr>
        <w:jc w:val="center"/>
        <w:rPr>
          <w:b/>
          <w:bCs/>
          <w:lang w:val="sr-Cyrl-CS"/>
        </w:rPr>
      </w:pPr>
    </w:p>
    <w:p w14:paraId="334C37BB" w14:textId="77777777" w:rsidR="00AF7588" w:rsidRDefault="00AF7588" w:rsidP="00B26E2D">
      <w:pPr>
        <w:pStyle w:val="Header"/>
        <w:pBdr>
          <w:bottom w:val="single" w:sz="4" w:space="8" w:color="auto"/>
        </w:pBdr>
        <w:jc w:val="center"/>
        <w:rPr>
          <w:b/>
          <w:bCs/>
          <w:lang w:val="sr-Cyrl-CS"/>
        </w:rPr>
      </w:pPr>
    </w:p>
    <w:p w14:paraId="0870F63B" w14:textId="2E9C0A84" w:rsidR="00B26E2D" w:rsidRDefault="00B26E2D" w:rsidP="00B26E2D">
      <w:pPr>
        <w:pStyle w:val="Header"/>
        <w:pBdr>
          <w:bottom w:val="single" w:sz="4" w:space="8" w:color="auto"/>
        </w:pBdr>
        <w:jc w:val="center"/>
        <w:rPr>
          <w:b/>
          <w:bCs/>
          <w:lang w:val="sr-Cyrl-CS"/>
        </w:rPr>
      </w:pPr>
      <w:r w:rsidRPr="00B76B51">
        <w:rPr>
          <w:b/>
          <w:bCs/>
          <w:lang w:val="sr-Cyrl-CS"/>
        </w:rPr>
        <w:t>ОБРАЗАЦ ТРОШКОВА ПРИПРЕМЕ ПОНУДЕ</w:t>
      </w:r>
    </w:p>
    <w:p w14:paraId="33837331" w14:textId="7338D0B8" w:rsidR="00B26E2D" w:rsidRDefault="00B26E2D" w:rsidP="00850E6E">
      <w:pPr>
        <w:pStyle w:val="Header"/>
        <w:pBdr>
          <w:bottom w:val="single" w:sz="4" w:space="8" w:color="auto"/>
        </w:pBdr>
        <w:rPr>
          <w:b/>
          <w:bCs/>
          <w:lang w:val="sr-Cyrl-CS"/>
        </w:rPr>
      </w:pPr>
    </w:p>
    <w:p w14:paraId="65AC14A8" w14:textId="77777777" w:rsidR="006E2998" w:rsidRPr="00B76B51" w:rsidRDefault="006E2998" w:rsidP="00850E6E">
      <w:pPr>
        <w:pStyle w:val="Header"/>
        <w:pBdr>
          <w:bottom w:val="single" w:sz="4" w:space="8" w:color="auto"/>
        </w:pBdr>
        <w:rPr>
          <w:b/>
          <w:bCs/>
          <w:lang w:val="sr-Cyrl-CS"/>
        </w:rPr>
      </w:pPr>
    </w:p>
    <w:p w14:paraId="54E6DF77" w14:textId="2274C390" w:rsidR="00B26E2D" w:rsidRPr="00B76B51" w:rsidRDefault="00B26E2D" w:rsidP="00B26E2D">
      <w:pPr>
        <w:pStyle w:val="Header"/>
        <w:pBdr>
          <w:bottom w:val="single" w:sz="4" w:space="8" w:color="auto"/>
        </w:pBdr>
        <w:rPr>
          <w:lang w:val="sr-Cyrl-CS"/>
        </w:rPr>
      </w:pPr>
      <w:r w:rsidRPr="00B76B51">
        <w:rPr>
          <w:lang w:val="sr-Cyrl-CS"/>
        </w:rPr>
        <w:t xml:space="preserve">У складу са чланом </w:t>
      </w:r>
      <w:r w:rsidR="00B6590F">
        <w:t>13</w:t>
      </w:r>
      <w:r w:rsidRPr="00B76B51">
        <w:rPr>
          <w:lang w:val="sr-Cyrl-CS"/>
        </w:rPr>
        <w:t>8. Закона, понуђач _________</w:t>
      </w:r>
      <w:r w:rsidR="006E2998">
        <w:rPr>
          <w:lang w:val="sr-Cyrl-CS"/>
        </w:rPr>
        <w:t>____</w:t>
      </w:r>
      <w:r w:rsidRPr="00B76B51">
        <w:rPr>
          <w:lang w:val="sr-Cyrl-CS"/>
        </w:rPr>
        <w:t xml:space="preserve">_________________ (навести назив понуђача), доставља укупан износ и структуру припремања понуде, како следи у табели </w:t>
      </w:r>
    </w:p>
    <w:p w14:paraId="3817A8B4" w14:textId="77777777" w:rsidR="00B26E2D" w:rsidRPr="00B76B51" w:rsidRDefault="00B26E2D" w:rsidP="00B26E2D">
      <w:pPr>
        <w:pStyle w:val="Footer"/>
        <w:pBdr>
          <w:bottom w:val="single" w:sz="4" w:space="8" w:color="auto"/>
        </w:pBd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756"/>
      </w:tblGrid>
      <w:tr w:rsidR="00B26E2D" w:rsidRPr="00B76B51" w14:paraId="72549C9A" w14:textId="77777777" w:rsidTr="00134B38">
        <w:trPr>
          <w:trHeight w:val="579"/>
        </w:trPr>
        <w:tc>
          <w:tcPr>
            <w:tcW w:w="5088" w:type="dxa"/>
            <w:vAlign w:val="center"/>
          </w:tcPr>
          <w:p w14:paraId="7EAFDE60" w14:textId="77777777" w:rsidR="00B26E2D" w:rsidRPr="00B76B51" w:rsidRDefault="00B26E2D" w:rsidP="00134B38">
            <w:pPr>
              <w:pStyle w:val="Footer"/>
              <w:jc w:val="center"/>
              <w:rPr>
                <w:b/>
                <w:lang w:val="sr-Cyrl-CS"/>
              </w:rPr>
            </w:pPr>
            <w:r w:rsidRPr="00B76B51">
              <w:rPr>
                <w:b/>
                <w:lang w:val="sr-Cyrl-CS"/>
              </w:rPr>
              <w:t>ВРСТА ТРОШКА</w:t>
            </w:r>
          </w:p>
        </w:tc>
        <w:tc>
          <w:tcPr>
            <w:tcW w:w="5088" w:type="dxa"/>
            <w:vAlign w:val="center"/>
          </w:tcPr>
          <w:p w14:paraId="3BF2F2AD" w14:textId="77777777" w:rsidR="00B26E2D" w:rsidRPr="00B76B51" w:rsidRDefault="00B26E2D" w:rsidP="00134B38">
            <w:pPr>
              <w:pStyle w:val="Footer"/>
              <w:jc w:val="center"/>
              <w:rPr>
                <w:b/>
                <w:lang w:val="sr-Cyrl-CS"/>
              </w:rPr>
            </w:pPr>
            <w:r w:rsidRPr="00B76B51">
              <w:rPr>
                <w:b/>
                <w:lang w:val="sr-Cyrl-CS"/>
              </w:rPr>
              <w:t>ИЗНОС ТРОШКА</w:t>
            </w:r>
          </w:p>
        </w:tc>
      </w:tr>
      <w:tr w:rsidR="00B26E2D" w:rsidRPr="00B76B51" w14:paraId="290FF870" w14:textId="77777777" w:rsidTr="00134B38">
        <w:tc>
          <w:tcPr>
            <w:tcW w:w="5088" w:type="dxa"/>
          </w:tcPr>
          <w:p w14:paraId="3308C445" w14:textId="77777777" w:rsidR="00B26E2D" w:rsidRPr="00B76B51" w:rsidRDefault="00B26E2D" w:rsidP="00134B38">
            <w:pPr>
              <w:pStyle w:val="Footer"/>
              <w:rPr>
                <w:b/>
              </w:rPr>
            </w:pPr>
          </w:p>
        </w:tc>
        <w:tc>
          <w:tcPr>
            <w:tcW w:w="5088" w:type="dxa"/>
          </w:tcPr>
          <w:p w14:paraId="725E5C83" w14:textId="77777777" w:rsidR="00B26E2D" w:rsidRPr="00B76B51" w:rsidRDefault="00B26E2D" w:rsidP="00134B38">
            <w:pPr>
              <w:pStyle w:val="Footer"/>
              <w:rPr>
                <w:b/>
              </w:rPr>
            </w:pPr>
          </w:p>
        </w:tc>
      </w:tr>
      <w:tr w:rsidR="00B26E2D" w:rsidRPr="00B76B51" w14:paraId="412CA28F" w14:textId="77777777" w:rsidTr="00134B38">
        <w:tc>
          <w:tcPr>
            <w:tcW w:w="5088" w:type="dxa"/>
          </w:tcPr>
          <w:p w14:paraId="64BABB6C" w14:textId="77777777" w:rsidR="00B26E2D" w:rsidRPr="00B76B51" w:rsidRDefault="00B26E2D" w:rsidP="00134B38">
            <w:pPr>
              <w:pStyle w:val="Footer"/>
              <w:rPr>
                <w:b/>
              </w:rPr>
            </w:pPr>
          </w:p>
        </w:tc>
        <w:tc>
          <w:tcPr>
            <w:tcW w:w="5088" w:type="dxa"/>
          </w:tcPr>
          <w:p w14:paraId="6AB51D29" w14:textId="77777777" w:rsidR="00B26E2D" w:rsidRPr="00B76B51" w:rsidRDefault="00B26E2D" w:rsidP="00134B38">
            <w:pPr>
              <w:pStyle w:val="Footer"/>
              <w:rPr>
                <w:b/>
              </w:rPr>
            </w:pPr>
          </w:p>
        </w:tc>
      </w:tr>
      <w:tr w:rsidR="00B26E2D" w:rsidRPr="00B76B51" w14:paraId="32C2EADD" w14:textId="77777777" w:rsidTr="00134B38">
        <w:tc>
          <w:tcPr>
            <w:tcW w:w="5088" w:type="dxa"/>
          </w:tcPr>
          <w:p w14:paraId="68651AAB" w14:textId="77777777" w:rsidR="00B26E2D" w:rsidRPr="00B76B51" w:rsidRDefault="00B26E2D" w:rsidP="00134B38">
            <w:pPr>
              <w:pStyle w:val="Footer"/>
              <w:rPr>
                <w:b/>
              </w:rPr>
            </w:pPr>
          </w:p>
        </w:tc>
        <w:tc>
          <w:tcPr>
            <w:tcW w:w="5088" w:type="dxa"/>
          </w:tcPr>
          <w:p w14:paraId="09BD0058" w14:textId="77777777" w:rsidR="00B26E2D" w:rsidRPr="00B76B51" w:rsidRDefault="00B26E2D" w:rsidP="00134B38">
            <w:pPr>
              <w:pStyle w:val="Footer"/>
              <w:rPr>
                <w:b/>
              </w:rPr>
            </w:pPr>
          </w:p>
        </w:tc>
      </w:tr>
      <w:tr w:rsidR="00B26E2D" w:rsidRPr="00B76B51" w14:paraId="2B25C0E7" w14:textId="77777777" w:rsidTr="00134B38">
        <w:tc>
          <w:tcPr>
            <w:tcW w:w="5088" w:type="dxa"/>
          </w:tcPr>
          <w:p w14:paraId="7AB8F148" w14:textId="77777777" w:rsidR="00B26E2D" w:rsidRPr="00B76B51" w:rsidRDefault="00B26E2D" w:rsidP="00134B38">
            <w:pPr>
              <w:pStyle w:val="Footer"/>
              <w:rPr>
                <w:b/>
              </w:rPr>
            </w:pPr>
          </w:p>
        </w:tc>
        <w:tc>
          <w:tcPr>
            <w:tcW w:w="5088" w:type="dxa"/>
          </w:tcPr>
          <w:p w14:paraId="240D3E8F" w14:textId="77777777" w:rsidR="00B26E2D" w:rsidRPr="00B76B51" w:rsidRDefault="00B26E2D" w:rsidP="00134B38">
            <w:pPr>
              <w:pStyle w:val="Footer"/>
              <w:rPr>
                <w:b/>
              </w:rPr>
            </w:pPr>
          </w:p>
        </w:tc>
      </w:tr>
      <w:tr w:rsidR="00B26E2D" w:rsidRPr="00B76B51" w14:paraId="14E82DAC" w14:textId="77777777" w:rsidTr="00134B38">
        <w:tc>
          <w:tcPr>
            <w:tcW w:w="5088" w:type="dxa"/>
          </w:tcPr>
          <w:p w14:paraId="6266264C" w14:textId="77777777" w:rsidR="00B26E2D" w:rsidRPr="00B76B51" w:rsidRDefault="00B26E2D" w:rsidP="00134B38">
            <w:pPr>
              <w:pStyle w:val="Footer"/>
              <w:rPr>
                <w:b/>
              </w:rPr>
            </w:pPr>
          </w:p>
        </w:tc>
        <w:tc>
          <w:tcPr>
            <w:tcW w:w="5088" w:type="dxa"/>
          </w:tcPr>
          <w:p w14:paraId="03D81D49" w14:textId="77777777" w:rsidR="00B26E2D" w:rsidRPr="00B76B51" w:rsidRDefault="00B26E2D" w:rsidP="00134B38">
            <w:pPr>
              <w:pStyle w:val="Footer"/>
              <w:rPr>
                <w:b/>
              </w:rPr>
            </w:pPr>
          </w:p>
        </w:tc>
      </w:tr>
      <w:tr w:rsidR="00B26E2D" w:rsidRPr="00B76B51" w14:paraId="49B92668" w14:textId="77777777" w:rsidTr="00134B38">
        <w:tc>
          <w:tcPr>
            <w:tcW w:w="5088" w:type="dxa"/>
          </w:tcPr>
          <w:p w14:paraId="2A2CE325" w14:textId="77777777" w:rsidR="00B26E2D" w:rsidRPr="00B76B51" w:rsidRDefault="00B26E2D" w:rsidP="00134B38">
            <w:pPr>
              <w:pStyle w:val="Footer"/>
              <w:rPr>
                <w:b/>
              </w:rPr>
            </w:pPr>
          </w:p>
        </w:tc>
        <w:tc>
          <w:tcPr>
            <w:tcW w:w="5088" w:type="dxa"/>
          </w:tcPr>
          <w:p w14:paraId="1712DD1C" w14:textId="77777777" w:rsidR="00B26E2D" w:rsidRPr="00B76B51" w:rsidRDefault="00B26E2D" w:rsidP="00134B38">
            <w:pPr>
              <w:pStyle w:val="Footer"/>
              <w:rPr>
                <w:b/>
              </w:rPr>
            </w:pPr>
          </w:p>
        </w:tc>
      </w:tr>
      <w:tr w:rsidR="00B26E2D" w:rsidRPr="00B76B51" w14:paraId="43445E8A" w14:textId="77777777" w:rsidTr="00134B38">
        <w:tc>
          <w:tcPr>
            <w:tcW w:w="5088" w:type="dxa"/>
          </w:tcPr>
          <w:p w14:paraId="5F033633" w14:textId="77777777" w:rsidR="00B26E2D" w:rsidRPr="00B76B51" w:rsidRDefault="00B26E2D" w:rsidP="006E2998">
            <w:pPr>
              <w:pStyle w:val="Footer"/>
              <w:jc w:val="left"/>
              <w:rPr>
                <w:b/>
                <w:lang w:val="sr-Cyrl-CS"/>
              </w:rPr>
            </w:pPr>
            <w:r w:rsidRPr="00B76B51">
              <w:rPr>
                <w:b/>
                <w:lang w:val="sr-Cyrl-CS"/>
              </w:rPr>
              <w:t>УКУПАН ИЗНОС ТРОШКОВА ПРИПРЕМАЊА ПОНУДЕ</w:t>
            </w:r>
          </w:p>
        </w:tc>
        <w:tc>
          <w:tcPr>
            <w:tcW w:w="5088" w:type="dxa"/>
          </w:tcPr>
          <w:p w14:paraId="19433B3D" w14:textId="77777777" w:rsidR="00B26E2D" w:rsidRPr="00B76B51" w:rsidRDefault="00B26E2D" w:rsidP="00134B38">
            <w:pPr>
              <w:pStyle w:val="Footer"/>
              <w:rPr>
                <w:b/>
              </w:rPr>
            </w:pPr>
          </w:p>
        </w:tc>
      </w:tr>
    </w:tbl>
    <w:p w14:paraId="30EBA3A2" w14:textId="77777777" w:rsidR="00B26E2D" w:rsidRPr="00B76B51" w:rsidRDefault="00B26E2D" w:rsidP="00B26E2D">
      <w:pPr>
        <w:pStyle w:val="Footer"/>
        <w:rPr>
          <w:rFonts w:ascii="Calibri" w:hAnsi="Calibri"/>
        </w:rPr>
      </w:pPr>
    </w:p>
    <w:p w14:paraId="5AF14CF9" w14:textId="77777777" w:rsidR="00B26E2D" w:rsidRPr="00B76B51" w:rsidRDefault="00B26E2D" w:rsidP="00B26E2D">
      <w:pPr>
        <w:pStyle w:val="Footer"/>
        <w:rPr>
          <w:rFonts w:ascii="Calibri" w:hAnsi="Calibri"/>
        </w:rPr>
      </w:pPr>
    </w:p>
    <w:p w14:paraId="697008CF" w14:textId="77777777" w:rsidR="00884DC9" w:rsidRPr="00884DC9" w:rsidRDefault="00884DC9" w:rsidP="00884DC9">
      <w:pPr>
        <w:rPr>
          <w:lang w:val="sr-Cyrl-CS" w:eastAsia="x-none"/>
        </w:rPr>
      </w:pPr>
      <w:r w:rsidRPr="00884DC9">
        <w:rPr>
          <w:lang w:val="sr-Cyrl-CS" w:eastAsia="x-none"/>
        </w:rPr>
        <w:t>Трошкове припреме и подношења понуде сноси искључиво понуђач и не може тражити од наручиоца накнаду трошкова.</w:t>
      </w:r>
    </w:p>
    <w:p w14:paraId="0A0EC9BD" w14:textId="77777777" w:rsidR="00884DC9" w:rsidRPr="00884DC9" w:rsidRDefault="00884DC9" w:rsidP="00884DC9">
      <w:pPr>
        <w:rPr>
          <w:lang w:val="sr-Cyrl-CS" w:eastAsia="x-none"/>
        </w:rPr>
      </w:pPr>
      <w:r w:rsidRPr="00884DC9">
        <w:rPr>
          <w:lang w:val="sr-Cyrl-CS" w:eastAsia="x-none"/>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64A86D36" w14:textId="745E17A5" w:rsidR="00B26E2D" w:rsidRPr="00B76B51" w:rsidRDefault="00884DC9" w:rsidP="00884DC9">
      <w:pPr>
        <w:rPr>
          <w:lang w:val="sr-Cyrl-CS"/>
        </w:rPr>
      </w:pPr>
      <w:r w:rsidRPr="00884DC9">
        <w:rPr>
          <w:lang w:val="sr-Cyrl-CS" w:eastAsia="x-none"/>
        </w:rPr>
        <w:t>Уколико понуђачи подносе заједничку понуду, група понуђача може да определи да образац попуњавају сви понуђачи из групе понуђача или група понуђача може да одреди једног понуђача из групе који ће попунити образац трошкова припреме понуде</w:t>
      </w:r>
      <w:r w:rsidR="00B26E2D" w:rsidRPr="00B76B51">
        <w:rPr>
          <w:lang w:val="sr-Cyrl-CS"/>
        </w:rPr>
        <w:t>.</w:t>
      </w:r>
    </w:p>
    <w:p w14:paraId="2C728F2E" w14:textId="77777777" w:rsidR="00B26E2D" w:rsidRPr="00B76B51" w:rsidRDefault="00B26E2D" w:rsidP="00B26E2D">
      <w:pPr>
        <w:pStyle w:val="Header"/>
        <w:rPr>
          <w:lang w:val="sr-Cyrl-CS"/>
        </w:rPr>
      </w:pPr>
    </w:p>
    <w:p w14:paraId="5AE09B4B" w14:textId="77777777" w:rsidR="0006285C" w:rsidRDefault="0006285C" w:rsidP="00B26E2D">
      <w:pPr>
        <w:pStyle w:val="Header"/>
        <w:rPr>
          <w:b/>
          <w:bCs/>
          <w:lang w:val="sr-Cyrl-CS"/>
        </w:rPr>
      </w:pPr>
    </w:p>
    <w:p w14:paraId="22416B77" w14:textId="0D3904D6" w:rsidR="00B26E2D" w:rsidRPr="00B76B51" w:rsidRDefault="00B26E2D" w:rsidP="00B26E2D">
      <w:pPr>
        <w:pStyle w:val="Header"/>
        <w:rPr>
          <w:lang w:val="sr-Cyrl-CS"/>
        </w:rPr>
      </w:pPr>
      <w:r w:rsidRPr="00B76B51">
        <w:rPr>
          <w:b/>
          <w:bCs/>
          <w:lang w:val="sr-Cyrl-CS"/>
        </w:rPr>
        <w:t xml:space="preserve">Напомена: </w:t>
      </w:r>
      <w:r w:rsidR="00884DC9" w:rsidRPr="00884DC9">
        <w:rPr>
          <w:lang w:val="sr-Cyrl-CS"/>
        </w:rPr>
        <w:t>Уколико понуђач не исказује трошкове, на месту предвиђеном за учитавање овог документа учитава непопуњен (празан) овај образац</w:t>
      </w:r>
      <w:r w:rsidRPr="00B76B51">
        <w:rPr>
          <w:lang w:val="sr-Cyrl-CS"/>
        </w:rPr>
        <w:t>.</w:t>
      </w:r>
    </w:p>
    <w:p w14:paraId="53701D45" w14:textId="7D811173" w:rsidR="00B26E2D" w:rsidRPr="00B76B51" w:rsidRDefault="00B26E2D" w:rsidP="00714321">
      <w:pPr>
        <w:pStyle w:val="Header"/>
        <w:tabs>
          <w:tab w:val="right" w:pos="6946"/>
        </w:tabs>
        <w:ind w:firstLine="1560"/>
        <w:rPr>
          <w:rFonts w:ascii="Calibri" w:hAnsi="Calibri" w:cs="Calibri"/>
          <w:lang w:val="sr-Cyrl-CS"/>
        </w:rPr>
      </w:pPr>
      <w:r w:rsidRPr="00B76B51">
        <w:rPr>
          <w:lang w:val="sr-Cyrl-CS"/>
        </w:rPr>
        <w:tab/>
      </w:r>
      <w:r w:rsidRPr="00B76B51">
        <w:rPr>
          <w:lang w:val="sr-Cyrl-CS"/>
        </w:rPr>
        <w:tab/>
      </w:r>
      <w:r w:rsidRPr="00B76B51">
        <w:rPr>
          <w:lang w:val="sr-Cyrl-CS"/>
        </w:rPr>
        <w:tab/>
      </w:r>
    </w:p>
    <w:p w14:paraId="0F1FB9C2" w14:textId="77777777" w:rsidR="00B26E2D" w:rsidRPr="00B76B51" w:rsidRDefault="00B26E2D" w:rsidP="00B26E2D">
      <w:pPr>
        <w:rPr>
          <w:lang w:val="sr-Cyrl-CS"/>
        </w:rPr>
      </w:pPr>
    </w:p>
    <w:p w14:paraId="3E9789FC" w14:textId="77777777" w:rsidR="00070812" w:rsidRPr="00070812" w:rsidRDefault="00070812" w:rsidP="00070812"/>
    <w:p w14:paraId="2852676F" w14:textId="288BF665" w:rsidR="00142E26" w:rsidRDefault="00070812" w:rsidP="00070812">
      <w:pPr>
        <w:tabs>
          <w:tab w:val="left" w:pos="2907"/>
        </w:tabs>
      </w:pPr>
      <w:r>
        <w:tab/>
      </w:r>
    </w:p>
    <w:p w14:paraId="155B1424" w14:textId="77777777" w:rsidR="00142E26" w:rsidRPr="00142E26" w:rsidRDefault="00142E26" w:rsidP="00142E26"/>
    <w:p w14:paraId="1040719A" w14:textId="77777777" w:rsidR="00142E26" w:rsidRPr="00142E26" w:rsidRDefault="00142E26" w:rsidP="00142E26"/>
    <w:p w14:paraId="6C85A651" w14:textId="77777777" w:rsidR="00142E26" w:rsidRPr="00142E26" w:rsidRDefault="00142E26" w:rsidP="00142E26"/>
    <w:p w14:paraId="1C785776" w14:textId="69F338C3" w:rsidR="00F51AC6" w:rsidRDefault="00142E26" w:rsidP="00142E26">
      <w:pPr>
        <w:tabs>
          <w:tab w:val="left" w:pos="2798"/>
        </w:tabs>
      </w:pPr>
      <w:r>
        <w:tab/>
      </w:r>
    </w:p>
    <w:p w14:paraId="32D58E0C" w14:textId="77777777" w:rsidR="00070812" w:rsidRPr="00F51AC6" w:rsidRDefault="00070812" w:rsidP="00F51AC6">
      <w:bookmarkStart w:id="0" w:name="_GoBack"/>
      <w:bookmarkEnd w:id="0"/>
    </w:p>
    <w:sectPr w:rsidR="00070812" w:rsidRPr="00F51AC6" w:rsidSect="005330BA">
      <w:headerReference w:type="default" r:id="rId6"/>
      <w:footerReference w:type="default" r:id="rId7"/>
      <w:pgSz w:w="12240" w:h="15840"/>
      <w:pgMar w:top="851" w:right="1440" w:bottom="993" w:left="1440" w:header="426" w:footer="5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2C24E" w14:textId="77777777" w:rsidR="00443165" w:rsidRDefault="00443165" w:rsidP="0030036F">
      <w:r>
        <w:separator/>
      </w:r>
    </w:p>
  </w:endnote>
  <w:endnote w:type="continuationSeparator" w:id="0">
    <w:p w14:paraId="13E78170" w14:textId="77777777" w:rsidR="00443165" w:rsidRDefault="00443165" w:rsidP="0030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DBC37" w14:textId="52683BCA" w:rsidR="00070812" w:rsidRPr="00B75716" w:rsidRDefault="00432364" w:rsidP="00B75716">
    <w:pPr>
      <w:pStyle w:val="Footer"/>
      <w:jc w:val="center"/>
      <w:rPr>
        <w:b/>
        <w:sz w:val="20"/>
        <w:szCs w:val="20"/>
        <w:lang w:val="sr-Cyrl-CS" w:eastAsia="en-US"/>
      </w:rPr>
    </w:pPr>
    <w:r w:rsidRPr="00432364">
      <w:rPr>
        <w:b/>
        <w:sz w:val="20"/>
        <w:szCs w:val="20"/>
        <w:lang w:val="sr-Cyrl-CS" w:eastAsia="en-US"/>
      </w:rPr>
      <w:t>Јавна набавка број 125 ОУ/24 – Ангажовање стручног надзора и пружање консултантских услуга на пројекту Изградње тригенеративног постројења за снабдевање топлотном, расхладном и електричном енергијом објеката у оквиру ППППН Национални фудбалски стадион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0FFAD" w14:textId="77777777" w:rsidR="00443165" w:rsidRDefault="00443165" w:rsidP="0030036F">
      <w:r>
        <w:separator/>
      </w:r>
    </w:p>
  </w:footnote>
  <w:footnote w:type="continuationSeparator" w:id="0">
    <w:p w14:paraId="2E225CD2" w14:textId="77777777" w:rsidR="00443165" w:rsidRDefault="00443165" w:rsidP="00300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E1FCA" w14:textId="77777777" w:rsidR="005330BA" w:rsidRDefault="005330BA" w:rsidP="005330BA">
    <w:pPr>
      <w:pStyle w:val="Header"/>
      <w:jc w:val="right"/>
    </w:pPr>
    <w:r>
      <w:rPr>
        <w:noProof/>
        <w:lang w:val="sr-Latn-RS" w:eastAsia="sr-Latn-RS"/>
      </w:rPr>
      <w:drawing>
        <wp:anchor distT="0" distB="0" distL="114300" distR="114300" simplePos="0" relativeHeight="251659264" behindDoc="1" locked="0" layoutInCell="1" allowOverlap="1" wp14:anchorId="143C2EED" wp14:editId="63E104B9">
          <wp:simplePos x="0" y="0"/>
          <wp:positionH relativeFrom="column">
            <wp:posOffset>299085</wp:posOffset>
          </wp:positionH>
          <wp:positionV relativeFrom="paragraph">
            <wp:posOffset>92075</wp:posOffset>
          </wp:positionV>
          <wp:extent cx="476250" cy="607060"/>
          <wp:effectExtent l="0" t="0" r="0" b="2540"/>
          <wp:wrapThrough wrapText="bothSides">
            <wp:wrapPolygon edited="0">
              <wp:start x="0" y="0"/>
              <wp:lineTo x="0" y="21013"/>
              <wp:lineTo x="20736" y="21013"/>
              <wp:lineTo x="20736" y="0"/>
              <wp:lineTo x="0" y="0"/>
            </wp:wrapPolygon>
          </wp:wrapThrough>
          <wp:docPr id="7" name="Picture 7" descr="pec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cat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7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63DBB" w14:textId="77777777" w:rsidR="005330BA" w:rsidRPr="0018063F" w:rsidRDefault="005330BA" w:rsidP="005330BA">
    <w:pPr>
      <w:ind w:left="720" w:firstLine="720"/>
      <w:rPr>
        <w:rFonts w:ascii="CTimesRoman" w:hAnsi="CTimesRoman" w:cs="CTimesRoman"/>
        <w:b/>
        <w:sz w:val="20"/>
        <w:szCs w:val="20"/>
        <w:lang w:val="sr-Cyrl-CS"/>
      </w:rPr>
    </w:pPr>
    <w:r w:rsidRPr="0018063F">
      <w:rPr>
        <w:b/>
        <w:sz w:val="20"/>
        <w:szCs w:val="20"/>
        <w:lang w:val="sr-Latn-CS"/>
      </w:rPr>
      <w:t>Ј</w:t>
    </w:r>
    <w:r w:rsidRPr="0018063F">
      <w:rPr>
        <w:b/>
        <w:sz w:val="20"/>
        <w:szCs w:val="20"/>
        <w:lang w:val="sr-Cyrl-CS"/>
      </w:rPr>
      <w:t>АВНО КОМУНАЛНО ПРЕДУЗЕЋЕ</w:t>
    </w:r>
    <w:r>
      <w:rPr>
        <w:b/>
        <w:sz w:val="20"/>
        <w:szCs w:val="20"/>
        <w:lang w:val="sr-Cyrl-CS"/>
      </w:rPr>
      <w:t xml:space="preserve"> </w:t>
    </w:r>
    <w:r w:rsidRPr="0018063F">
      <w:rPr>
        <w:b/>
        <w:sz w:val="20"/>
        <w:szCs w:val="20"/>
        <w:lang w:val="sv-SE"/>
      </w:rPr>
      <w:t>"</w:t>
    </w:r>
    <w:r w:rsidRPr="0018063F">
      <w:rPr>
        <w:b/>
        <w:sz w:val="20"/>
        <w:szCs w:val="20"/>
        <w:lang w:val="sr-Cyrl-CS"/>
      </w:rPr>
      <w:t>БЕОГРАДСКЕ ЕЛЕКТРАНЕ</w:t>
    </w:r>
    <w:r w:rsidRPr="0018063F">
      <w:rPr>
        <w:b/>
        <w:sz w:val="20"/>
        <w:szCs w:val="20"/>
        <w:lang w:val="sv-SE"/>
      </w:rPr>
      <w:t>"</w:t>
    </w:r>
  </w:p>
  <w:p w14:paraId="00BB155D" w14:textId="77777777" w:rsidR="005330BA" w:rsidRPr="00F926FC" w:rsidRDefault="005330BA" w:rsidP="005330BA">
    <w:pPr>
      <w:pStyle w:val="Heading1"/>
      <w:ind w:left="720" w:firstLine="720"/>
      <w:rPr>
        <w:rFonts w:ascii="Times New Roman" w:hAnsi="Times New Roman"/>
        <w:b w:val="0"/>
        <w:caps/>
        <w:sz w:val="20"/>
        <w:szCs w:val="20"/>
        <w:lang w:val="sr-Cyrl-CS"/>
      </w:rPr>
    </w:pPr>
    <w:r w:rsidRPr="0018063F">
      <w:rPr>
        <w:rFonts w:ascii="Times New Roman" w:hAnsi="Times New Roman"/>
        <w:sz w:val="20"/>
        <w:szCs w:val="20"/>
        <w:lang w:val="sr-Cyrl-CS"/>
      </w:rPr>
      <w:t>Савски насип бр.</w:t>
    </w:r>
    <w:r w:rsidRPr="0018063F">
      <w:rPr>
        <w:rFonts w:ascii="Times New Roman" w:hAnsi="Times New Roman"/>
        <w:sz w:val="20"/>
        <w:szCs w:val="20"/>
        <w:lang w:val="sr-Latn-CS"/>
      </w:rPr>
      <w:t xml:space="preserve"> </w:t>
    </w:r>
    <w:r w:rsidRPr="0018063F">
      <w:rPr>
        <w:rFonts w:ascii="Times New Roman" w:hAnsi="Times New Roman"/>
        <w:sz w:val="20"/>
        <w:szCs w:val="20"/>
        <w:lang w:val="sr-Cyrl-CS"/>
      </w:rPr>
      <w:t>11, 11070 Нови Београд</w:t>
    </w:r>
  </w:p>
  <w:p w14:paraId="242F4FF4" w14:textId="77777777" w:rsidR="005330BA" w:rsidRPr="00CE5034" w:rsidRDefault="00432364" w:rsidP="005330BA">
    <w:pPr>
      <w:ind w:left="720" w:firstLine="720"/>
      <w:rPr>
        <w:b/>
        <w:lang w:val="ru-RU"/>
      </w:rPr>
    </w:pPr>
    <w:hyperlink r:id="rId2" w:history="1">
      <w:r w:rsidR="005330BA" w:rsidRPr="002F5E6A">
        <w:rPr>
          <w:rStyle w:val="Hyperlink"/>
          <w:b/>
        </w:rPr>
        <w:t>www</w:t>
      </w:r>
      <w:r w:rsidR="005330BA" w:rsidRPr="002F5E6A">
        <w:rPr>
          <w:rStyle w:val="Hyperlink"/>
          <w:b/>
          <w:lang w:val="ru-RU"/>
        </w:rPr>
        <w:t>.</w:t>
      </w:r>
      <w:r w:rsidR="005330BA" w:rsidRPr="002F5E6A">
        <w:rPr>
          <w:rStyle w:val="Hyperlink"/>
          <w:b/>
        </w:rPr>
        <w:t>beoelektrane.rs</w:t>
      </w:r>
    </w:hyperlink>
  </w:p>
  <w:p w14:paraId="6EA69095" w14:textId="4A7F2A1D" w:rsidR="0030036F" w:rsidRDefault="0030036F" w:rsidP="00533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E2D"/>
    <w:rsid w:val="0000257B"/>
    <w:rsid w:val="0006285C"/>
    <w:rsid w:val="00070812"/>
    <w:rsid w:val="00142E26"/>
    <w:rsid w:val="00202D4E"/>
    <w:rsid w:val="0030036F"/>
    <w:rsid w:val="00314326"/>
    <w:rsid w:val="00377AB9"/>
    <w:rsid w:val="003D44AC"/>
    <w:rsid w:val="00432364"/>
    <w:rsid w:val="00443165"/>
    <w:rsid w:val="004C0CC0"/>
    <w:rsid w:val="004C2A56"/>
    <w:rsid w:val="005330BA"/>
    <w:rsid w:val="00597640"/>
    <w:rsid w:val="00605E22"/>
    <w:rsid w:val="00653A68"/>
    <w:rsid w:val="00662B76"/>
    <w:rsid w:val="00663549"/>
    <w:rsid w:val="006822F2"/>
    <w:rsid w:val="006E2998"/>
    <w:rsid w:val="00714321"/>
    <w:rsid w:val="00835D1A"/>
    <w:rsid w:val="00841B58"/>
    <w:rsid w:val="00850E6E"/>
    <w:rsid w:val="00884DC9"/>
    <w:rsid w:val="008939BE"/>
    <w:rsid w:val="00942C0F"/>
    <w:rsid w:val="009B7940"/>
    <w:rsid w:val="009C27C0"/>
    <w:rsid w:val="00A04B55"/>
    <w:rsid w:val="00A664C4"/>
    <w:rsid w:val="00AC2B8B"/>
    <w:rsid w:val="00AF7588"/>
    <w:rsid w:val="00B23CA2"/>
    <w:rsid w:val="00B26E2D"/>
    <w:rsid w:val="00B6590F"/>
    <w:rsid w:val="00B75716"/>
    <w:rsid w:val="00BE0E8A"/>
    <w:rsid w:val="00BF36A3"/>
    <w:rsid w:val="00CC6F7A"/>
    <w:rsid w:val="00D669A7"/>
    <w:rsid w:val="00DB58C1"/>
    <w:rsid w:val="00DD65FC"/>
    <w:rsid w:val="00E377BF"/>
    <w:rsid w:val="00E91ED1"/>
    <w:rsid w:val="00EE724B"/>
    <w:rsid w:val="00F51AC6"/>
    <w:rsid w:val="00FD1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E42C539"/>
  <w15:docId w15:val="{D1FBB895-EB44-4130-B3B9-D41474C7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E2D"/>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06285C"/>
    <w:pPr>
      <w:keepNext/>
      <w:jc w:val="left"/>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nhideWhenUsed/>
    <w:rsid w:val="00B26E2D"/>
    <w:pPr>
      <w:tabs>
        <w:tab w:val="center" w:pos="4536"/>
        <w:tab w:val="right" w:pos="9072"/>
      </w:tabs>
    </w:pPr>
    <w:rPr>
      <w:lang w:eastAsia="x-none"/>
    </w:rPr>
  </w:style>
  <w:style w:type="character" w:customStyle="1" w:styleId="HeaderChar">
    <w:name w:val="Header Char"/>
    <w:aliases w:val="Char Char"/>
    <w:basedOn w:val="DefaultParagraphFont"/>
    <w:link w:val="Header"/>
    <w:uiPriority w:val="99"/>
    <w:rsid w:val="00B26E2D"/>
    <w:rPr>
      <w:rFonts w:ascii="Times New Roman" w:eastAsia="Times New Roman" w:hAnsi="Times New Roman" w:cs="Times New Roman"/>
      <w:sz w:val="24"/>
      <w:szCs w:val="24"/>
      <w:lang w:eastAsia="x-none"/>
    </w:rPr>
  </w:style>
  <w:style w:type="paragraph" w:styleId="Footer">
    <w:name w:val="footer"/>
    <w:basedOn w:val="Normal"/>
    <w:link w:val="FooterChar"/>
    <w:uiPriority w:val="99"/>
    <w:unhideWhenUsed/>
    <w:rsid w:val="00B26E2D"/>
    <w:pPr>
      <w:tabs>
        <w:tab w:val="center" w:pos="4536"/>
        <w:tab w:val="right" w:pos="9072"/>
      </w:tabs>
    </w:pPr>
    <w:rPr>
      <w:lang w:eastAsia="x-none"/>
    </w:rPr>
  </w:style>
  <w:style w:type="character" w:customStyle="1" w:styleId="FooterChar">
    <w:name w:val="Footer Char"/>
    <w:basedOn w:val="DefaultParagraphFont"/>
    <w:link w:val="Footer"/>
    <w:uiPriority w:val="99"/>
    <w:rsid w:val="00B26E2D"/>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99"/>
    <w:rsid w:val="0006285C"/>
    <w:rPr>
      <w:rFonts w:ascii="Cambria" w:eastAsia="Times New Roman" w:hAnsi="Cambria" w:cs="Times New Roman"/>
      <w:b/>
      <w:bCs/>
      <w:kern w:val="32"/>
      <w:sz w:val="32"/>
      <w:szCs w:val="32"/>
      <w:lang w:val="x-none" w:eastAsia="x-none"/>
    </w:rPr>
  </w:style>
  <w:style w:type="character" w:styleId="Hyperlink">
    <w:name w:val="Hyperlink"/>
    <w:uiPriority w:val="99"/>
    <w:unhideWhenUsed/>
    <w:rsid w:val="000628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beoelektrane.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Branka SKRBIC</cp:lastModifiedBy>
  <cp:revision>38</cp:revision>
  <dcterms:created xsi:type="dcterms:W3CDTF">2020-09-17T08:55:00Z</dcterms:created>
  <dcterms:modified xsi:type="dcterms:W3CDTF">2024-07-12T09:56:00Z</dcterms:modified>
</cp:coreProperties>
</file>