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F6DC0" w14:textId="77777777" w:rsidR="00A90540" w:rsidRPr="00E309BE" w:rsidRDefault="00E309BE" w:rsidP="00A9054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sz w:val="28"/>
          <w:szCs w:val="28"/>
        </w:rPr>
      </w:pPr>
      <w:r>
        <w:rPr>
          <w:rFonts w:ascii="Arial" w:eastAsia="Calibri" w:hAnsi="Arial" w:cs="Arial"/>
          <w:b/>
          <w:bCs/>
          <w:color w:val="000000"/>
          <w:sz w:val="28"/>
          <w:szCs w:val="28"/>
        </w:rPr>
        <w:t>ОПИС</w:t>
      </w:r>
      <w:r w:rsidR="00A90540" w:rsidRPr="00A90540">
        <w:rPr>
          <w:rFonts w:ascii="Arial" w:eastAsia="Calibri" w:hAnsi="Arial" w:cs="Arial"/>
          <w:b/>
          <w:bCs/>
          <w:color w:val="000000"/>
          <w:sz w:val="28"/>
          <w:szCs w:val="28"/>
        </w:rPr>
        <w:t xml:space="preserve"> ЈАВН</w:t>
      </w:r>
      <w:r>
        <w:rPr>
          <w:rFonts w:ascii="Arial" w:eastAsia="Calibri" w:hAnsi="Arial" w:cs="Arial"/>
          <w:b/>
          <w:bCs/>
          <w:color w:val="000000"/>
          <w:sz w:val="28"/>
          <w:szCs w:val="28"/>
        </w:rPr>
        <w:t>Е</w:t>
      </w:r>
      <w:r w:rsidR="00A90540" w:rsidRPr="00A90540">
        <w:rPr>
          <w:rFonts w:ascii="Arial" w:eastAsia="Calibri" w:hAnsi="Arial" w:cs="Arial"/>
          <w:b/>
          <w:bCs/>
          <w:color w:val="000000"/>
          <w:sz w:val="28"/>
          <w:szCs w:val="28"/>
        </w:rPr>
        <w:t xml:space="preserve"> НАБАВ</w:t>
      </w:r>
      <w:r>
        <w:rPr>
          <w:rFonts w:ascii="Arial" w:eastAsia="Calibri" w:hAnsi="Arial" w:cs="Arial"/>
          <w:b/>
          <w:bCs/>
          <w:color w:val="000000"/>
          <w:sz w:val="28"/>
          <w:szCs w:val="28"/>
        </w:rPr>
        <w:t>КЕ</w:t>
      </w:r>
    </w:p>
    <w:p w14:paraId="64D2014A" w14:textId="77777777" w:rsidR="00A90540" w:rsidRPr="00A90540" w:rsidRDefault="00A90540" w:rsidP="00A90540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bCs/>
          <w:color w:val="000000"/>
          <w:sz w:val="23"/>
          <w:szCs w:val="23"/>
        </w:rPr>
      </w:pPr>
    </w:p>
    <w:p w14:paraId="678869F8" w14:textId="77777777" w:rsidR="00A90540" w:rsidRPr="00A90540" w:rsidRDefault="00A90540" w:rsidP="00A90540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bCs/>
          <w:color w:val="000000"/>
          <w:sz w:val="23"/>
          <w:szCs w:val="23"/>
        </w:rPr>
      </w:pPr>
    </w:p>
    <w:p w14:paraId="7756331F" w14:textId="77777777" w:rsidR="00A90540" w:rsidRPr="00A90540" w:rsidRDefault="00A90540" w:rsidP="00A90540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bCs/>
          <w:color w:val="000000"/>
          <w:sz w:val="23"/>
          <w:szCs w:val="23"/>
        </w:rPr>
      </w:pPr>
    </w:p>
    <w:p w14:paraId="40F418E8" w14:textId="77777777" w:rsidR="00A90540" w:rsidRPr="00A90540" w:rsidRDefault="00A90540" w:rsidP="00A90540">
      <w:pPr>
        <w:suppressAutoHyphens/>
        <w:spacing w:after="0" w:line="240" w:lineRule="auto"/>
        <w:jc w:val="both"/>
        <w:rPr>
          <w:rFonts w:ascii="Arial Narrow" w:eastAsia="Arial Unicode MS" w:hAnsi="Arial Narrow" w:cs="Times New Roman"/>
          <w:b/>
          <w:bCs/>
          <w:color w:val="000000"/>
          <w:kern w:val="2"/>
          <w:sz w:val="24"/>
          <w:szCs w:val="24"/>
          <w:lang w:eastAsia="ar-SA"/>
        </w:rPr>
      </w:pPr>
      <w:r w:rsidRPr="00A90540">
        <w:rPr>
          <w:rFonts w:ascii="Arial Narrow" w:eastAsia="Arial Unicode MS" w:hAnsi="Arial Narrow" w:cs="Times New Roman"/>
          <w:b/>
          <w:bCs/>
          <w:color w:val="000000"/>
          <w:kern w:val="2"/>
          <w:sz w:val="24"/>
          <w:szCs w:val="24"/>
          <w:lang w:eastAsia="ar-SA"/>
        </w:rPr>
        <w:t>1.Подаци о наручиоцу</w:t>
      </w:r>
    </w:p>
    <w:p w14:paraId="6F6C64CE" w14:textId="77777777" w:rsidR="00A90540" w:rsidRPr="00A90540" w:rsidRDefault="00A90540" w:rsidP="00A90540">
      <w:pPr>
        <w:suppressAutoHyphens/>
        <w:spacing w:after="0" w:line="240" w:lineRule="auto"/>
        <w:jc w:val="both"/>
        <w:rPr>
          <w:rFonts w:ascii="Arial Narrow" w:eastAsia="Arial Unicode MS" w:hAnsi="Arial Narrow" w:cs="Times New Roman"/>
          <w:color w:val="000000"/>
          <w:kern w:val="2"/>
          <w:sz w:val="24"/>
          <w:szCs w:val="24"/>
          <w:lang w:eastAsia="ar-SA"/>
        </w:rPr>
      </w:pPr>
    </w:p>
    <w:tbl>
      <w:tblPr>
        <w:tblW w:w="0" w:type="auto"/>
        <w:tblInd w:w="828" w:type="dxa"/>
        <w:tblLayout w:type="fixed"/>
        <w:tblLook w:val="04A0" w:firstRow="1" w:lastRow="0" w:firstColumn="1" w:lastColumn="0" w:noHBand="0" w:noVBand="1"/>
      </w:tblPr>
      <w:tblGrid>
        <w:gridCol w:w="2321"/>
        <w:gridCol w:w="6043"/>
      </w:tblGrid>
      <w:tr w:rsidR="00A90540" w:rsidRPr="00A90540" w14:paraId="7E9AE061" w14:textId="77777777" w:rsidTr="00A90540">
        <w:tc>
          <w:tcPr>
            <w:tcW w:w="2321" w:type="dxa"/>
            <w:shd w:val="clear" w:color="auto" w:fill="FFFFFF"/>
            <w:hideMark/>
          </w:tcPr>
          <w:p w14:paraId="2C641B96" w14:textId="77777777" w:rsidR="00A90540" w:rsidRPr="00A90540" w:rsidRDefault="00A90540" w:rsidP="00A90540">
            <w:pPr>
              <w:suppressAutoHyphens/>
              <w:spacing w:after="0" w:line="100" w:lineRule="atLeast"/>
              <w:rPr>
                <w:rFonts w:ascii="Arial Narrow" w:eastAsia="Arial Unicode MS" w:hAnsi="Arial Narrow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 w:rsidRPr="00A90540">
              <w:rPr>
                <w:rFonts w:ascii="Arial Narrow" w:eastAsia="Arial Unicode MS" w:hAnsi="Arial Narrow" w:cs="Times New Roman"/>
                <w:color w:val="000000"/>
                <w:kern w:val="2"/>
                <w:sz w:val="24"/>
                <w:szCs w:val="24"/>
                <w:lang w:eastAsia="ar-SA"/>
              </w:rPr>
              <w:t>Назив наручиоца:</w:t>
            </w:r>
          </w:p>
          <w:p w14:paraId="178320F0" w14:textId="77777777" w:rsidR="00A90540" w:rsidRPr="00A90540" w:rsidRDefault="00A90540" w:rsidP="00A90540">
            <w:pPr>
              <w:suppressAutoHyphens/>
              <w:spacing w:after="0" w:line="100" w:lineRule="atLeast"/>
              <w:rPr>
                <w:rFonts w:ascii="Arial Narrow" w:eastAsia="Arial Unicode MS" w:hAnsi="Arial Narrow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 w:rsidRPr="00A90540">
              <w:rPr>
                <w:rFonts w:ascii="Arial Narrow" w:eastAsia="Arial Unicode MS" w:hAnsi="Arial Narrow" w:cs="Times New Roman"/>
                <w:color w:val="000000"/>
                <w:kern w:val="2"/>
                <w:sz w:val="24"/>
                <w:szCs w:val="24"/>
                <w:lang w:eastAsia="ar-SA"/>
              </w:rPr>
              <w:t>Адреса:</w:t>
            </w:r>
          </w:p>
          <w:p w14:paraId="1C9349B1" w14:textId="77777777" w:rsidR="00A90540" w:rsidRPr="00A90540" w:rsidRDefault="00A90540" w:rsidP="00A90540">
            <w:pPr>
              <w:suppressAutoHyphens/>
              <w:spacing w:after="0" w:line="100" w:lineRule="atLeast"/>
              <w:rPr>
                <w:rFonts w:ascii="Arial Narrow" w:eastAsia="Arial Unicode MS" w:hAnsi="Arial Narrow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 w:rsidRPr="00A90540">
              <w:rPr>
                <w:rFonts w:ascii="Arial Narrow" w:eastAsia="Arial Unicode MS" w:hAnsi="Arial Narrow" w:cs="Times New Roman"/>
                <w:color w:val="000000"/>
                <w:kern w:val="2"/>
                <w:sz w:val="24"/>
                <w:szCs w:val="24"/>
                <w:lang w:eastAsia="ar-SA"/>
              </w:rPr>
              <w:t>ПИБ:</w:t>
            </w:r>
          </w:p>
          <w:p w14:paraId="597ECF1C" w14:textId="77777777" w:rsidR="00A90540" w:rsidRPr="00A90540" w:rsidRDefault="00A90540" w:rsidP="00A90540">
            <w:pPr>
              <w:suppressAutoHyphens/>
              <w:spacing w:after="0" w:line="100" w:lineRule="atLeast"/>
              <w:rPr>
                <w:rFonts w:ascii="Arial Narrow" w:eastAsia="Arial Unicode MS" w:hAnsi="Arial Narrow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 w:rsidRPr="00A90540">
              <w:rPr>
                <w:rFonts w:ascii="Arial Narrow" w:eastAsia="Arial Unicode MS" w:hAnsi="Arial Narrow" w:cs="Times New Roman"/>
                <w:color w:val="000000"/>
                <w:kern w:val="2"/>
                <w:sz w:val="24"/>
                <w:szCs w:val="24"/>
                <w:lang w:eastAsia="ar-SA"/>
              </w:rPr>
              <w:t>Матични број:</w:t>
            </w:r>
          </w:p>
          <w:p w14:paraId="70DC4DC5" w14:textId="77777777" w:rsidR="00A90540" w:rsidRPr="00A90540" w:rsidRDefault="00A90540" w:rsidP="00A90540">
            <w:pPr>
              <w:suppressAutoHyphens/>
              <w:spacing w:after="0" w:line="100" w:lineRule="atLeast"/>
              <w:rPr>
                <w:rFonts w:ascii="Arial Narrow" w:eastAsia="Arial Unicode MS" w:hAnsi="Arial Narrow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 w:rsidRPr="00A90540">
              <w:rPr>
                <w:rFonts w:ascii="Arial Narrow" w:eastAsia="Arial Unicode MS" w:hAnsi="Arial Narrow" w:cs="Times New Roman"/>
                <w:color w:val="000000"/>
                <w:kern w:val="2"/>
                <w:sz w:val="24"/>
                <w:szCs w:val="24"/>
                <w:lang w:eastAsia="ar-SA"/>
              </w:rPr>
              <w:t>Шифра делатности:</w:t>
            </w:r>
          </w:p>
          <w:p w14:paraId="4EA06E49" w14:textId="77777777" w:rsidR="00A90540" w:rsidRPr="00A90540" w:rsidRDefault="00A90540" w:rsidP="00A90540">
            <w:pPr>
              <w:suppressAutoHyphens/>
              <w:spacing w:after="0" w:line="100" w:lineRule="atLeast"/>
              <w:rPr>
                <w:rFonts w:ascii="Arial Narrow" w:eastAsia="Arial Unicode MS" w:hAnsi="Arial Narrow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 w:rsidRPr="00A90540">
              <w:rPr>
                <w:rFonts w:ascii="Arial Narrow" w:eastAsia="Arial Unicode MS" w:hAnsi="Arial Narrow" w:cs="Times New Roman"/>
                <w:color w:val="000000"/>
                <w:kern w:val="2"/>
                <w:sz w:val="24"/>
                <w:szCs w:val="24"/>
                <w:lang w:eastAsia="ar-SA"/>
              </w:rPr>
              <w:t>Број рачуна:</w:t>
            </w:r>
          </w:p>
          <w:p w14:paraId="7BB3B9C3" w14:textId="77777777" w:rsidR="00A90540" w:rsidRPr="00A90540" w:rsidRDefault="00A90540" w:rsidP="00A90540">
            <w:pPr>
              <w:suppressAutoHyphens/>
              <w:spacing w:after="0" w:line="100" w:lineRule="atLeast"/>
              <w:rPr>
                <w:rFonts w:ascii="Arial Narrow" w:eastAsia="Arial Unicode MS" w:hAnsi="Arial Narrow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 w:rsidRPr="00A90540">
              <w:rPr>
                <w:rFonts w:ascii="Arial Narrow" w:eastAsia="Arial Unicode MS" w:hAnsi="Arial Narrow" w:cs="Times New Roman"/>
                <w:color w:val="000000"/>
                <w:kern w:val="2"/>
                <w:sz w:val="24"/>
                <w:szCs w:val="24"/>
                <w:lang w:eastAsia="ar-SA"/>
              </w:rPr>
              <w:t>Интернет адреса:</w:t>
            </w:r>
          </w:p>
        </w:tc>
        <w:tc>
          <w:tcPr>
            <w:tcW w:w="6043" w:type="dxa"/>
            <w:shd w:val="clear" w:color="auto" w:fill="FFFFFF"/>
            <w:hideMark/>
          </w:tcPr>
          <w:p w14:paraId="38EA667A" w14:textId="77777777" w:rsidR="00A90540" w:rsidRPr="00A90540" w:rsidRDefault="00A90540" w:rsidP="00A90540">
            <w:pPr>
              <w:suppressAutoHyphens/>
              <w:spacing w:after="0" w:line="100" w:lineRule="atLeast"/>
              <w:rPr>
                <w:rFonts w:ascii="Arial Narrow" w:eastAsia="Arial Unicode MS" w:hAnsi="Arial Narrow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 w:rsidRPr="00A90540">
              <w:rPr>
                <w:rFonts w:ascii="Arial Narrow" w:eastAsia="Arial Unicode MS" w:hAnsi="Arial Narrow" w:cs="Times New Roman"/>
                <w:color w:val="000000"/>
                <w:kern w:val="2"/>
                <w:sz w:val="24"/>
                <w:szCs w:val="24"/>
                <w:lang w:eastAsia="ar-SA"/>
              </w:rPr>
              <w:t>Градска управа града Ваљева</w:t>
            </w:r>
          </w:p>
          <w:p w14:paraId="136A1AE2" w14:textId="77777777" w:rsidR="00A90540" w:rsidRPr="00A90540" w:rsidRDefault="00A90540" w:rsidP="00A90540">
            <w:pPr>
              <w:suppressAutoHyphens/>
              <w:spacing w:after="0" w:line="100" w:lineRule="atLeast"/>
              <w:rPr>
                <w:rFonts w:ascii="Arial Narrow" w:eastAsia="Arial Unicode MS" w:hAnsi="Arial Narrow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 w:rsidRPr="00A90540">
              <w:rPr>
                <w:rFonts w:ascii="Arial Narrow" w:eastAsia="Arial Unicode MS" w:hAnsi="Arial Narrow" w:cs="Times New Roman"/>
                <w:color w:val="000000"/>
                <w:kern w:val="2"/>
                <w:sz w:val="24"/>
                <w:szCs w:val="24"/>
                <w:lang w:eastAsia="ar-SA"/>
              </w:rPr>
              <w:t>Улица Карађорђева 64, 14000 Ваљево</w:t>
            </w:r>
          </w:p>
          <w:p w14:paraId="68960B4B" w14:textId="77777777" w:rsidR="00A90540" w:rsidRPr="00A90540" w:rsidRDefault="00A90540" w:rsidP="00A90540">
            <w:pPr>
              <w:suppressAutoHyphens/>
              <w:spacing w:after="0" w:line="100" w:lineRule="atLeast"/>
              <w:rPr>
                <w:rFonts w:ascii="Arial Narrow" w:eastAsia="Arial Unicode MS" w:hAnsi="Arial Narrow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 w:rsidRPr="00A90540">
              <w:rPr>
                <w:rFonts w:ascii="Arial Narrow" w:eastAsia="Arial Unicode MS" w:hAnsi="Arial Narrow" w:cs="Times New Roman"/>
                <w:color w:val="000000"/>
                <w:kern w:val="2"/>
                <w:sz w:val="24"/>
                <w:szCs w:val="24"/>
                <w:lang w:eastAsia="ar-SA"/>
              </w:rPr>
              <w:t>102483248</w:t>
            </w:r>
          </w:p>
          <w:p w14:paraId="5F3C291E" w14:textId="77777777" w:rsidR="00A90540" w:rsidRPr="00A90540" w:rsidRDefault="00A90540" w:rsidP="00A90540">
            <w:pPr>
              <w:suppressAutoHyphens/>
              <w:spacing w:after="0" w:line="100" w:lineRule="atLeast"/>
              <w:rPr>
                <w:rFonts w:ascii="Arial Narrow" w:eastAsia="Arial Unicode MS" w:hAnsi="Arial Narrow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 w:rsidRPr="00A90540">
              <w:rPr>
                <w:rFonts w:ascii="Arial Narrow" w:eastAsia="Arial Unicode MS" w:hAnsi="Arial Narrow" w:cs="Times New Roman"/>
                <w:color w:val="000000"/>
                <w:kern w:val="2"/>
                <w:sz w:val="24"/>
                <w:szCs w:val="24"/>
                <w:lang w:eastAsia="ar-SA"/>
              </w:rPr>
              <w:t xml:space="preserve">07137010  </w:t>
            </w:r>
          </w:p>
          <w:p w14:paraId="22023AD1" w14:textId="77777777" w:rsidR="00A90540" w:rsidRPr="00A90540" w:rsidRDefault="00A90540" w:rsidP="00A90540">
            <w:pPr>
              <w:suppressAutoHyphens/>
              <w:spacing w:after="0" w:line="100" w:lineRule="atLeast"/>
              <w:rPr>
                <w:rFonts w:ascii="Arial Narrow" w:eastAsia="Arial Unicode MS" w:hAnsi="Arial Narrow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 w:rsidRPr="00A90540">
              <w:rPr>
                <w:rFonts w:ascii="Arial Narrow" w:eastAsia="Arial Unicode MS" w:hAnsi="Arial Narrow" w:cs="Times New Roman"/>
                <w:color w:val="000000"/>
                <w:kern w:val="2"/>
                <w:sz w:val="24"/>
                <w:szCs w:val="24"/>
                <w:lang w:eastAsia="ar-SA"/>
              </w:rPr>
              <w:t>8411</w:t>
            </w:r>
          </w:p>
          <w:p w14:paraId="4A973260" w14:textId="77777777" w:rsidR="00A90540" w:rsidRPr="00A90540" w:rsidRDefault="00A90540" w:rsidP="00A90540">
            <w:pPr>
              <w:suppressAutoHyphens/>
              <w:spacing w:after="0" w:line="100" w:lineRule="atLeast"/>
              <w:rPr>
                <w:rFonts w:ascii="Arial Narrow" w:eastAsia="Arial Unicode MS" w:hAnsi="Arial Narrow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 w:rsidRPr="00A90540">
              <w:rPr>
                <w:rFonts w:ascii="Arial Narrow" w:eastAsia="Arial Unicode MS" w:hAnsi="Arial Narrow" w:cs="Times New Roman"/>
                <w:color w:val="000000"/>
                <w:kern w:val="2"/>
                <w:sz w:val="24"/>
                <w:szCs w:val="24"/>
                <w:lang w:eastAsia="ar-SA"/>
              </w:rPr>
              <w:t>840-21640-04</w:t>
            </w:r>
          </w:p>
          <w:p w14:paraId="25746D89" w14:textId="77777777" w:rsidR="00A90540" w:rsidRPr="00A90540" w:rsidRDefault="003313AD" w:rsidP="00A90540">
            <w:pPr>
              <w:suppressAutoHyphens/>
              <w:spacing w:after="0" w:line="100" w:lineRule="atLeast"/>
              <w:rPr>
                <w:rFonts w:ascii="Arial Narrow" w:eastAsia="Arial Unicode MS" w:hAnsi="Arial Narrow" w:cs="Times New Roman"/>
                <w:i/>
                <w:iCs/>
                <w:color w:val="000000"/>
                <w:kern w:val="2"/>
                <w:sz w:val="24"/>
                <w:szCs w:val="24"/>
                <w:lang w:eastAsia="ar-SA"/>
              </w:rPr>
            </w:pPr>
            <w:hyperlink r:id="rId5" w:history="1">
              <w:r w:rsidR="00A90540" w:rsidRPr="00A90540">
                <w:rPr>
                  <w:rFonts w:ascii="Arial Narrow" w:eastAsia="Arial Unicode MS" w:hAnsi="Arial Narrow" w:cs="Times New Roman"/>
                  <w:i/>
                  <w:iCs/>
                  <w:color w:val="0000FF"/>
                  <w:kern w:val="2"/>
                  <w:sz w:val="24"/>
                  <w:szCs w:val="24"/>
                  <w:u w:val="single"/>
                  <w:lang w:eastAsia="ar-SA"/>
                </w:rPr>
                <w:t>http://www.valjevo.rs</w:t>
              </w:r>
            </w:hyperlink>
          </w:p>
        </w:tc>
      </w:tr>
    </w:tbl>
    <w:p w14:paraId="169EF19C" w14:textId="77777777" w:rsidR="00A90540" w:rsidRPr="00A90540" w:rsidRDefault="00A90540" w:rsidP="00A90540">
      <w:pPr>
        <w:suppressAutoHyphens/>
        <w:autoSpaceDE w:val="0"/>
        <w:autoSpaceDN w:val="0"/>
        <w:adjustRightInd w:val="0"/>
        <w:spacing w:after="0" w:line="100" w:lineRule="atLeast"/>
        <w:rPr>
          <w:rFonts w:ascii="Arial Narrow" w:eastAsia="Times New Roman" w:hAnsi="Arial Narrow" w:cs="Calibri"/>
          <w:sz w:val="24"/>
          <w:szCs w:val="24"/>
        </w:rPr>
      </w:pPr>
    </w:p>
    <w:p w14:paraId="6AA7B7A0" w14:textId="77777777" w:rsidR="00A90540" w:rsidRPr="00A90540" w:rsidRDefault="00A90540" w:rsidP="00A90540">
      <w:pPr>
        <w:spacing w:after="200" w:line="276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3F3C59AE" w14:textId="77777777" w:rsidR="00A90540" w:rsidRPr="00A90540" w:rsidRDefault="00A90540" w:rsidP="00A90540">
      <w:pPr>
        <w:spacing w:after="0" w:line="276" w:lineRule="auto"/>
        <w:jc w:val="both"/>
        <w:rPr>
          <w:rFonts w:ascii="Arial Narrow" w:eastAsia="Times New Roman" w:hAnsi="Arial Narrow" w:cs="Calibri"/>
          <w:sz w:val="24"/>
          <w:szCs w:val="24"/>
        </w:rPr>
      </w:pPr>
      <w:r w:rsidRPr="00A90540">
        <w:rPr>
          <w:rFonts w:ascii="Arial Narrow" w:eastAsia="Times New Roman" w:hAnsi="Arial Narrow" w:cs="Calibri"/>
          <w:b/>
          <w:bCs/>
          <w:sz w:val="24"/>
          <w:szCs w:val="24"/>
        </w:rPr>
        <w:t>2. Врста</w:t>
      </w:r>
      <w:r w:rsidR="005946E2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  <w:r w:rsidRPr="00A90540">
        <w:rPr>
          <w:rFonts w:ascii="Arial Narrow" w:eastAsia="Times New Roman" w:hAnsi="Arial Narrow" w:cs="Calibri"/>
          <w:b/>
          <w:bCs/>
          <w:sz w:val="24"/>
          <w:szCs w:val="24"/>
        </w:rPr>
        <w:t>поступка</w:t>
      </w:r>
      <w:r w:rsidR="005946E2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  <w:r w:rsidRPr="00A90540">
        <w:rPr>
          <w:rFonts w:ascii="Arial Narrow" w:eastAsia="Times New Roman" w:hAnsi="Arial Narrow" w:cs="Calibri"/>
          <w:b/>
          <w:bCs/>
          <w:sz w:val="24"/>
          <w:szCs w:val="24"/>
        </w:rPr>
        <w:t>јавне</w:t>
      </w:r>
      <w:r w:rsidR="005946E2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  <w:r w:rsidRPr="00A90540">
        <w:rPr>
          <w:rFonts w:ascii="Arial Narrow" w:eastAsia="Times New Roman" w:hAnsi="Arial Narrow" w:cs="Calibri"/>
          <w:b/>
          <w:bCs/>
          <w:sz w:val="24"/>
          <w:szCs w:val="24"/>
        </w:rPr>
        <w:t>набавке:</w:t>
      </w:r>
    </w:p>
    <w:p w14:paraId="094938EA" w14:textId="77777777" w:rsidR="00A90540" w:rsidRPr="00A90540" w:rsidRDefault="00A90540" w:rsidP="00A90540">
      <w:pPr>
        <w:spacing w:after="0" w:line="276" w:lineRule="auto"/>
        <w:jc w:val="both"/>
        <w:rPr>
          <w:rFonts w:ascii="Arial Narrow" w:eastAsia="Times New Roman" w:hAnsi="Arial Narrow" w:cs="Calibri"/>
          <w:sz w:val="24"/>
          <w:szCs w:val="24"/>
        </w:rPr>
      </w:pPr>
      <w:r w:rsidRPr="00A90540">
        <w:rPr>
          <w:rFonts w:ascii="Arial Narrow" w:eastAsia="Times New Roman" w:hAnsi="Arial Narrow" w:cs="Calibri"/>
          <w:sz w:val="24"/>
          <w:szCs w:val="24"/>
        </w:rPr>
        <w:t>Предметна</w:t>
      </w:r>
      <w:r w:rsidR="005946E2">
        <w:rPr>
          <w:rFonts w:ascii="Arial Narrow" w:eastAsia="Times New Roman" w:hAnsi="Arial Narrow" w:cs="Calibri"/>
          <w:sz w:val="24"/>
          <w:szCs w:val="24"/>
        </w:rPr>
        <w:t xml:space="preserve"> </w:t>
      </w:r>
      <w:r w:rsidRPr="00A90540">
        <w:rPr>
          <w:rFonts w:ascii="Arial Narrow" w:eastAsia="Times New Roman" w:hAnsi="Arial Narrow" w:cs="Calibri"/>
          <w:sz w:val="24"/>
          <w:szCs w:val="24"/>
        </w:rPr>
        <w:t>јавна</w:t>
      </w:r>
      <w:r w:rsidR="005946E2">
        <w:rPr>
          <w:rFonts w:ascii="Arial Narrow" w:eastAsia="Times New Roman" w:hAnsi="Arial Narrow" w:cs="Calibri"/>
          <w:sz w:val="24"/>
          <w:szCs w:val="24"/>
        </w:rPr>
        <w:t xml:space="preserve"> </w:t>
      </w:r>
      <w:r w:rsidRPr="00A90540">
        <w:rPr>
          <w:rFonts w:ascii="Arial Narrow" w:eastAsia="Times New Roman" w:hAnsi="Arial Narrow" w:cs="Calibri"/>
          <w:sz w:val="24"/>
          <w:szCs w:val="24"/>
        </w:rPr>
        <w:t>набавка</w:t>
      </w:r>
      <w:r w:rsidR="005946E2">
        <w:rPr>
          <w:rFonts w:ascii="Arial Narrow" w:eastAsia="Times New Roman" w:hAnsi="Arial Narrow" w:cs="Calibri"/>
          <w:sz w:val="24"/>
          <w:szCs w:val="24"/>
        </w:rPr>
        <w:t xml:space="preserve"> </w:t>
      </w:r>
      <w:r w:rsidRPr="00A90540">
        <w:rPr>
          <w:rFonts w:ascii="Arial Narrow" w:eastAsia="Times New Roman" w:hAnsi="Arial Narrow" w:cs="Calibri"/>
          <w:sz w:val="24"/>
          <w:szCs w:val="24"/>
        </w:rPr>
        <w:t>се</w:t>
      </w:r>
      <w:r w:rsidR="005946E2">
        <w:rPr>
          <w:rFonts w:ascii="Arial Narrow" w:eastAsia="Times New Roman" w:hAnsi="Arial Narrow" w:cs="Calibri"/>
          <w:sz w:val="24"/>
          <w:szCs w:val="24"/>
        </w:rPr>
        <w:t xml:space="preserve"> </w:t>
      </w:r>
      <w:r w:rsidRPr="00A90540">
        <w:rPr>
          <w:rFonts w:ascii="Arial Narrow" w:eastAsia="Times New Roman" w:hAnsi="Arial Narrow" w:cs="Calibri"/>
          <w:sz w:val="24"/>
          <w:szCs w:val="24"/>
        </w:rPr>
        <w:t xml:space="preserve">спроводи у </w:t>
      </w:r>
      <w:r w:rsidRPr="00A90540">
        <w:rPr>
          <w:rFonts w:ascii="Arial Narrow" w:eastAsia="Times New Roman" w:hAnsi="Arial Narrow" w:cs="Calibri"/>
          <w:sz w:val="24"/>
          <w:szCs w:val="24"/>
          <w:lang w:val="sr-Cyrl-CS"/>
        </w:rPr>
        <w:t xml:space="preserve">отвореном поступку, </w:t>
      </w:r>
      <w:r w:rsidRPr="00A90540">
        <w:rPr>
          <w:rFonts w:ascii="Arial Narrow" w:eastAsia="Times New Roman" w:hAnsi="Arial Narrow" w:cs="Calibri"/>
          <w:sz w:val="24"/>
          <w:szCs w:val="24"/>
        </w:rPr>
        <w:t>у складу</w:t>
      </w:r>
      <w:r w:rsidR="005946E2">
        <w:rPr>
          <w:rFonts w:ascii="Arial Narrow" w:eastAsia="Times New Roman" w:hAnsi="Arial Narrow" w:cs="Calibri"/>
          <w:sz w:val="24"/>
          <w:szCs w:val="24"/>
        </w:rPr>
        <w:t xml:space="preserve"> </w:t>
      </w:r>
      <w:r w:rsidRPr="00A90540">
        <w:rPr>
          <w:rFonts w:ascii="Arial Narrow" w:eastAsia="Times New Roman" w:hAnsi="Arial Narrow" w:cs="Calibri"/>
          <w:sz w:val="24"/>
          <w:szCs w:val="24"/>
        </w:rPr>
        <w:t>са</w:t>
      </w:r>
      <w:r w:rsidR="005946E2">
        <w:rPr>
          <w:rFonts w:ascii="Arial Narrow" w:eastAsia="Times New Roman" w:hAnsi="Arial Narrow" w:cs="Calibri"/>
          <w:sz w:val="24"/>
          <w:szCs w:val="24"/>
        </w:rPr>
        <w:t xml:space="preserve"> </w:t>
      </w:r>
      <w:r w:rsidRPr="00A90540">
        <w:rPr>
          <w:rFonts w:ascii="Arial Narrow" w:eastAsia="Times New Roman" w:hAnsi="Arial Narrow" w:cs="Calibri"/>
          <w:sz w:val="24"/>
          <w:szCs w:val="24"/>
        </w:rPr>
        <w:t>Законом и подзаконским</w:t>
      </w:r>
      <w:r w:rsidR="005946E2">
        <w:rPr>
          <w:rFonts w:ascii="Arial Narrow" w:eastAsia="Times New Roman" w:hAnsi="Arial Narrow" w:cs="Calibri"/>
          <w:sz w:val="24"/>
          <w:szCs w:val="24"/>
        </w:rPr>
        <w:t xml:space="preserve"> </w:t>
      </w:r>
      <w:r w:rsidRPr="00A90540">
        <w:rPr>
          <w:rFonts w:ascii="Arial Narrow" w:eastAsia="Times New Roman" w:hAnsi="Arial Narrow" w:cs="Calibri"/>
          <w:sz w:val="24"/>
          <w:szCs w:val="24"/>
        </w:rPr>
        <w:t>актима</w:t>
      </w:r>
      <w:r w:rsidR="005946E2">
        <w:rPr>
          <w:rFonts w:ascii="Arial Narrow" w:eastAsia="Times New Roman" w:hAnsi="Arial Narrow" w:cs="Calibri"/>
          <w:sz w:val="24"/>
          <w:szCs w:val="24"/>
        </w:rPr>
        <w:t xml:space="preserve"> </w:t>
      </w:r>
      <w:r w:rsidRPr="00A90540">
        <w:rPr>
          <w:rFonts w:ascii="Arial Narrow" w:eastAsia="Times New Roman" w:hAnsi="Arial Narrow" w:cs="Calibri"/>
          <w:sz w:val="24"/>
          <w:szCs w:val="24"/>
        </w:rPr>
        <w:t>којима</w:t>
      </w:r>
      <w:r w:rsidR="005946E2">
        <w:rPr>
          <w:rFonts w:ascii="Arial Narrow" w:eastAsia="Times New Roman" w:hAnsi="Arial Narrow" w:cs="Calibri"/>
          <w:sz w:val="24"/>
          <w:szCs w:val="24"/>
        </w:rPr>
        <w:t xml:space="preserve"> </w:t>
      </w:r>
      <w:r w:rsidRPr="00A90540">
        <w:rPr>
          <w:rFonts w:ascii="Arial Narrow" w:eastAsia="Times New Roman" w:hAnsi="Arial Narrow" w:cs="Calibri"/>
          <w:sz w:val="24"/>
          <w:szCs w:val="24"/>
        </w:rPr>
        <w:t>се</w:t>
      </w:r>
      <w:r w:rsidR="005946E2">
        <w:rPr>
          <w:rFonts w:ascii="Arial Narrow" w:eastAsia="Times New Roman" w:hAnsi="Arial Narrow" w:cs="Calibri"/>
          <w:sz w:val="24"/>
          <w:szCs w:val="24"/>
        </w:rPr>
        <w:t xml:space="preserve"> </w:t>
      </w:r>
      <w:r w:rsidRPr="00A90540">
        <w:rPr>
          <w:rFonts w:ascii="Arial Narrow" w:eastAsia="Times New Roman" w:hAnsi="Arial Narrow" w:cs="Calibri"/>
          <w:sz w:val="24"/>
          <w:szCs w:val="24"/>
        </w:rPr>
        <w:t>уређују</w:t>
      </w:r>
      <w:r w:rsidR="005946E2">
        <w:rPr>
          <w:rFonts w:ascii="Arial Narrow" w:eastAsia="Times New Roman" w:hAnsi="Arial Narrow" w:cs="Calibri"/>
          <w:sz w:val="24"/>
          <w:szCs w:val="24"/>
        </w:rPr>
        <w:t xml:space="preserve"> </w:t>
      </w:r>
      <w:r w:rsidRPr="00A90540">
        <w:rPr>
          <w:rFonts w:ascii="Arial Narrow" w:eastAsia="Times New Roman" w:hAnsi="Arial Narrow" w:cs="Calibri"/>
          <w:sz w:val="24"/>
          <w:szCs w:val="24"/>
        </w:rPr>
        <w:t>јавне</w:t>
      </w:r>
      <w:r w:rsidR="005946E2">
        <w:rPr>
          <w:rFonts w:ascii="Arial Narrow" w:eastAsia="Times New Roman" w:hAnsi="Arial Narrow" w:cs="Calibri"/>
          <w:sz w:val="24"/>
          <w:szCs w:val="24"/>
        </w:rPr>
        <w:t xml:space="preserve"> </w:t>
      </w:r>
      <w:r w:rsidRPr="00A90540">
        <w:rPr>
          <w:rFonts w:ascii="Arial Narrow" w:eastAsia="Times New Roman" w:hAnsi="Arial Narrow" w:cs="Calibri"/>
          <w:sz w:val="24"/>
          <w:szCs w:val="24"/>
        </w:rPr>
        <w:t>набавке.</w:t>
      </w:r>
    </w:p>
    <w:p w14:paraId="59190E2C" w14:textId="77777777" w:rsidR="00A90540" w:rsidRPr="00A90540" w:rsidRDefault="00A90540" w:rsidP="00A90540">
      <w:pPr>
        <w:spacing w:after="0" w:line="276" w:lineRule="auto"/>
        <w:jc w:val="both"/>
        <w:rPr>
          <w:rFonts w:ascii="Arial Narrow" w:eastAsia="Times New Roman" w:hAnsi="Arial Narrow" w:cs="Calibri"/>
          <w:sz w:val="24"/>
          <w:szCs w:val="24"/>
        </w:rPr>
      </w:pPr>
    </w:p>
    <w:p w14:paraId="19AA8204" w14:textId="77777777" w:rsidR="003313AD" w:rsidRPr="003313AD" w:rsidRDefault="00A90540" w:rsidP="003313AD">
      <w:pPr>
        <w:rPr>
          <w:rFonts w:ascii="Arial Narrow" w:eastAsia="Times New Roman" w:hAnsi="Arial Narrow" w:cs="Calibri"/>
          <w:color w:val="000000"/>
          <w:sz w:val="24"/>
          <w:szCs w:val="24"/>
          <w:lang w:val="sr-Latn-RS" w:eastAsia="sr-Latn-RS"/>
        </w:rPr>
      </w:pPr>
      <w:r w:rsidRPr="00A90540">
        <w:rPr>
          <w:rFonts w:ascii="Arial Narrow" w:eastAsia="Times New Roman" w:hAnsi="Arial Narrow" w:cs="Calibri"/>
          <w:b/>
          <w:bCs/>
          <w:sz w:val="24"/>
          <w:szCs w:val="24"/>
        </w:rPr>
        <w:t>3. Предмет</w:t>
      </w:r>
      <w:r w:rsidR="005946E2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  <w:r w:rsidRPr="00A90540">
        <w:rPr>
          <w:rFonts w:ascii="Arial Narrow" w:eastAsia="Times New Roman" w:hAnsi="Arial Narrow" w:cs="Calibri"/>
          <w:b/>
          <w:bCs/>
          <w:sz w:val="24"/>
          <w:szCs w:val="24"/>
        </w:rPr>
        <w:t>јавне</w:t>
      </w:r>
      <w:r w:rsidR="005946E2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  <w:r w:rsidRPr="00A90540">
        <w:rPr>
          <w:rFonts w:ascii="Arial Narrow" w:eastAsia="Times New Roman" w:hAnsi="Arial Narrow" w:cs="Calibri"/>
          <w:b/>
          <w:bCs/>
          <w:sz w:val="24"/>
          <w:szCs w:val="24"/>
        </w:rPr>
        <w:t>набавке</w:t>
      </w:r>
      <w:r w:rsidR="005946E2">
        <w:rPr>
          <w:rFonts w:ascii="Arial Narrow" w:eastAsia="Times New Roman" w:hAnsi="Arial Narrow" w:cs="Calibri"/>
          <w:b/>
          <w:bCs/>
          <w:sz w:val="24"/>
          <w:szCs w:val="24"/>
        </w:rPr>
        <w:t xml:space="preserve">: </w:t>
      </w:r>
      <w:r w:rsidR="003313AD" w:rsidRPr="00ED6C9B">
        <w:rPr>
          <w:rFonts w:ascii="Arial Narrow" w:eastAsia="Times New Roman" w:hAnsi="Arial Narrow" w:cs="Calibri"/>
          <w:color w:val="000000"/>
          <w:sz w:val="24"/>
          <w:szCs w:val="24"/>
          <w:lang w:val="sr-Latn-RS" w:eastAsia="sr-Latn-RS"/>
        </w:rPr>
        <w:t>Доградња и реконструкција са променом намене објекта ОШ Милован Глишић</w:t>
      </w:r>
    </w:p>
    <w:p w14:paraId="31418B6C" w14:textId="3D4A9457" w:rsidR="00A90540" w:rsidRPr="006B567E" w:rsidRDefault="00A90540" w:rsidP="00A90540">
      <w:pPr>
        <w:spacing w:after="0" w:line="240" w:lineRule="auto"/>
        <w:rPr>
          <w:rFonts w:ascii="Arial Narrow" w:eastAsia="Times New Roman" w:hAnsi="Arial Narrow" w:cs="Calibri"/>
          <w:bCs/>
          <w:sz w:val="24"/>
          <w:szCs w:val="24"/>
          <w:lang w:val="sr-Cyrl-RS"/>
        </w:rPr>
      </w:pPr>
    </w:p>
    <w:p w14:paraId="34A08B7A" w14:textId="6B8CE2B1" w:rsidR="00B317BB" w:rsidRPr="00B317BB" w:rsidRDefault="00A90540" w:rsidP="00B317BB">
      <w:pPr>
        <w:rPr>
          <w:rFonts w:ascii="Arial Narrow" w:eastAsia="Calibri" w:hAnsi="Arial Narrow" w:cs="Arial"/>
          <w:bCs/>
          <w:i/>
          <w:iCs/>
          <w:color w:val="00000A"/>
        </w:rPr>
      </w:pPr>
      <w:r w:rsidRPr="00A90540">
        <w:rPr>
          <w:rFonts w:ascii="Arial Narrow" w:eastAsia="Calibri" w:hAnsi="Arial Narrow" w:cs="Arial"/>
          <w:b/>
          <w:color w:val="000000"/>
          <w:sz w:val="24"/>
          <w:szCs w:val="24"/>
        </w:rPr>
        <w:t>Назив и ознака из CPV</w:t>
      </w:r>
      <w:r w:rsidRPr="00A90540">
        <w:rPr>
          <w:rFonts w:ascii="Arial Narrow" w:eastAsia="Times New Roman" w:hAnsi="Arial Narrow" w:cs="Calibri"/>
          <w:b/>
          <w:bCs/>
          <w:color w:val="000000"/>
          <w:sz w:val="24"/>
          <w:szCs w:val="24"/>
        </w:rPr>
        <w:t xml:space="preserve"> :</w:t>
      </w:r>
      <w:r w:rsidR="005946E2" w:rsidRPr="005946E2">
        <w:t xml:space="preserve"> </w:t>
      </w:r>
      <w:r w:rsidR="003313AD" w:rsidRPr="00ED6C9B">
        <w:rPr>
          <w:rFonts w:ascii="Arial Narrow" w:eastAsia="Times New Roman" w:hAnsi="Arial Narrow" w:cs="Calibri"/>
          <w:i/>
          <w:iCs/>
          <w:color w:val="000000"/>
          <w:lang w:val="sr-Latn-RS" w:eastAsia="sr-Latn-RS"/>
        </w:rPr>
        <w:t>45220000 - Радови на нискоградњи и радови на високоградњи</w:t>
      </w:r>
    </w:p>
    <w:p w14:paraId="73C9C474" w14:textId="0E138C42" w:rsidR="00A90540" w:rsidRPr="00E309BE" w:rsidRDefault="00A90540" w:rsidP="00A90540">
      <w:pPr>
        <w:shd w:val="clear" w:color="auto" w:fill="FFFFFF"/>
        <w:rPr>
          <w:rFonts w:ascii="Arial Narrow" w:eastAsia="Calibri" w:hAnsi="Arial Narrow" w:cs="Arial"/>
          <w:b/>
          <w:color w:val="00000A"/>
        </w:rPr>
      </w:pPr>
      <w:r w:rsidRPr="00E309BE">
        <w:rPr>
          <w:rFonts w:ascii="Arial Narrow" w:eastAsia="Calibri" w:hAnsi="Arial Narrow" w:cs="Arial"/>
          <w:b/>
          <w:color w:val="00000A"/>
        </w:rPr>
        <w:t>Наб</w:t>
      </w:r>
      <w:r w:rsidR="005946E2">
        <w:rPr>
          <w:rFonts w:ascii="Arial Narrow" w:eastAsia="Calibri" w:hAnsi="Arial Narrow" w:cs="Arial"/>
          <w:b/>
          <w:color w:val="00000A"/>
        </w:rPr>
        <w:t>авка обликована по партијама: не</w:t>
      </w:r>
    </w:p>
    <w:p w14:paraId="07453D1A" w14:textId="77777777" w:rsidR="008B24C3" w:rsidRPr="00A90540" w:rsidRDefault="008B24C3" w:rsidP="008B24C3">
      <w:pPr>
        <w:shd w:val="clear" w:color="auto" w:fill="FFFFFF"/>
        <w:spacing w:after="0" w:line="240" w:lineRule="auto"/>
        <w:rPr>
          <w:rFonts w:ascii="Arial Narrow" w:eastAsia="Calibri" w:hAnsi="Arial Narrow" w:cs="Arial"/>
          <w:bCs/>
          <w:color w:val="00000A"/>
        </w:rPr>
      </w:pPr>
    </w:p>
    <w:p w14:paraId="0E5C32EF" w14:textId="77777777" w:rsidR="00A90540" w:rsidRPr="00A90540" w:rsidRDefault="00A90540" w:rsidP="00A90540">
      <w:pPr>
        <w:spacing w:after="0" w:line="276" w:lineRule="auto"/>
        <w:jc w:val="both"/>
        <w:rPr>
          <w:rFonts w:ascii="Arial Narrow" w:eastAsia="Times New Roman" w:hAnsi="Arial Narrow" w:cs="Calibri"/>
          <w:sz w:val="24"/>
          <w:szCs w:val="24"/>
          <w:lang w:val="sr-Cyrl-CS"/>
        </w:rPr>
      </w:pPr>
      <w:r w:rsidRPr="00A90540">
        <w:rPr>
          <w:rFonts w:ascii="Arial Narrow" w:eastAsia="Times New Roman" w:hAnsi="Arial Narrow" w:cs="Calibri"/>
          <w:b/>
          <w:bCs/>
          <w:sz w:val="24"/>
          <w:szCs w:val="24"/>
          <w:lang w:val="sr-Cyrl-CS"/>
        </w:rPr>
        <w:t>4. Циљ поступка</w:t>
      </w:r>
    </w:p>
    <w:p w14:paraId="021AA324" w14:textId="77777777" w:rsidR="00A90540" w:rsidRPr="00A90540" w:rsidRDefault="00A90540" w:rsidP="00A90540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Calibri"/>
          <w:b/>
          <w:bCs/>
          <w:color w:val="000000"/>
          <w:sz w:val="24"/>
          <w:szCs w:val="24"/>
        </w:rPr>
      </w:pPr>
      <w:r w:rsidRPr="00A90540">
        <w:rPr>
          <w:rFonts w:ascii="Arial Narrow" w:eastAsia="Arial Unicode MS" w:hAnsi="Arial Narrow" w:cs="Times New Roman"/>
          <w:color w:val="000000"/>
          <w:kern w:val="2"/>
          <w:sz w:val="24"/>
          <w:szCs w:val="24"/>
          <w:lang w:eastAsia="ar-SA"/>
        </w:rPr>
        <w:t>Поступак</w:t>
      </w:r>
      <w:r w:rsidR="005946E2">
        <w:rPr>
          <w:rFonts w:ascii="Arial Narrow" w:eastAsia="Arial Unicode MS" w:hAnsi="Arial Narrow" w:cs="Times New Roman"/>
          <w:color w:val="000000"/>
          <w:kern w:val="2"/>
          <w:sz w:val="24"/>
          <w:szCs w:val="24"/>
          <w:lang w:eastAsia="ar-SA"/>
        </w:rPr>
        <w:t xml:space="preserve"> </w:t>
      </w:r>
      <w:r w:rsidRPr="00A90540">
        <w:rPr>
          <w:rFonts w:ascii="Arial Narrow" w:eastAsia="Arial Unicode MS" w:hAnsi="Arial Narrow" w:cs="Times New Roman"/>
          <w:color w:val="000000"/>
          <w:kern w:val="2"/>
          <w:sz w:val="24"/>
          <w:szCs w:val="24"/>
          <w:lang w:eastAsia="ar-SA"/>
        </w:rPr>
        <w:t>јавне</w:t>
      </w:r>
      <w:r w:rsidR="005946E2">
        <w:rPr>
          <w:rFonts w:ascii="Arial Narrow" w:eastAsia="Arial Unicode MS" w:hAnsi="Arial Narrow" w:cs="Times New Roman"/>
          <w:color w:val="000000"/>
          <w:kern w:val="2"/>
          <w:sz w:val="24"/>
          <w:szCs w:val="24"/>
          <w:lang w:eastAsia="ar-SA"/>
        </w:rPr>
        <w:t xml:space="preserve"> </w:t>
      </w:r>
      <w:r w:rsidRPr="00A90540">
        <w:rPr>
          <w:rFonts w:ascii="Arial Narrow" w:eastAsia="Arial Unicode MS" w:hAnsi="Arial Narrow" w:cs="Times New Roman"/>
          <w:color w:val="000000"/>
          <w:kern w:val="2"/>
          <w:sz w:val="24"/>
          <w:szCs w:val="24"/>
          <w:lang w:eastAsia="ar-SA"/>
        </w:rPr>
        <w:t>набавке</w:t>
      </w:r>
      <w:r w:rsidR="005946E2">
        <w:rPr>
          <w:rFonts w:ascii="Arial Narrow" w:eastAsia="Arial Unicode MS" w:hAnsi="Arial Narrow" w:cs="Times New Roman"/>
          <w:color w:val="000000"/>
          <w:kern w:val="2"/>
          <w:sz w:val="24"/>
          <w:szCs w:val="24"/>
          <w:lang w:eastAsia="ar-SA"/>
        </w:rPr>
        <w:t xml:space="preserve"> </w:t>
      </w:r>
      <w:r w:rsidRPr="00A90540">
        <w:rPr>
          <w:rFonts w:ascii="Arial Narrow" w:eastAsia="Arial Unicode MS" w:hAnsi="Arial Narrow" w:cs="Times New Roman"/>
          <w:color w:val="000000"/>
          <w:kern w:val="2"/>
          <w:sz w:val="24"/>
          <w:szCs w:val="24"/>
          <w:lang w:eastAsia="ar-SA"/>
        </w:rPr>
        <w:t>се</w:t>
      </w:r>
      <w:r w:rsidR="005946E2">
        <w:rPr>
          <w:rFonts w:ascii="Arial Narrow" w:eastAsia="Arial Unicode MS" w:hAnsi="Arial Narrow" w:cs="Times New Roman"/>
          <w:color w:val="000000"/>
          <w:kern w:val="2"/>
          <w:sz w:val="24"/>
          <w:szCs w:val="24"/>
          <w:lang w:eastAsia="ar-SA"/>
        </w:rPr>
        <w:t xml:space="preserve"> </w:t>
      </w:r>
      <w:r w:rsidRPr="00A90540">
        <w:rPr>
          <w:rFonts w:ascii="Arial Narrow" w:eastAsia="Arial Unicode MS" w:hAnsi="Arial Narrow" w:cs="Times New Roman"/>
          <w:color w:val="000000"/>
          <w:kern w:val="2"/>
          <w:sz w:val="24"/>
          <w:szCs w:val="24"/>
          <w:lang w:eastAsia="ar-SA"/>
        </w:rPr>
        <w:t>спроводи</w:t>
      </w:r>
      <w:r w:rsidR="005946E2">
        <w:rPr>
          <w:rFonts w:ascii="Arial Narrow" w:eastAsia="Arial Unicode MS" w:hAnsi="Arial Narrow" w:cs="Times New Roman"/>
          <w:color w:val="000000"/>
          <w:kern w:val="2"/>
          <w:sz w:val="24"/>
          <w:szCs w:val="24"/>
          <w:lang w:eastAsia="ar-SA"/>
        </w:rPr>
        <w:t xml:space="preserve"> </w:t>
      </w:r>
      <w:r w:rsidRPr="00A90540">
        <w:rPr>
          <w:rFonts w:ascii="Arial Narrow" w:eastAsia="Arial Unicode MS" w:hAnsi="Arial Narrow" w:cs="Times New Roman"/>
          <w:color w:val="000000"/>
          <w:kern w:val="2"/>
          <w:sz w:val="24"/>
          <w:szCs w:val="24"/>
          <w:lang w:eastAsia="ar-SA"/>
        </w:rPr>
        <w:t>ради</w:t>
      </w:r>
      <w:r w:rsidR="005946E2">
        <w:rPr>
          <w:rFonts w:ascii="Arial Narrow" w:eastAsia="Arial Unicode MS" w:hAnsi="Arial Narrow" w:cs="Times New Roman"/>
          <w:color w:val="000000"/>
          <w:kern w:val="2"/>
          <w:sz w:val="24"/>
          <w:szCs w:val="24"/>
          <w:lang w:eastAsia="ar-SA"/>
        </w:rPr>
        <w:t xml:space="preserve"> </w:t>
      </w:r>
      <w:r w:rsidRPr="00A90540">
        <w:rPr>
          <w:rFonts w:ascii="Arial Narrow" w:eastAsia="Arial Unicode MS" w:hAnsi="Arial Narrow" w:cs="Times New Roman"/>
          <w:color w:val="000000"/>
          <w:kern w:val="2"/>
          <w:sz w:val="24"/>
          <w:szCs w:val="24"/>
          <w:lang w:eastAsia="ar-SA"/>
        </w:rPr>
        <w:t>закључења</w:t>
      </w:r>
      <w:r w:rsidR="005946E2">
        <w:rPr>
          <w:rFonts w:ascii="Arial Narrow" w:eastAsia="Arial Unicode MS" w:hAnsi="Arial Narrow" w:cs="Times New Roman"/>
          <w:color w:val="000000"/>
          <w:kern w:val="2"/>
          <w:sz w:val="24"/>
          <w:szCs w:val="24"/>
          <w:lang w:eastAsia="ar-SA"/>
        </w:rPr>
        <w:t xml:space="preserve"> </w:t>
      </w:r>
      <w:r w:rsidRPr="00A90540">
        <w:rPr>
          <w:rFonts w:ascii="Arial Narrow" w:eastAsia="Arial Unicode MS" w:hAnsi="Arial Narrow" w:cs="Times New Roman"/>
          <w:color w:val="000000"/>
          <w:kern w:val="2"/>
          <w:sz w:val="24"/>
          <w:szCs w:val="24"/>
          <w:lang w:eastAsia="ar-SA"/>
        </w:rPr>
        <w:t>уговора о јавној</w:t>
      </w:r>
      <w:r w:rsidR="005946E2">
        <w:rPr>
          <w:rFonts w:ascii="Arial Narrow" w:eastAsia="Arial Unicode MS" w:hAnsi="Arial Narrow" w:cs="Times New Roman"/>
          <w:color w:val="000000"/>
          <w:kern w:val="2"/>
          <w:sz w:val="24"/>
          <w:szCs w:val="24"/>
          <w:lang w:eastAsia="ar-SA"/>
        </w:rPr>
        <w:t xml:space="preserve"> </w:t>
      </w:r>
      <w:r w:rsidRPr="00A90540">
        <w:rPr>
          <w:rFonts w:ascii="Arial Narrow" w:eastAsia="Arial Unicode MS" w:hAnsi="Arial Narrow" w:cs="Times New Roman"/>
          <w:color w:val="000000"/>
          <w:kern w:val="2"/>
          <w:sz w:val="24"/>
          <w:szCs w:val="24"/>
          <w:lang w:eastAsia="ar-SA"/>
        </w:rPr>
        <w:t>набавци.</w:t>
      </w:r>
    </w:p>
    <w:p w14:paraId="52F144EA" w14:textId="77777777" w:rsidR="00A90540" w:rsidRPr="00A90540" w:rsidRDefault="00A90540" w:rsidP="00A90540">
      <w:pPr>
        <w:spacing w:after="200" w:line="276" w:lineRule="auto"/>
        <w:rPr>
          <w:rFonts w:ascii="Arial Narrow" w:eastAsia="Calibri" w:hAnsi="Arial Narrow" w:cs="Calibri"/>
          <w:sz w:val="24"/>
          <w:szCs w:val="24"/>
        </w:rPr>
      </w:pPr>
    </w:p>
    <w:p w14:paraId="0CED9EA1" w14:textId="77777777" w:rsidR="00A90540" w:rsidRPr="00A90540" w:rsidRDefault="00A90540" w:rsidP="00A90540">
      <w:pPr>
        <w:widowControl w:val="0"/>
        <w:numPr>
          <w:ilvl w:val="0"/>
          <w:numId w:val="1"/>
        </w:numPr>
        <w:tabs>
          <w:tab w:val="left" w:pos="284"/>
        </w:tabs>
        <w:spacing w:after="0" w:line="276" w:lineRule="auto"/>
        <w:ind w:left="426" w:hanging="426"/>
        <w:contextualSpacing/>
        <w:rPr>
          <w:rFonts w:ascii="Arial Narrow" w:eastAsia="Times New Roman" w:hAnsi="Arial Narrow" w:cs="Times New Roman"/>
          <w:b/>
          <w:color w:val="000000"/>
          <w:sz w:val="24"/>
          <w:szCs w:val="24"/>
        </w:rPr>
      </w:pPr>
      <w:r w:rsidRPr="00A90540">
        <w:rPr>
          <w:rFonts w:ascii="Arial Narrow" w:eastAsia="Times New Roman" w:hAnsi="Arial Narrow" w:cs="Times New Roman"/>
          <w:b/>
          <w:color w:val="000000"/>
          <w:sz w:val="24"/>
          <w:szCs w:val="24"/>
        </w:rPr>
        <w:t>Рок за доношење одлуке о додели уговора</w:t>
      </w:r>
    </w:p>
    <w:p w14:paraId="12EB33E6" w14:textId="77777777" w:rsidR="00A90540" w:rsidRPr="00A90540" w:rsidRDefault="00A90540" w:rsidP="00A90540">
      <w:pPr>
        <w:spacing w:after="171" w:line="276" w:lineRule="auto"/>
        <w:contextualSpacing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A90540">
        <w:rPr>
          <w:rFonts w:ascii="Arial Narrow" w:eastAsia="Times New Roman" w:hAnsi="Arial Narrow" w:cs="Times New Roman"/>
          <w:sz w:val="24"/>
          <w:szCs w:val="24"/>
        </w:rPr>
        <w:t>Одлука о додели уговора биће донета на основу члана 146. став 3. ЗЈН, у року од 30 дана од истека рока за подношење понуда.</w:t>
      </w:r>
    </w:p>
    <w:p w14:paraId="6432B4E0" w14:textId="77777777" w:rsidR="00D427E3" w:rsidRDefault="00D427E3"/>
    <w:sectPr w:rsidR="00D427E3" w:rsidSect="00DE25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FD4A15"/>
    <w:multiLevelType w:val="hybridMultilevel"/>
    <w:tmpl w:val="2214E578"/>
    <w:lvl w:ilvl="0" w:tplc="241A000F">
      <w:start w:val="5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>
      <w:start w:val="1"/>
      <w:numFmt w:val="lowerRoman"/>
      <w:lvlText w:val="%3."/>
      <w:lvlJc w:val="right"/>
      <w:pPr>
        <w:ind w:left="2160" w:hanging="180"/>
      </w:pPr>
    </w:lvl>
    <w:lvl w:ilvl="3" w:tplc="241A000F">
      <w:start w:val="1"/>
      <w:numFmt w:val="decimal"/>
      <w:lvlText w:val="%4."/>
      <w:lvlJc w:val="left"/>
      <w:pPr>
        <w:ind w:left="2880" w:hanging="360"/>
      </w:pPr>
    </w:lvl>
    <w:lvl w:ilvl="4" w:tplc="241A0019">
      <w:start w:val="1"/>
      <w:numFmt w:val="lowerLetter"/>
      <w:lvlText w:val="%5."/>
      <w:lvlJc w:val="left"/>
      <w:pPr>
        <w:ind w:left="3600" w:hanging="360"/>
      </w:pPr>
    </w:lvl>
    <w:lvl w:ilvl="5" w:tplc="241A001B">
      <w:start w:val="1"/>
      <w:numFmt w:val="lowerRoman"/>
      <w:lvlText w:val="%6."/>
      <w:lvlJc w:val="right"/>
      <w:pPr>
        <w:ind w:left="4320" w:hanging="180"/>
      </w:pPr>
    </w:lvl>
    <w:lvl w:ilvl="6" w:tplc="241A000F">
      <w:start w:val="1"/>
      <w:numFmt w:val="decimal"/>
      <w:lvlText w:val="%7."/>
      <w:lvlJc w:val="left"/>
      <w:pPr>
        <w:ind w:left="5040" w:hanging="360"/>
      </w:pPr>
    </w:lvl>
    <w:lvl w:ilvl="7" w:tplc="241A0019">
      <w:start w:val="1"/>
      <w:numFmt w:val="lowerLetter"/>
      <w:lvlText w:val="%8."/>
      <w:lvlJc w:val="left"/>
      <w:pPr>
        <w:ind w:left="5760" w:hanging="360"/>
      </w:pPr>
    </w:lvl>
    <w:lvl w:ilvl="8" w:tplc="2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28045231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3B4E"/>
    <w:rsid w:val="000966DC"/>
    <w:rsid w:val="003313AD"/>
    <w:rsid w:val="005946E2"/>
    <w:rsid w:val="006B567E"/>
    <w:rsid w:val="006E5622"/>
    <w:rsid w:val="008757EA"/>
    <w:rsid w:val="008B24C3"/>
    <w:rsid w:val="00A03B4E"/>
    <w:rsid w:val="00A90540"/>
    <w:rsid w:val="00B317BB"/>
    <w:rsid w:val="00B80470"/>
    <w:rsid w:val="00D427E3"/>
    <w:rsid w:val="00DE2512"/>
    <w:rsid w:val="00E309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DF500"/>
  <w15:docId w15:val="{508C96BD-A080-4195-AE48-7D104F45F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2512"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5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valjevo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Andjelka Filipovic</dc:creator>
  <cp:keywords/>
  <dc:description/>
  <cp:lastModifiedBy>Javne Nabavke</cp:lastModifiedBy>
  <cp:revision>11</cp:revision>
  <dcterms:created xsi:type="dcterms:W3CDTF">2021-03-29T08:21:00Z</dcterms:created>
  <dcterms:modified xsi:type="dcterms:W3CDTF">2022-06-15T07:35:00Z</dcterms:modified>
</cp:coreProperties>
</file>