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6A4B" w14:textId="77777777" w:rsidR="00F87806" w:rsidRPr="00DC0305" w:rsidRDefault="00F87806" w:rsidP="00F87806">
      <w:pPr>
        <w:jc w:val="center"/>
        <w:rPr>
          <w:rFonts w:ascii="Times New Roman" w:hAnsi="Times New Roman" w:cs="Times New Roman"/>
          <w:b/>
        </w:rPr>
      </w:pPr>
      <w:r w:rsidRPr="00DC0305">
        <w:rPr>
          <w:rFonts w:ascii="Times New Roman" w:hAnsi="Times New Roman" w:cs="Times New Roman"/>
          <w:b/>
        </w:rPr>
        <w:t>ОБРАЗАЦ СТРУКТУРЕ ПОНУЂЕНЕ ЦЕНЕ</w:t>
      </w:r>
    </w:p>
    <w:p w14:paraId="213111C1" w14:textId="77777777" w:rsidR="00BE59CC" w:rsidRDefault="00BE59CC" w:rsidP="00B43F37">
      <w:pPr>
        <w:jc w:val="center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 xml:space="preserve">ЈН 08/2025 </w:t>
      </w:r>
    </w:p>
    <w:p w14:paraId="4124FBF1" w14:textId="2243E190" w:rsidR="00B43F37" w:rsidRPr="00DC0305" w:rsidRDefault="00C31610" w:rsidP="00B43F37">
      <w:pPr>
        <w:jc w:val="center"/>
        <w:rPr>
          <w:rFonts w:ascii="Times New Roman" w:hAnsi="Times New Roman" w:cs="Times New Roman"/>
          <w:b/>
          <w:lang w:val="sr-Cyrl-CS"/>
        </w:rPr>
      </w:pPr>
      <w:r w:rsidRPr="00C31610">
        <w:rPr>
          <w:rFonts w:ascii="Times New Roman" w:hAnsi="Times New Roman" w:cs="Times New Roman"/>
          <w:b/>
          <w:lang w:val="sr-Cyrl-CS"/>
        </w:rPr>
        <w:t>Израда Студија</w:t>
      </w:r>
      <w:r w:rsidR="00BE59CC">
        <w:rPr>
          <w:rFonts w:ascii="Times New Roman" w:hAnsi="Times New Roman" w:cs="Times New Roman"/>
          <w:b/>
          <w:lang w:val="en-GB"/>
        </w:rPr>
        <w:t xml:space="preserve"> </w:t>
      </w:r>
      <w:r w:rsidR="00BE59CC">
        <w:rPr>
          <w:rFonts w:ascii="Times New Roman" w:hAnsi="Times New Roman" w:cs="Times New Roman"/>
          <w:b/>
          <w:lang w:val="sr-Cyrl-RS"/>
        </w:rPr>
        <w:t xml:space="preserve">прописаних чланом 214в ЗПЛУВ, за потребе утврђивања </w:t>
      </w:r>
      <w:r w:rsidRPr="00C31610">
        <w:rPr>
          <w:rFonts w:ascii="Times New Roman" w:hAnsi="Times New Roman" w:cs="Times New Roman"/>
          <w:b/>
          <w:lang w:val="sr-Cyrl-CS"/>
        </w:rPr>
        <w:t xml:space="preserve">лучког подручја </w:t>
      </w:r>
      <w:r w:rsidR="00BE59CC">
        <w:rPr>
          <w:rFonts w:ascii="Times New Roman" w:hAnsi="Times New Roman" w:cs="Times New Roman"/>
          <w:b/>
          <w:lang w:val="sr-Cyrl-CS"/>
        </w:rPr>
        <w:t>-</w:t>
      </w:r>
      <w:r w:rsidR="007F4FE9">
        <w:rPr>
          <w:rFonts w:ascii="Times New Roman" w:hAnsi="Times New Roman" w:cs="Times New Roman"/>
          <w:b/>
          <w:lang w:val="sr-Cyrl-CS"/>
        </w:rPr>
        <w:t xml:space="preserve"> Сурчин</w:t>
      </w:r>
    </w:p>
    <w:p w14:paraId="2E77C0A6" w14:textId="77777777" w:rsidR="001610AA" w:rsidRPr="00DC0305" w:rsidRDefault="001610AA" w:rsidP="00F878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177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37"/>
        <w:gridCol w:w="3784"/>
        <w:gridCol w:w="1325"/>
        <w:gridCol w:w="1160"/>
        <w:gridCol w:w="2345"/>
        <w:gridCol w:w="2410"/>
        <w:gridCol w:w="2416"/>
      </w:tblGrid>
      <w:tr w:rsidR="00CF127B" w:rsidRPr="00DC0305" w14:paraId="7C839534" w14:textId="77777777" w:rsidTr="00CF127B">
        <w:trPr>
          <w:trHeight w:val="55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628B" w14:textId="77777777" w:rsidR="00CF127B" w:rsidRPr="00DC0305" w:rsidRDefault="00CF127B" w:rsidP="001610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0305">
              <w:rPr>
                <w:rFonts w:ascii="Times New Roman" w:hAnsi="Times New Roman" w:cs="Times New Roman"/>
              </w:rPr>
              <w:t>Редни</w:t>
            </w:r>
            <w:proofErr w:type="spellEnd"/>
            <w:r w:rsidRPr="00DC0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0305">
              <w:rPr>
                <w:rFonts w:ascii="Times New Roman" w:hAnsi="Times New Roman" w:cs="Times New Roman"/>
              </w:rPr>
              <w:t>бр</w:t>
            </w:r>
            <w:proofErr w:type="spellEnd"/>
            <w:r w:rsidRPr="00DC0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37DA" w14:textId="77777777" w:rsidR="00CF127B" w:rsidRPr="00DC0305" w:rsidRDefault="00CF127B" w:rsidP="001610A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DC0305">
              <w:rPr>
                <w:rFonts w:ascii="Times New Roman" w:hAnsi="Times New Roman" w:cs="Times New Roman"/>
              </w:rPr>
              <w:t>Позиција</w:t>
            </w:r>
            <w:proofErr w:type="spellEnd"/>
            <w:r w:rsidRPr="00DC0305">
              <w:rPr>
                <w:rFonts w:ascii="Times New Roman" w:hAnsi="Times New Roman" w:cs="Times New Roman"/>
              </w:rPr>
              <w:t xml:space="preserve"> </w:t>
            </w:r>
            <w:r w:rsidRPr="00DC0305">
              <w:rPr>
                <w:rFonts w:ascii="Times New Roman" w:hAnsi="Times New Roman" w:cs="Times New Roman"/>
                <w:lang w:val="sr-Cyrl-RS"/>
              </w:rPr>
              <w:t>услуга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95E" w14:textId="77777777" w:rsidR="00CF127B" w:rsidRPr="00DC0305" w:rsidRDefault="00CF127B" w:rsidP="001610A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0305">
              <w:rPr>
                <w:rFonts w:ascii="Times New Roman" w:hAnsi="Times New Roman" w:cs="Times New Roman"/>
                <w:lang w:val="sr-Cyrl-RS"/>
              </w:rPr>
              <w:t>Јединица мере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D674" w14:textId="77777777" w:rsidR="00CF127B" w:rsidRPr="00DC0305" w:rsidRDefault="00CF127B" w:rsidP="00D010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0305">
              <w:rPr>
                <w:rFonts w:ascii="Times New Roman" w:hAnsi="Times New Roman" w:cs="Times New Roman"/>
                <w:lang w:val="sr-Cyrl-RS"/>
              </w:rPr>
              <w:t>количина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425" w14:textId="64BB385A" w:rsidR="00CF127B" w:rsidRPr="00DC0305" w:rsidRDefault="00CF127B" w:rsidP="00CF12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Јединична ц</w:t>
            </w:r>
            <w:r w:rsidRPr="00DC0305">
              <w:rPr>
                <w:rFonts w:ascii="Times New Roman" w:hAnsi="Times New Roman" w:cs="Times New Roman"/>
                <w:lang w:val="sr-Cyrl-RS"/>
              </w:rPr>
              <w:t>ена без ПДВ-а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E8AD" w14:textId="30E08C7E" w:rsidR="00CF127B" w:rsidRPr="00DC0305" w:rsidRDefault="00CF127B" w:rsidP="00CF12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Укупно ц</w:t>
            </w:r>
            <w:r w:rsidRPr="00DC0305">
              <w:rPr>
                <w:rFonts w:ascii="Times New Roman" w:hAnsi="Times New Roman" w:cs="Times New Roman"/>
                <w:lang w:val="sr-Cyrl-RS"/>
              </w:rPr>
              <w:t>ена без ПДВ-а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E1BB" w14:textId="29AE0A0B" w:rsidR="00CF127B" w:rsidRPr="00DC0305" w:rsidRDefault="00CF127B" w:rsidP="00CF127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Укупно ц</w:t>
            </w:r>
            <w:r w:rsidRPr="00DC0305">
              <w:rPr>
                <w:rFonts w:ascii="Times New Roman" w:hAnsi="Times New Roman" w:cs="Times New Roman"/>
                <w:lang w:val="sr-Cyrl-RS"/>
              </w:rPr>
              <w:t>ена са ПДВ-ом</w:t>
            </w:r>
          </w:p>
        </w:tc>
      </w:tr>
      <w:tr w:rsidR="00CF127B" w:rsidRPr="00DC0305" w14:paraId="5CC3B4A5" w14:textId="77777777" w:rsidTr="00CF127B">
        <w:trPr>
          <w:trHeight w:val="2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F4A" w14:textId="77777777" w:rsidR="00CF127B" w:rsidRPr="00DC0305" w:rsidRDefault="00CF127B" w:rsidP="001610A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0305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8B4A" w14:textId="211FD6F6" w:rsidR="00CF127B" w:rsidRPr="00DC0305" w:rsidRDefault="00CF127B" w:rsidP="001F68B8">
            <w:pPr>
              <w:rPr>
                <w:rFonts w:ascii="Times New Roman" w:hAnsi="Times New Roman" w:cs="Times New Roman"/>
                <w:bCs/>
              </w:rPr>
            </w:pPr>
            <w:r w:rsidRPr="00DC0305">
              <w:rPr>
                <w:rFonts w:ascii="Times New Roman" w:hAnsi="Times New Roman" w:cs="Times New Roman"/>
                <w:lang w:val="sr-Cyrl-RS"/>
              </w:rPr>
              <w:t>Из</w:t>
            </w:r>
            <w:r w:rsidR="00C31610">
              <w:rPr>
                <w:rFonts w:ascii="Times New Roman" w:hAnsi="Times New Roman" w:cs="Times New Roman"/>
                <w:lang w:val="sr-Cyrl-RS"/>
              </w:rPr>
              <w:t xml:space="preserve">рада Претходне анализе основних фактора </w:t>
            </w:r>
            <w:r w:rsidR="00C31610" w:rsidRPr="00C31610">
              <w:rPr>
                <w:rFonts w:ascii="Times New Roman" w:hAnsi="Times New Roman" w:cs="Times New Roman"/>
                <w:lang w:val="sr-Cyrl-RS"/>
              </w:rPr>
              <w:t>који утичу на оправданост проглашења лучког подручја новог међународног путничког пристаништа у Београду</w:t>
            </w:r>
            <w:r w:rsidR="007F4FE9">
              <w:rPr>
                <w:rFonts w:ascii="Times New Roman" w:hAnsi="Times New Roman" w:cs="Times New Roman"/>
                <w:lang w:val="sr-Cyrl-RS"/>
              </w:rPr>
              <w:t>, општина Сурчин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74D0" w14:textId="281AB30A" w:rsidR="00CF127B" w:rsidRPr="00DC0305" w:rsidRDefault="00CF127B" w:rsidP="00D010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030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1010" w14:textId="77777777" w:rsidR="00CF127B" w:rsidRPr="00CF127B" w:rsidRDefault="00CF127B" w:rsidP="00D010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A2CFFD2" w14:textId="1567C62F" w:rsidR="00CF127B" w:rsidRPr="00096050" w:rsidRDefault="00C31610" w:rsidP="00D010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2D9D" w14:textId="77777777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DC8D" w14:textId="71317610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EF15" w14:textId="77777777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F127B" w:rsidRPr="00DC0305" w14:paraId="74930576" w14:textId="77777777" w:rsidTr="00CF127B">
        <w:trPr>
          <w:trHeight w:val="2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3CDD" w14:textId="221114AE" w:rsidR="00CF127B" w:rsidRPr="00DC0305" w:rsidRDefault="00CF127B" w:rsidP="001610A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0305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E518" w14:textId="11F1226D" w:rsidR="00CF127B" w:rsidRPr="00DC0305" w:rsidRDefault="00C31610" w:rsidP="00E71B6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Израда </w:t>
            </w:r>
            <w:r w:rsidRPr="00C31610">
              <w:rPr>
                <w:rFonts w:ascii="Times New Roman" w:hAnsi="Times New Roman" w:cs="Times New Roman"/>
                <w:lang w:val="sr-Cyrl-RS"/>
              </w:rPr>
              <w:t>Студиј</w:t>
            </w:r>
            <w:r>
              <w:rPr>
                <w:rFonts w:ascii="Times New Roman" w:hAnsi="Times New Roman" w:cs="Times New Roman"/>
                <w:lang w:val="sr-Cyrl-RS"/>
              </w:rPr>
              <w:t>е</w:t>
            </w:r>
            <w:r w:rsidRPr="00C31610">
              <w:rPr>
                <w:rFonts w:ascii="Times New Roman" w:hAnsi="Times New Roman" w:cs="Times New Roman"/>
                <w:lang w:val="sr-Cyrl-RS"/>
              </w:rPr>
              <w:t xml:space="preserve"> локације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9865" w14:textId="1CE042A2" w:rsidR="00CF127B" w:rsidRPr="00DC0305" w:rsidRDefault="00CF127B" w:rsidP="00D01074">
            <w:pPr>
              <w:jc w:val="center"/>
              <w:rPr>
                <w:rFonts w:ascii="Times New Roman" w:hAnsi="Times New Roman" w:cs="Times New Roman"/>
                <w:position w:val="-8"/>
                <w:lang w:val="sr-Cyrl-RS"/>
              </w:rPr>
            </w:pPr>
            <w:r w:rsidRPr="00DC0305">
              <w:rPr>
                <w:rFonts w:ascii="Times New Roman" w:hAnsi="Times New Roman" w:cs="Times New Roman"/>
                <w:position w:val="-8"/>
                <w:lang w:val="sr-Cyrl-RS"/>
              </w:rPr>
              <w:t>ком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BAC4" w14:textId="77777777" w:rsidR="00CF127B" w:rsidRPr="00CF127B" w:rsidRDefault="00CF127B" w:rsidP="00DD7A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DEB29E4" w14:textId="055B4CB3" w:rsidR="00CF127B" w:rsidRPr="00096050" w:rsidRDefault="00C31610" w:rsidP="00DD7A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AB4" w14:textId="77777777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E971" w14:textId="2361A5CC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772E" w14:textId="77777777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F127B" w:rsidRPr="00DC0305" w14:paraId="4A4FB4FF" w14:textId="77777777" w:rsidTr="00CF127B">
        <w:trPr>
          <w:trHeight w:val="2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5023" w14:textId="0BF4AFF9" w:rsidR="00CF127B" w:rsidRPr="00DC0305" w:rsidRDefault="00CF127B" w:rsidP="001610A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0305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0F4E" w14:textId="3ABC5824" w:rsidR="00CF127B" w:rsidRPr="00DC0305" w:rsidRDefault="00C31610" w:rsidP="001F68B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Израда</w:t>
            </w:r>
            <w:r w:rsidR="00CF127B" w:rsidRPr="00DC0305">
              <w:rPr>
                <w:rFonts w:ascii="Times New Roman" w:eastAsia="Times New Roman" w:hAnsi="Times New Roman" w:cs="Times New Roman"/>
                <w:lang w:val="sr-Latn-RS" w:eastAsia="sr-Latn-RS"/>
              </w:rPr>
              <w:t xml:space="preserve"> </w:t>
            </w:r>
            <w:r w:rsidRPr="00C31610">
              <w:rPr>
                <w:rFonts w:ascii="Times New Roman" w:eastAsia="Times New Roman" w:hAnsi="Times New Roman" w:cs="Times New Roman"/>
                <w:lang w:val="sr-Latn-RS" w:eastAsia="sr-Latn-RS"/>
              </w:rPr>
              <w:t>Економско-финансијск</w:t>
            </w: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е</w:t>
            </w:r>
            <w:r w:rsidRPr="00C31610">
              <w:rPr>
                <w:rFonts w:ascii="Times New Roman" w:eastAsia="Times New Roman" w:hAnsi="Times New Roman" w:cs="Times New Roman"/>
                <w:lang w:val="sr-Latn-RS" w:eastAsia="sr-Latn-RS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е</w:t>
            </w:r>
            <w:r w:rsidRPr="00C31610">
              <w:rPr>
                <w:rFonts w:ascii="Times New Roman" w:eastAsia="Times New Roman" w:hAnsi="Times New Roman" w:cs="Times New Roman"/>
                <w:lang w:val="sr-Latn-RS" w:eastAsia="sr-Latn-RS"/>
              </w:rPr>
              <w:t xml:space="preserve"> оправданости проглашења лучког подручја новог међународног путничког пристаништа у Београду</w:t>
            </w:r>
            <w:r w:rsidR="007F4FE9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, општина Сурчин </w:t>
            </w:r>
            <w:r w:rsidR="00CF127B" w:rsidRPr="00DC0305">
              <w:rPr>
                <w:rFonts w:ascii="Times New Roman" w:eastAsia="Times New Roman" w:hAnsi="Times New Roman" w:cs="Times New Roman"/>
                <w:lang w:val="sr-Latn-RS" w:eastAsia="sr-Latn-R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ECD8" w14:textId="21445939" w:rsidR="00CF127B" w:rsidRPr="00DC0305" w:rsidRDefault="00CF127B" w:rsidP="00D01074">
            <w:pPr>
              <w:jc w:val="center"/>
              <w:rPr>
                <w:rFonts w:ascii="Times New Roman" w:hAnsi="Times New Roman" w:cs="Times New Roman"/>
                <w:position w:val="-8"/>
                <w:lang w:val="sr-Cyrl-RS"/>
              </w:rPr>
            </w:pPr>
            <w:r w:rsidRPr="00DC0305">
              <w:rPr>
                <w:rFonts w:ascii="Times New Roman" w:hAnsi="Times New Roman" w:cs="Times New Roman"/>
                <w:position w:val="-8"/>
                <w:lang w:val="sr-Cyrl-RS"/>
              </w:rPr>
              <w:t>ком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D2CF" w14:textId="77777777" w:rsidR="00CF127B" w:rsidRPr="00DC0305" w:rsidRDefault="00CF127B" w:rsidP="00DD7A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DC5D537" w14:textId="41F1A774" w:rsidR="00CF127B" w:rsidRPr="00DC0305" w:rsidRDefault="00C31610" w:rsidP="00DD7A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E6B6" w14:textId="77777777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620B" w14:textId="6033030D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0946" w14:textId="77777777" w:rsidR="00CF127B" w:rsidRPr="00DC0305" w:rsidRDefault="00CF127B" w:rsidP="001610AA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E59CC" w:rsidRPr="00DC0305" w14:paraId="43211EC0" w14:textId="77777777" w:rsidTr="002E20DE">
        <w:trPr>
          <w:trHeight w:val="588"/>
        </w:trPr>
        <w:tc>
          <w:tcPr>
            <w:tcW w:w="9351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5CC2" w14:textId="11FFFCF8" w:rsidR="00BE59CC" w:rsidRPr="00DC0305" w:rsidDel="00350678" w:rsidRDefault="00BE59CC" w:rsidP="001610AA">
            <w:pPr>
              <w:jc w:val="right"/>
              <w:rPr>
                <w:rFonts w:ascii="Times New Roman" w:hAnsi="Times New Roman" w:cs="Times New Roman"/>
                <w:b/>
                <w:lang w:val="sr-Cyrl-RS"/>
              </w:rPr>
            </w:pPr>
            <w:r w:rsidRPr="00DC0305">
              <w:rPr>
                <w:rFonts w:ascii="Times New Roman" w:hAnsi="Times New Roman" w:cs="Times New Roman"/>
                <w:b/>
                <w:lang w:val="sr-Cyrl-RS"/>
              </w:rPr>
              <w:t xml:space="preserve">УКУПНО </w:t>
            </w:r>
          </w:p>
        </w:tc>
        <w:tc>
          <w:tcPr>
            <w:tcW w:w="24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9A24" w14:textId="425755EE" w:rsidR="00BE59CC" w:rsidRPr="00DC0305" w:rsidDel="00350678" w:rsidRDefault="00BE59CC" w:rsidP="001610AA">
            <w:pPr>
              <w:jc w:val="right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24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0889" w14:textId="77777777" w:rsidR="00BE59CC" w:rsidRPr="00DC0305" w:rsidDel="00350678" w:rsidRDefault="00BE59CC" w:rsidP="001610AA">
            <w:pPr>
              <w:jc w:val="right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p w14:paraId="4048C6FB" w14:textId="77777777" w:rsidR="001610AA" w:rsidRDefault="001610AA" w:rsidP="000945F2">
      <w:pPr>
        <w:pStyle w:val="Heading1"/>
        <w:tabs>
          <w:tab w:val="left" w:pos="0"/>
        </w:tabs>
        <w:spacing w:line="251" w:lineRule="exact"/>
        <w:ind w:right="-188"/>
        <w:jc w:val="both"/>
      </w:pPr>
    </w:p>
    <w:p w14:paraId="5CA45B16" w14:textId="15C20627" w:rsidR="00BE59CC" w:rsidRDefault="00BE59CC" w:rsidP="00BE59CC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  <w:r w:rsidRPr="007521E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Упутство за попуњавање:</w:t>
      </w:r>
      <w:r w:rsidRPr="007521E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br/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-</w:t>
      </w:r>
      <w:r>
        <w:rPr>
          <w:rFonts w:ascii="Times New Roman" w:eastAsia="Calibri" w:hAnsi="Times New Roman" w:cs="Times New Roman"/>
          <w:noProof/>
          <w:sz w:val="24"/>
          <w:szCs w:val="24"/>
          <w:lang w:val="en-GB"/>
        </w:rPr>
        <w:t xml:space="preserve"> </w:t>
      </w:r>
      <w:r w:rsidRPr="007521E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унети јединичну цену без ПДВ-а</w:t>
      </w:r>
    </w:p>
    <w:p w14:paraId="5140C457" w14:textId="7DE450A5" w:rsidR="00BE59CC" w:rsidRPr="007521E2" w:rsidRDefault="00BE59CC" w:rsidP="00BE59CC">
      <w:pPr>
        <w:spacing w:after="0"/>
        <w:rPr>
          <w:rFonts w:ascii="Times New Roman" w:eastAsia="Calibri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-</w:t>
      </w:r>
      <w:r>
        <w:rPr>
          <w:rFonts w:ascii="Times New Roman" w:eastAsia="Calibri" w:hAnsi="Times New Roman" w:cs="Times New Roman"/>
          <w:noProof/>
          <w:sz w:val="24"/>
          <w:szCs w:val="24"/>
          <w:lang w:val="en-GB"/>
        </w:rPr>
        <w:t xml:space="preserve"> </w:t>
      </w:r>
      <w:r w:rsidRPr="007521E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унети укупну цену без ПДВ-а</w:t>
      </w:r>
    </w:p>
    <w:p w14:paraId="3CB91CD7" w14:textId="2A7BEAC2" w:rsidR="00BE59CC" w:rsidRPr="007521E2" w:rsidRDefault="00BE59CC" w:rsidP="00BE59CC">
      <w:pPr>
        <w:spacing w:after="0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-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</w:t>
      </w:r>
      <w:r w:rsidRPr="007521E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унети укупну цену са ПДВ-ом</w:t>
      </w:r>
    </w:p>
    <w:p w14:paraId="77CA371C" w14:textId="5234FB67" w:rsidR="00BE59CC" w:rsidRPr="00BE59CC" w:rsidRDefault="00BE59CC" w:rsidP="00BE59CC">
      <w:pPr>
        <w:spacing w:after="0"/>
      </w:pPr>
      <w:r w:rsidRPr="007521E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Унети 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у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 w:eastAsia="sr-Latn-RS"/>
        </w:rPr>
        <w:t>купн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у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 w:eastAsia="sr-Latn-RS"/>
        </w:rPr>
        <w:t xml:space="preserve"> цен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у понуде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 w:eastAsia="sr-Latn-RS"/>
        </w:rPr>
        <w:t xml:space="preserve"> без пд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в-а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sr-Latn-RS"/>
        </w:rPr>
        <w:t xml:space="preserve"> 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и у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 w:eastAsia="sr-Latn-RS"/>
        </w:rPr>
        <w:t>купн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у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 w:eastAsia="sr-Latn-RS"/>
        </w:rPr>
        <w:t xml:space="preserve"> цен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у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 w:eastAsia="sr-Latn-RS"/>
        </w:rPr>
        <w:t xml:space="preserve"> са пдв-</w:t>
      </w:r>
      <w:r w:rsidRPr="007521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ом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.</w:t>
      </w:r>
    </w:p>
    <w:sectPr w:rsidR="00BE59CC" w:rsidRPr="00BE59CC" w:rsidSect="00CA0EE1">
      <w:pgSz w:w="16839" w:h="11907" w:orient="landscape" w:code="9"/>
      <w:pgMar w:top="1304" w:right="1304" w:bottom="130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48E2" w14:textId="77777777" w:rsidR="0044350F" w:rsidRDefault="0044350F" w:rsidP="001610AA">
      <w:pPr>
        <w:spacing w:after="0" w:line="240" w:lineRule="auto"/>
      </w:pPr>
      <w:r>
        <w:separator/>
      </w:r>
    </w:p>
  </w:endnote>
  <w:endnote w:type="continuationSeparator" w:id="0">
    <w:p w14:paraId="3A4E1BC7" w14:textId="77777777" w:rsidR="0044350F" w:rsidRDefault="0044350F" w:rsidP="00161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8E36" w14:textId="77777777" w:rsidR="0044350F" w:rsidRDefault="0044350F" w:rsidP="001610AA">
      <w:pPr>
        <w:spacing w:after="0" w:line="240" w:lineRule="auto"/>
      </w:pPr>
      <w:r>
        <w:separator/>
      </w:r>
    </w:p>
  </w:footnote>
  <w:footnote w:type="continuationSeparator" w:id="0">
    <w:p w14:paraId="7AE60E0A" w14:textId="77777777" w:rsidR="0044350F" w:rsidRDefault="0044350F" w:rsidP="00161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5452"/>
    <w:multiLevelType w:val="hybridMultilevel"/>
    <w:tmpl w:val="3E08173C"/>
    <w:lvl w:ilvl="0" w:tplc="B58C5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122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8C3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C29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6F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E4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52B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C4D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42D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F8334C"/>
    <w:multiLevelType w:val="hybridMultilevel"/>
    <w:tmpl w:val="7212AABE"/>
    <w:lvl w:ilvl="0" w:tplc="ACCE069A">
      <w:start w:val="1"/>
      <w:numFmt w:val="decimal"/>
      <w:lvlText w:val="%1."/>
      <w:lvlJc w:val="left"/>
      <w:pPr>
        <w:ind w:left="1021" w:hanging="35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eastAsia="en-US" w:bidi="ar-SA"/>
      </w:rPr>
    </w:lvl>
    <w:lvl w:ilvl="1" w:tplc="885CC9BE">
      <w:numFmt w:val="bullet"/>
      <w:lvlText w:val="-"/>
      <w:lvlJc w:val="left"/>
      <w:pPr>
        <w:ind w:left="313" w:hanging="286"/>
      </w:pPr>
      <w:rPr>
        <w:rFonts w:hint="default"/>
        <w:w w:val="100"/>
        <w:lang w:eastAsia="en-US" w:bidi="ar-SA"/>
      </w:rPr>
    </w:lvl>
    <w:lvl w:ilvl="2" w:tplc="1F882CDA">
      <w:numFmt w:val="bullet"/>
      <w:lvlText w:val="•"/>
      <w:lvlJc w:val="left"/>
      <w:pPr>
        <w:ind w:left="2089" w:hanging="286"/>
      </w:pPr>
      <w:rPr>
        <w:rFonts w:hint="default"/>
        <w:lang w:eastAsia="en-US" w:bidi="ar-SA"/>
      </w:rPr>
    </w:lvl>
    <w:lvl w:ilvl="3" w:tplc="2C121C46">
      <w:numFmt w:val="bullet"/>
      <w:lvlText w:val="•"/>
      <w:lvlJc w:val="left"/>
      <w:pPr>
        <w:ind w:left="3159" w:hanging="286"/>
      </w:pPr>
      <w:rPr>
        <w:rFonts w:hint="default"/>
        <w:lang w:eastAsia="en-US" w:bidi="ar-SA"/>
      </w:rPr>
    </w:lvl>
    <w:lvl w:ilvl="4" w:tplc="EB14EDC4">
      <w:numFmt w:val="bullet"/>
      <w:lvlText w:val="•"/>
      <w:lvlJc w:val="left"/>
      <w:pPr>
        <w:ind w:left="4228" w:hanging="286"/>
      </w:pPr>
      <w:rPr>
        <w:rFonts w:hint="default"/>
        <w:lang w:eastAsia="en-US" w:bidi="ar-SA"/>
      </w:rPr>
    </w:lvl>
    <w:lvl w:ilvl="5" w:tplc="1464802A">
      <w:numFmt w:val="bullet"/>
      <w:lvlText w:val="•"/>
      <w:lvlJc w:val="left"/>
      <w:pPr>
        <w:ind w:left="5298" w:hanging="286"/>
      </w:pPr>
      <w:rPr>
        <w:rFonts w:hint="default"/>
        <w:lang w:eastAsia="en-US" w:bidi="ar-SA"/>
      </w:rPr>
    </w:lvl>
    <w:lvl w:ilvl="6" w:tplc="661CB048">
      <w:numFmt w:val="bullet"/>
      <w:lvlText w:val="•"/>
      <w:lvlJc w:val="left"/>
      <w:pPr>
        <w:ind w:left="6368" w:hanging="286"/>
      </w:pPr>
      <w:rPr>
        <w:rFonts w:hint="default"/>
        <w:lang w:eastAsia="en-US" w:bidi="ar-SA"/>
      </w:rPr>
    </w:lvl>
    <w:lvl w:ilvl="7" w:tplc="631E0CF4">
      <w:numFmt w:val="bullet"/>
      <w:lvlText w:val="•"/>
      <w:lvlJc w:val="left"/>
      <w:pPr>
        <w:ind w:left="7437" w:hanging="286"/>
      </w:pPr>
      <w:rPr>
        <w:rFonts w:hint="default"/>
        <w:lang w:eastAsia="en-US" w:bidi="ar-SA"/>
      </w:rPr>
    </w:lvl>
    <w:lvl w:ilvl="8" w:tplc="33E68AF4">
      <w:numFmt w:val="bullet"/>
      <w:lvlText w:val="•"/>
      <w:lvlJc w:val="left"/>
      <w:pPr>
        <w:ind w:left="8507" w:hanging="286"/>
      </w:pPr>
      <w:rPr>
        <w:rFonts w:hint="default"/>
        <w:lang w:eastAsia="en-US" w:bidi="ar-SA"/>
      </w:rPr>
    </w:lvl>
  </w:abstractNum>
  <w:abstractNum w:abstractNumId="2" w15:restartNumberingAfterBreak="0">
    <w:nsid w:val="69470854"/>
    <w:multiLevelType w:val="hybridMultilevel"/>
    <w:tmpl w:val="67A826CC"/>
    <w:lvl w:ilvl="0" w:tplc="46ACC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693058">
    <w:abstractNumId w:val="1"/>
  </w:num>
  <w:num w:numId="2" w16cid:durableId="1572495628">
    <w:abstractNumId w:val="0"/>
  </w:num>
  <w:num w:numId="3" w16cid:durableId="771240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C7C"/>
    <w:rsid w:val="00073313"/>
    <w:rsid w:val="00091DD6"/>
    <w:rsid w:val="000945F2"/>
    <w:rsid w:val="0009580A"/>
    <w:rsid w:val="00096050"/>
    <w:rsid w:val="000D48B0"/>
    <w:rsid w:val="000F5E95"/>
    <w:rsid w:val="0010692C"/>
    <w:rsid w:val="00131E4C"/>
    <w:rsid w:val="00134EE5"/>
    <w:rsid w:val="001610AA"/>
    <w:rsid w:val="0018634C"/>
    <w:rsid w:val="001F68B8"/>
    <w:rsid w:val="00230CE4"/>
    <w:rsid w:val="00251B57"/>
    <w:rsid w:val="00253210"/>
    <w:rsid w:val="00286773"/>
    <w:rsid w:val="002A2BAE"/>
    <w:rsid w:val="002B710A"/>
    <w:rsid w:val="002C5EBE"/>
    <w:rsid w:val="00374A8A"/>
    <w:rsid w:val="0038417A"/>
    <w:rsid w:val="003C2EC7"/>
    <w:rsid w:val="004314A7"/>
    <w:rsid w:val="0044350F"/>
    <w:rsid w:val="00451433"/>
    <w:rsid w:val="004535D7"/>
    <w:rsid w:val="0045361E"/>
    <w:rsid w:val="004634A7"/>
    <w:rsid w:val="00471849"/>
    <w:rsid w:val="0049562A"/>
    <w:rsid w:val="004A29BD"/>
    <w:rsid w:val="004E3C7C"/>
    <w:rsid w:val="004F7328"/>
    <w:rsid w:val="00521010"/>
    <w:rsid w:val="005A1CFF"/>
    <w:rsid w:val="005A3DDD"/>
    <w:rsid w:val="005D4D43"/>
    <w:rsid w:val="005F4E68"/>
    <w:rsid w:val="00623CEF"/>
    <w:rsid w:val="00635049"/>
    <w:rsid w:val="0069440F"/>
    <w:rsid w:val="0069780A"/>
    <w:rsid w:val="006B7358"/>
    <w:rsid w:val="006E11D7"/>
    <w:rsid w:val="006F555A"/>
    <w:rsid w:val="007107AC"/>
    <w:rsid w:val="00727CFA"/>
    <w:rsid w:val="007426D8"/>
    <w:rsid w:val="00781430"/>
    <w:rsid w:val="007F4FE9"/>
    <w:rsid w:val="00825464"/>
    <w:rsid w:val="0083578A"/>
    <w:rsid w:val="008858A3"/>
    <w:rsid w:val="00891FA9"/>
    <w:rsid w:val="008F57E2"/>
    <w:rsid w:val="00905CB1"/>
    <w:rsid w:val="00953224"/>
    <w:rsid w:val="00970FEB"/>
    <w:rsid w:val="00B163C2"/>
    <w:rsid w:val="00B43F37"/>
    <w:rsid w:val="00B95606"/>
    <w:rsid w:val="00BD6A78"/>
    <w:rsid w:val="00BD782E"/>
    <w:rsid w:val="00BE3D64"/>
    <w:rsid w:val="00BE59CC"/>
    <w:rsid w:val="00BF37E2"/>
    <w:rsid w:val="00C31610"/>
    <w:rsid w:val="00C53994"/>
    <w:rsid w:val="00CA0EE1"/>
    <w:rsid w:val="00CF127B"/>
    <w:rsid w:val="00D01074"/>
    <w:rsid w:val="00D64DD2"/>
    <w:rsid w:val="00DB70BF"/>
    <w:rsid w:val="00DC0305"/>
    <w:rsid w:val="00DD41EF"/>
    <w:rsid w:val="00DD7A1E"/>
    <w:rsid w:val="00E17C22"/>
    <w:rsid w:val="00E57B4E"/>
    <w:rsid w:val="00E71B6D"/>
    <w:rsid w:val="00E943DE"/>
    <w:rsid w:val="00EA358C"/>
    <w:rsid w:val="00F041D8"/>
    <w:rsid w:val="00F27478"/>
    <w:rsid w:val="00F43799"/>
    <w:rsid w:val="00F704A6"/>
    <w:rsid w:val="00F716AD"/>
    <w:rsid w:val="00F8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4F951"/>
  <w15:docId w15:val="{0275E8C6-1844-4C5D-BF95-3FEA523E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610AA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10AA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aliases w:val="Liste 1,Use Case List Paragraph,Heading2,Colorful List - Accent 11,Bullet List,YC Bulet,lp1,numbered,FooterText,Paragraphe de liste1,Bulletr List Paragraph,列出段落,列出段落1,List Paragraph2,List Paragraph21,Párrafo de lista1"/>
    <w:basedOn w:val="Normal"/>
    <w:link w:val="ListParagraphChar"/>
    <w:uiPriority w:val="34"/>
    <w:qFormat/>
    <w:rsid w:val="001610AA"/>
    <w:pPr>
      <w:widowControl w:val="0"/>
      <w:autoSpaceDE w:val="0"/>
      <w:autoSpaceDN w:val="0"/>
      <w:spacing w:after="0" w:line="240" w:lineRule="auto"/>
      <w:ind w:left="313"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Liste 1 Char,Use Case List Paragraph Char,Heading2 Char,Colorful List - Accent 11 Char,Bullet List Char,YC Bulet Char,lp1 Char,numbered Char,FooterText Char,Paragraphe de liste1 Char,Bulletr List Paragraph Char,列出段落 Char,列出段落1 Char"/>
    <w:link w:val="ListParagraph"/>
    <w:locked/>
    <w:rsid w:val="001610AA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6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0AA"/>
  </w:style>
  <w:style w:type="paragraph" w:styleId="Footer">
    <w:name w:val="footer"/>
    <w:basedOn w:val="Normal"/>
    <w:link w:val="FooterChar"/>
    <w:uiPriority w:val="99"/>
    <w:unhideWhenUsed/>
    <w:rsid w:val="0016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0AA"/>
  </w:style>
  <w:style w:type="paragraph" w:customStyle="1" w:styleId="TableParagraph">
    <w:name w:val="Table Paragraph"/>
    <w:basedOn w:val="Normal"/>
    <w:uiPriority w:val="1"/>
    <w:qFormat/>
    <w:rsid w:val="00F716A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5A1C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C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C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D1E96-1F0F-4783-BCCA-74219FE4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Brankov</dc:creator>
  <cp:keywords/>
  <dc:description/>
  <cp:lastModifiedBy>Snežana Stojadinov</cp:lastModifiedBy>
  <cp:revision>26</cp:revision>
  <dcterms:created xsi:type="dcterms:W3CDTF">2025-01-23T07:48:00Z</dcterms:created>
  <dcterms:modified xsi:type="dcterms:W3CDTF">2025-05-18T19:00:00Z</dcterms:modified>
</cp:coreProperties>
</file>