
<file path=[Content_Types].xml><?xml version="1.0" encoding="utf-8"?>
<Types xmlns="http://schemas.openxmlformats.org/package/2006/content-types">
  <Override PartName="/word/footnotes.xml" ContentType="application/vnd.openxmlformats-officedocument.wordprocessingml.footnotes+xml"/>
  <Override PartName="/word/fontTable0.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941" w:rsidRPr="00E3747A" w:rsidRDefault="00E47A08" w:rsidP="00E3747A">
      <w:pPr>
        <w:tabs>
          <w:tab w:val="right" w:pos="8496"/>
        </w:tabs>
        <w:textAlignment w:val="baseline"/>
        <w:rPr>
          <w:rFonts w:asciiTheme="minorHAnsi" w:eastAsia="Arial" w:hAnsiTheme="minorHAnsi" w:cstheme="minorHAnsi"/>
          <w:color w:val="000000"/>
          <w:sz w:val="15"/>
        </w:rPr>
      </w:pPr>
      <w:r w:rsidRPr="00E3747A">
        <w:rPr>
          <w:rFonts w:asciiTheme="minorHAnsi" w:eastAsia="Arial" w:hAnsiTheme="minorHAnsi" w:cstheme="minorHAnsi"/>
          <w:color w:val="000000"/>
          <w:sz w:val="15"/>
        </w:rPr>
        <w:tab/>
      </w:r>
    </w:p>
    <w:p w:rsidR="00D74422" w:rsidRDefault="00D74422" w:rsidP="00E3747A">
      <w:pPr>
        <w:jc w:val="center"/>
        <w:textAlignment w:val="baseline"/>
        <w:rPr>
          <w:rFonts w:asciiTheme="minorHAnsi" w:eastAsia="Arial" w:hAnsiTheme="minorHAnsi" w:cstheme="minorHAnsi"/>
          <w:b/>
          <w:color w:val="000000"/>
          <w:spacing w:val="7"/>
          <w:sz w:val="25"/>
        </w:rPr>
      </w:pPr>
    </w:p>
    <w:p w:rsidR="00DE6941" w:rsidRPr="00E3747A" w:rsidRDefault="00E47A08" w:rsidP="00E3747A">
      <w:pPr>
        <w:jc w:val="center"/>
        <w:textAlignment w:val="baseline"/>
        <w:rPr>
          <w:rFonts w:asciiTheme="minorHAnsi" w:eastAsia="Arial" w:hAnsiTheme="minorHAnsi" w:cstheme="minorHAnsi"/>
          <w:b/>
          <w:color w:val="000000"/>
          <w:spacing w:val="7"/>
          <w:sz w:val="25"/>
        </w:rPr>
      </w:pPr>
      <w:r w:rsidRPr="00E3747A">
        <w:rPr>
          <w:rFonts w:asciiTheme="minorHAnsi" w:eastAsia="Arial" w:hAnsiTheme="minorHAnsi" w:cstheme="minorHAnsi"/>
          <w:b/>
          <w:color w:val="000000"/>
          <w:spacing w:val="7"/>
          <w:sz w:val="25"/>
        </w:rPr>
        <w:t xml:space="preserve">ENVIRONMENTAL AND SOCIAL COVENANT </w:t>
      </w:r>
      <w:bookmarkStart w:id="0" w:name="_GoBack"/>
      <w:bookmarkEnd w:id="0"/>
    </w:p>
    <w:p w:rsidR="00DB494F" w:rsidRPr="00E3747A" w:rsidRDefault="00DB494F" w:rsidP="00E3747A">
      <w:pPr>
        <w:ind w:right="72"/>
        <w:jc w:val="both"/>
        <w:textAlignment w:val="baseline"/>
        <w:rPr>
          <w:rFonts w:asciiTheme="minorHAnsi" w:eastAsia="Arial" w:hAnsiTheme="minorHAnsi" w:cstheme="minorHAnsi"/>
          <w:color w:val="808080" w:themeColor="background1" w:themeShade="80"/>
          <w:sz w:val="20"/>
          <w:szCs w:val="20"/>
        </w:rPr>
      </w:pPr>
    </w:p>
    <w:p w:rsidR="00036D48" w:rsidRPr="00A30346" w:rsidRDefault="00E47A08" w:rsidP="00E3747A">
      <w:pPr>
        <w:ind w:right="72"/>
        <w:jc w:val="both"/>
        <w:textAlignment w:val="baseline"/>
        <w:rPr>
          <w:rFonts w:asciiTheme="minorHAnsi" w:eastAsia="Arial" w:hAnsiTheme="minorHAnsi" w:cstheme="minorHAnsi"/>
          <w:color w:val="000000"/>
          <w:sz w:val="20"/>
          <w:szCs w:val="20"/>
          <w:lang w:val="en-GB"/>
        </w:rPr>
      </w:pPr>
      <w:r w:rsidRPr="00A30346">
        <w:rPr>
          <w:rFonts w:asciiTheme="minorHAnsi" w:eastAsia="Arial" w:hAnsiTheme="minorHAnsi" w:cstheme="minorHAnsi"/>
          <w:color w:val="000000"/>
          <w:sz w:val="20"/>
          <w:szCs w:val="20"/>
          <w:lang w:val="en-GB"/>
        </w:rPr>
        <w:t xml:space="preserve">We, the undersigned, commit to comply with — and </w:t>
      </w:r>
      <w:r w:rsidR="004F6375" w:rsidRPr="00A30346">
        <w:rPr>
          <w:rFonts w:asciiTheme="minorHAnsi" w:eastAsia="Arial" w:hAnsiTheme="minorHAnsi" w:cstheme="minorHAnsi"/>
          <w:color w:val="000000"/>
          <w:sz w:val="20"/>
          <w:szCs w:val="20"/>
          <w:lang w:val="en-GB"/>
        </w:rPr>
        <w:t xml:space="preserve">to </w:t>
      </w:r>
      <w:r w:rsidRPr="00A30346">
        <w:rPr>
          <w:rFonts w:asciiTheme="minorHAnsi" w:eastAsia="Arial" w:hAnsiTheme="minorHAnsi" w:cstheme="minorHAnsi"/>
          <w:color w:val="000000"/>
          <w:sz w:val="20"/>
          <w:szCs w:val="20"/>
          <w:lang w:val="en-GB"/>
        </w:rPr>
        <w:t>ensur</w:t>
      </w:r>
      <w:r w:rsidR="004F6375" w:rsidRPr="00A30346">
        <w:rPr>
          <w:rFonts w:asciiTheme="minorHAnsi" w:eastAsia="Arial" w:hAnsiTheme="minorHAnsi" w:cstheme="minorHAnsi"/>
          <w:color w:val="000000"/>
          <w:sz w:val="20"/>
          <w:szCs w:val="20"/>
          <w:lang w:val="en-GB"/>
        </w:rPr>
        <w:t>e</w:t>
      </w:r>
      <w:r w:rsidRPr="00A30346">
        <w:rPr>
          <w:rFonts w:asciiTheme="minorHAnsi" w:eastAsia="Arial" w:hAnsiTheme="minorHAnsi" w:cstheme="minorHAnsi"/>
          <w:color w:val="000000"/>
          <w:sz w:val="20"/>
          <w:szCs w:val="20"/>
          <w:lang w:val="en-GB"/>
        </w:rPr>
        <w:t xml:space="preserve"> that all our sub-contractors comply with — </w:t>
      </w:r>
      <w:r w:rsidR="00C467CB" w:rsidRPr="00A30346">
        <w:rPr>
          <w:rFonts w:asciiTheme="minorHAnsi" w:eastAsia="Arial" w:hAnsiTheme="minorHAnsi" w:cstheme="minorHAnsi"/>
          <w:color w:val="000000"/>
          <w:sz w:val="20"/>
          <w:szCs w:val="20"/>
          <w:lang w:val="en-GB"/>
        </w:rPr>
        <w:t>all national legislation and regulations applicable in</w:t>
      </w:r>
      <w:r w:rsidR="00601E08">
        <w:rPr>
          <w:rFonts w:asciiTheme="minorHAnsi" w:eastAsia="Arial" w:hAnsiTheme="minorHAnsi" w:cstheme="minorHAnsi"/>
          <w:color w:val="000000"/>
          <w:sz w:val="20"/>
          <w:szCs w:val="20"/>
          <w:lang w:val="en-GB"/>
        </w:rPr>
        <w:t xml:space="preserve"> the Republic of</w:t>
      </w:r>
      <w:r w:rsidR="00C467CB" w:rsidRPr="00A30346">
        <w:rPr>
          <w:rFonts w:asciiTheme="minorHAnsi" w:eastAsia="Arial" w:hAnsiTheme="minorHAnsi" w:cstheme="minorHAnsi"/>
          <w:color w:val="000000"/>
          <w:sz w:val="20"/>
          <w:szCs w:val="20"/>
          <w:lang w:val="en-GB"/>
        </w:rPr>
        <w:t xml:space="preserve"> </w:t>
      </w:r>
      <w:r w:rsidR="00CD33DF">
        <w:rPr>
          <w:rFonts w:asciiTheme="minorHAnsi" w:eastAsia="Arial" w:hAnsiTheme="minorHAnsi" w:cstheme="minorHAnsi"/>
          <w:color w:val="000000"/>
          <w:sz w:val="20"/>
          <w:szCs w:val="20"/>
          <w:lang w:val="en-GB"/>
        </w:rPr>
        <w:t>Serbia</w:t>
      </w:r>
      <w:r w:rsidR="0065527C" w:rsidRPr="00A30346">
        <w:rPr>
          <w:rFonts w:asciiTheme="minorHAnsi" w:eastAsia="Arial" w:hAnsiTheme="minorHAnsi" w:cstheme="minorHAnsi"/>
          <w:color w:val="000000"/>
          <w:sz w:val="20"/>
          <w:szCs w:val="20"/>
          <w:lang w:val="en-GB"/>
        </w:rPr>
        <w:t xml:space="preserve">, </w:t>
      </w:r>
      <w:r w:rsidR="00BA396B" w:rsidRPr="00A30346">
        <w:rPr>
          <w:rFonts w:asciiTheme="minorHAnsi" w:eastAsia="Arial" w:hAnsiTheme="minorHAnsi" w:cstheme="minorHAnsi"/>
          <w:color w:val="000000"/>
          <w:sz w:val="20"/>
          <w:szCs w:val="20"/>
          <w:lang w:val="en-GB"/>
        </w:rPr>
        <w:t>particularly</w:t>
      </w:r>
      <w:r w:rsidR="0065527C" w:rsidRPr="00A30346">
        <w:rPr>
          <w:rFonts w:asciiTheme="minorHAnsi" w:eastAsia="Arial" w:hAnsiTheme="minorHAnsi" w:cstheme="minorHAnsi"/>
          <w:color w:val="000000"/>
          <w:sz w:val="20"/>
          <w:szCs w:val="20"/>
          <w:lang w:val="en-GB"/>
        </w:rPr>
        <w:t xml:space="preserve"> labour </w:t>
      </w:r>
      <w:r w:rsidR="00BA396B" w:rsidRPr="00A30346">
        <w:rPr>
          <w:rFonts w:asciiTheme="minorHAnsi" w:eastAsia="Arial" w:hAnsiTheme="minorHAnsi" w:cstheme="minorHAnsi"/>
          <w:color w:val="000000"/>
          <w:sz w:val="20"/>
          <w:szCs w:val="20"/>
          <w:lang w:val="en-GB"/>
        </w:rPr>
        <w:t xml:space="preserve">and environmental </w:t>
      </w:r>
      <w:r w:rsidR="0065527C" w:rsidRPr="00A30346">
        <w:rPr>
          <w:rFonts w:asciiTheme="minorHAnsi" w:eastAsia="Arial" w:hAnsiTheme="minorHAnsi" w:cstheme="minorHAnsi"/>
          <w:color w:val="000000"/>
          <w:sz w:val="20"/>
          <w:szCs w:val="20"/>
          <w:lang w:val="en-GB"/>
        </w:rPr>
        <w:t>laws and regulations</w:t>
      </w:r>
      <w:r w:rsidR="001B0C79" w:rsidRPr="00A30346">
        <w:rPr>
          <w:rFonts w:asciiTheme="minorHAnsi" w:eastAsia="Arial" w:hAnsiTheme="minorHAnsi" w:cstheme="minorHAnsi"/>
          <w:color w:val="000000"/>
          <w:sz w:val="20"/>
          <w:szCs w:val="20"/>
          <w:lang w:val="en-GB"/>
        </w:rPr>
        <w:t xml:space="preserve">, as well as good industry practice </w:t>
      </w:r>
      <w:r w:rsidRPr="00A30346">
        <w:rPr>
          <w:rFonts w:asciiTheme="minorHAnsi" w:eastAsia="Arial" w:hAnsiTheme="minorHAnsi" w:cstheme="minorHAnsi"/>
          <w:color w:val="000000"/>
          <w:sz w:val="20"/>
          <w:szCs w:val="20"/>
          <w:lang w:val="en-GB"/>
        </w:rPr>
        <w:t>and any obligation</w:t>
      </w:r>
      <w:r w:rsidR="00BA396B" w:rsidRPr="00A30346">
        <w:rPr>
          <w:rFonts w:asciiTheme="minorHAnsi" w:eastAsia="Arial" w:hAnsiTheme="minorHAnsi" w:cstheme="minorHAnsi"/>
          <w:color w:val="000000"/>
          <w:sz w:val="20"/>
          <w:szCs w:val="20"/>
          <w:lang w:val="en-GB"/>
        </w:rPr>
        <w:t xml:space="preserve"> stemming from </w:t>
      </w:r>
      <w:r w:rsidRPr="00A30346">
        <w:rPr>
          <w:rFonts w:asciiTheme="minorHAnsi" w:eastAsia="Arial" w:hAnsiTheme="minorHAnsi" w:cstheme="minorHAnsi"/>
          <w:color w:val="000000"/>
          <w:sz w:val="20"/>
          <w:szCs w:val="20"/>
          <w:lang w:val="en-GB"/>
        </w:rPr>
        <w:t>the relevant international conventions and multilateral agreements applicable in</w:t>
      </w:r>
      <w:r w:rsidR="00601E08">
        <w:rPr>
          <w:rFonts w:asciiTheme="minorHAnsi" w:eastAsia="Arial" w:hAnsiTheme="minorHAnsi" w:cstheme="minorHAnsi"/>
          <w:color w:val="000000"/>
          <w:sz w:val="20"/>
          <w:szCs w:val="20"/>
          <w:lang w:val="en-GB"/>
        </w:rPr>
        <w:t xml:space="preserve"> the</w:t>
      </w:r>
      <w:r w:rsidRPr="00A30346">
        <w:rPr>
          <w:rFonts w:asciiTheme="minorHAnsi" w:eastAsia="Arial" w:hAnsiTheme="minorHAnsi" w:cstheme="minorHAnsi"/>
          <w:color w:val="000000"/>
          <w:sz w:val="20"/>
          <w:szCs w:val="20"/>
          <w:lang w:val="en-GB"/>
        </w:rPr>
        <w:t xml:space="preserve"> </w:t>
      </w:r>
      <w:r w:rsidR="00CD33DF">
        <w:rPr>
          <w:rFonts w:asciiTheme="minorHAnsi" w:eastAsia="Arial" w:hAnsiTheme="minorHAnsi" w:cstheme="minorHAnsi"/>
          <w:color w:val="000000"/>
          <w:sz w:val="20"/>
          <w:szCs w:val="20"/>
          <w:lang w:val="en-GB"/>
        </w:rPr>
        <w:t>Republic of Serbia</w:t>
      </w:r>
      <w:r w:rsidR="00036D48" w:rsidRPr="00A30346">
        <w:rPr>
          <w:rFonts w:asciiTheme="minorHAnsi" w:eastAsia="Arial" w:hAnsiTheme="minorHAnsi" w:cstheme="minorHAnsi"/>
          <w:color w:val="000000"/>
          <w:sz w:val="20"/>
          <w:szCs w:val="20"/>
          <w:lang w:val="en-GB"/>
        </w:rPr>
        <w:t>.</w:t>
      </w:r>
    </w:p>
    <w:p w:rsidR="008F4982" w:rsidRPr="00A30346" w:rsidRDefault="008F4982" w:rsidP="00E3747A">
      <w:pPr>
        <w:ind w:right="72"/>
        <w:jc w:val="both"/>
        <w:textAlignment w:val="baseline"/>
        <w:rPr>
          <w:rFonts w:asciiTheme="minorHAnsi" w:eastAsia="Arial" w:hAnsiTheme="minorHAnsi" w:cstheme="minorHAnsi"/>
          <w:color w:val="000000"/>
          <w:sz w:val="20"/>
          <w:szCs w:val="20"/>
          <w:lang w:val="en-GB"/>
        </w:rPr>
      </w:pPr>
    </w:p>
    <w:p w:rsidR="00BA396B" w:rsidRPr="00A30346" w:rsidRDefault="003B1221" w:rsidP="00E3747A">
      <w:pPr>
        <w:autoSpaceDE w:val="0"/>
        <w:autoSpaceDN w:val="0"/>
        <w:adjustRightInd w:val="0"/>
        <w:snapToGrid w:val="0"/>
        <w:jc w:val="both"/>
        <w:rPr>
          <w:rFonts w:asciiTheme="minorHAnsi" w:eastAsia="Times New Roman" w:hAnsiTheme="minorHAnsi" w:cstheme="minorHAnsi"/>
          <w:color w:val="000000"/>
          <w:sz w:val="20"/>
          <w:szCs w:val="20"/>
          <w:lang w:val="en-GB"/>
        </w:rPr>
      </w:pPr>
      <w:r w:rsidRPr="00A30346">
        <w:rPr>
          <w:rFonts w:asciiTheme="minorHAnsi" w:eastAsia="Arial" w:hAnsiTheme="minorHAnsi" w:cstheme="minorHAnsi"/>
          <w:i/>
          <w:color w:val="000000"/>
          <w:sz w:val="20"/>
          <w:szCs w:val="20"/>
          <w:lang w:val="en-GB"/>
        </w:rPr>
        <w:t xml:space="preserve">Human rights. </w:t>
      </w:r>
      <w:r w:rsidRPr="00A30346">
        <w:rPr>
          <w:rFonts w:asciiTheme="minorHAnsi" w:eastAsia="Arial" w:hAnsiTheme="minorHAnsi" w:cstheme="minorHAnsi"/>
          <w:color w:val="000000"/>
          <w:sz w:val="20"/>
          <w:szCs w:val="20"/>
          <w:lang w:val="en-GB"/>
        </w:rPr>
        <w:t xml:space="preserve">We commit to </w:t>
      </w:r>
      <w:r w:rsidR="00BA5985" w:rsidRPr="00A30346">
        <w:rPr>
          <w:rFonts w:asciiTheme="minorHAnsi" w:eastAsia="Arial" w:hAnsiTheme="minorHAnsi" w:cstheme="minorHAnsi"/>
          <w:color w:val="000000"/>
          <w:sz w:val="20"/>
          <w:szCs w:val="20"/>
          <w:lang w:val="en-GB"/>
        </w:rPr>
        <w:t xml:space="preserve">respect </w:t>
      </w:r>
      <w:r w:rsidRPr="00A30346">
        <w:rPr>
          <w:rFonts w:asciiTheme="minorHAnsi" w:eastAsia="Arial" w:hAnsiTheme="minorHAnsi" w:cstheme="minorHAnsi"/>
          <w:color w:val="000000"/>
          <w:sz w:val="20"/>
          <w:szCs w:val="20"/>
          <w:lang w:val="en-GB"/>
        </w:rPr>
        <w:t xml:space="preserve">the </w:t>
      </w:r>
      <w:r w:rsidRPr="00A30346">
        <w:rPr>
          <w:rFonts w:asciiTheme="minorHAnsi" w:eastAsia="Times New Roman" w:hAnsiTheme="minorHAnsi" w:cstheme="minorHAnsi"/>
          <w:color w:val="000000"/>
          <w:sz w:val="20"/>
          <w:szCs w:val="20"/>
          <w:lang w:val="en-GB"/>
        </w:rPr>
        <w:t xml:space="preserve">principles of the </w:t>
      </w:r>
      <w:bookmarkStart w:id="1" w:name="_Hlk102389848"/>
      <w:r w:rsidRPr="00A30346">
        <w:rPr>
          <w:rFonts w:asciiTheme="minorHAnsi" w:eastAsia="Times New Roman" w:hAnsiTheme="minorHAnsi" w:cstheme="minorHAnsi"/>
          <w:color w:val="000000"/>
          <w:sz w:val="20"/>
          <w:szCs w:val="20"/>
          <w:lang w:val="en-GB"/>
        </w:rPr>
        <w:t>Council of Europe</w:t>
      </w:r>
      <w:r w:rsidR="00655F36" w:rsidRPr="00A30346">
        <w:rPr>
          <w:rFonts w:asciiTheme="minorHAnsi" w:eastAsia="Times New Roman" w:hAnsiTheme="minorHAnsi" w:cstheme="minorHAnsi"/>
          <w:color w:val="000000"/>
          <w:sz w:val="20"/>
          <w:szCs w:val="20"/>
          <w:lang w:val="en-GB"/>
        </w:rPr>
        <w:t>’s</w:t>
      </w:r>
      <w:r w:rsidRPr="00A30346">
        <w:rPr>
          <w:rFonts w:asciiTheme="minorHAnsi" w:eastAsia="Times New Roman" w:hAnsiTheme="minorHAnsi" w:cstheme="minorHAnsi"/>
          <w:color w:val="000000"/>
          <w:sz w:val="20"/>
          <w:szCs w:val="20"/>
          <w:lang w:val="en-GB"/>
        </w:rPr>
        <w:t xml:space="preserve"> Convention for the Protection of Human Rights and Fundamental Freedoms</w:t>
      </w:r>
      <w:bookmarkEnd w:id="1"/>
      <w:r w:rsidRPr="00A30346">
        <w:rPr>
          <w:rFonts w:asciiTheme="minorHAnsi" w:eastAsia="Times New Roman" w:hAnsiTheme="minorHAnsi" w:cstheme="minorHAnsi"/>
          <w:color w:val="000000"/>
          <w:sz w:val="20"/>
          <w:szCs w:val="20"/>
          <w:lang w:val="en-GB"/>
        </w:rPr>
        <w:t xml:space="preserve"> </w:t>
      </w:r>
      <w:r w:rsidR="00655F36" w:rsidRPr="00A30346">
        <w:rPr>
          <w:rFonts w:asciiTheme="minorHAnsi" w:eastAsia="Times New Roman" w:hAnsiTheme="minorHAnsi" w:cstheme="minorHAnsi"/>
          <w:color w:val="000000"/>
          <w:sz w:val="20"/>
          <w:szCs w:val="20"/>
          <w:lang w:val="en-GB"/>
        </w:rPr>
        <w:t>(</w:t>
      </w:r>
      <w:r w:rsidR="00845F57" w:rsidRPr="00A30346">
        <w:rPr>
          <w:rFonts w:asciiTheme="minorHAnsi" w:eastAsia="Times New Roman" w:hAnsiTheme="minorHAnsi" w:cstheme="minorHAnsi"/>
          <w:color w:val="000000"/>
          <w:sz w:val="20"/>
          <w:szCs w:val="20"/>
          <w:lang w:val="en-GB"/>
        </w:rPr>
        <w:t>the “</w:t>
      </w:r>
      <w:r w:rsidR="00655F36" w:rsidRPr="00A30346">
        <w:rPr>
          <w:rFonts w:asciiTheme="minorHAnsi" w:eastAsia="Times New Roman" w:hAnsiTheme="minorHAnsi" w:cstheme="minorHAnsi"/>
          <w:color w:val="000000"/>
          <w:sz w:val="20"/>
          <w:szCs w:val="20"/>
          <w:lang w:val="en-GB"/>
        </w:rPr>
        <w:t>ECHR</w:t>
      </w:r>
      <w:r w:rsidR="00845F57" w:rsidRPr="00A30346">
        <w:rPr>
          <w:rFonts w:asciiTheme="minorHAnsi" w:eastAsia="Times New Roman" w:hAnsiTheme="minorHAnsi" w:cstheme="minorHAnsi"/>
          <w:color w:val="000000"/>
          <w:sz w:val="20"/>
          <w:szCs w:val="20"/>
          <w:lang w:val="en-GB"/>
        </w:rPr>
        <w:t>”</w:t>
      </w:r>
      <w:r w:rsidR="00655F36" w:rsidRPr="00A30346">
        <w:rPr>
          <w:rFonts w:asciiTheme="minorHAnsi" w:eastAsia="Times New Roman" w:hAnsiTheme="minorHAnsi" w:cstheme="minorHAnsi"/>
          <w:color w:val="000000"/>
          <w:sz w:val="20"/>
          <w:szCs w:val="20"/>
          <w:lang w:val="en-GB"/>
        </w:rPr>
        <w:t xml:space="preserve">) </w:t>
      </w:r>
      <w:r w:rsidRPr="00A30346">
        <w:rPr>
          <w:rFonts w:asciiTheme="minorHAnsi" w:eastAsia="Times New Roman" w:hAnsiTheme="minorHAnsi" w:cstheme="minorHAnsi"/>
          <w:color w:val="000000"/>
          <w:sz w:val="20"/>
          <w:szCs w:val="20"/>
          <w:lang w:val="en-GB"/>
        </w:rPr>
        <w:t>and the European Social Charter</w:t>
      </w:r>
      <w:r w:rsidR="00655F36" w:rsidRPr="00A30346">
        <w:rPr>
          <w:rFonts w:asciiTheme="minorHAnsi" w:eastAsia="Times New Roman" w:hAnsiTheme="minorHAnsi" w:cstheme="minorHAnsi"/>
          <w:color w:val="000000"/>
          <w:sz w:val="20"/>
          <w:szCs w:val="20"/>
          <w:lang w:val="en-GB"/>
        </w:rPr>
        <w:t xml:space="preserve"> (</w:t>
      </w:r>
      <w:r w:rsidR="00845F57" w:rsidRPr="00A30346">
        <w:rPr>
          <w:rFonts w:asciiTheme="minorHAnsi" w:eastAsia="Times New Roman" w:hAnsiTheme="minorHAnsi" w:cstheme="minorHAnsi"/>
          <w:color w:val="000000"/>
          <w:sz w:val="20"/>
          <w:szCs w:val="20"/>
          <w:lang w:val="en-GB"/>
        </w:rPr>
        <w:t>the “</w:t>
      </w:r>
      <w:r w:rsidR="00655F36" w:rsidRPr="00A30346">
        <w:rPr>
          <w:rFonts w:asciiTheme="minorHAnsi" w:eastAsia="Times New Roman" w:hAnsiTheme="minorHAnsi" w:cstheme="minorHAnsi"/>
          <w:color w:val="000000"/>
          <w:sz w:val="20"/>
          <w:szCs w:val="20"/>
          <w:lang w:val="en-GB"/>
        </w:rPr>
        <w:t>ESC</w:t>
      </w:r>
      <w:r w:rsidR="00845F57" w:rsidRPr="00A30346">
        <w:rPr>
          <w:rFonts w:asciiTheme="minorHAnsi" w:eastAsia="Times New Roman" w:hAnsiTheme="minorHAnsi" w:cstheme="minorHAnsi"/>
          <w:color w:val="000000"/>
          <w:sz w:val="20"/>
          <w:szCs w:val="20"/>
          <w:lang w:val="en-GB"/>
        </w:rPr>
        <w:t>”</w:t>
      </w:r>
      <w:r w:rsidR="00655F36" w:rsidRPr="00A30346">
        <w:rPr>
          <w:rFonts w:asciiTheme="minorHAnsi" w:eastAsia="Times New Roman" w:hAnsiTheme="minorHAnsi" w:cstheme="minorHAnsi"/>
          <w:color w:val="000000"/>
          <w:sz w:val="20"/>
          <w:szCs w:val="20"/>
          <w:lang w:val="en-GB"/>
        </w:rPr>
        <w:t>)</w:t>
      </w:r>
      <w:r w:rsidRPr="00A30346">
        <w:rPr>
          <w:rFonts w:asciiTheme="minorHAnsi" w:eastAsia="Times New Roman" w:hAnsiTheme="minorHAnsi" w:cstheme="minorHAnsi"/>
          <w:color w:val="000000"/>
          <w:sz w:val="20"/>
          <w:szCs w:val="20"/>
          <w:lang w:val="en-GB"/>
        </w:rPr>
        <w:t>.</w:t>
      </w:r>
    </w:p>
    <w:p w:rsidR="008F4982" w:rsidRPr="00A30346" w:rsidRDefault="008F4982" w:rsidP="00E3747A">
      <w:pPr>
        <w:autoSpaceDE w:val="0"/>
        <w:autoSpaceDN w:val="0"/>
        <w:adjustRightInd w:val="0"/>
        <w:snapToGrid w:val="0"/>
        <w:rPr>
          <w:rFonts w:asciiTheme="minorHAnsi" w:eastAsia="Arial" w:hAnsiTheme="minorHAnsi" w:cstheme="minorHAnsi"/>
          <w:i/>
          <w:color w:val="000000"/>
          <w:sz w:val="20"/>
          <w:szCs w:val="20"/>
          <w:lang w:val="en-GB"/>
        </w:rPr>
      </w:pPr>
    </w:p>
    <w:p w:rsidR="00651BDB" w:rsidRPr="00A30346" w:rsidRDefault="00E47A08" w:rsidP="00E3747A">
      <w:pPr>
        <w:ind w:right="72"/>
        <w:jc w:val="both"/>
        <w:textAlignment w:val="baseline"/>
        <w:rPr>
          <w:rFonts w:asciiTheme="minorHAnsi" w:eastAsia="Arial" w:hAnsiTheme="minorHAnsi" w:cstheme="minorHAnsi"/>
          <w:color w:val="000000"/>
          <w:sz w:val="20"/>
          <w:szCs w:val="20"/>
          <w:lang w:val="en-GB"/>
        </w:rPr>
      </w:pPr>
      <w:r w:rsidRPr="00A30346">
        <w:rPr>
          <w:rFonts w:asciiTheme="minorHAnsi" w:eastAsia="Arial" w:hAnsiTheme="minorHAnsi" w:cstheme="minorHAnsi"/>
          <w:i/>
          <w:color w:val="000000"/>
          <w:sz w:val="20"/>
          <w:szCs w:val="20"/>
          <w:lang w:val="en-GB"/>
        </w:rPr>
        <w:t xml:space="preserve">Labour standards. </w:t>
      </w:r>
      <w:r w:rsidR="00A00DDF" w:rsidRPr="00A30346">
        <w:rPr>
          <w:rFonts w:asciiTheme="minorHAnsi" w:eastAsia="Arial" w:hAnsiTheme="minorHAnsi" w:cstheme="minorHAnsi"/>
          <w:color w:val="000000"/>
          <w:sz w:val="20"/>
          <w:szCs w:val="20"/>
          <w:lang w:val="en-GB"/>
        </w:rPr>
        <w:t>We com</w:t>
      </w:r>
      <w:r w:rsidRPr="00A30346">
        <w:rPr>
          <w:rFonts w:asciiTheme="minorHAnsi" w:eastAsia="Arial" w:hAnsiTheme="minorHAnsi" w:cstheme="minorHAnsi"/>
          <w:color w:val="000000"/>
          <w:sz w:val="20"/>
          <w:szCs w:val="20"/>
          <w:lang w:val="en-GB"/>
        </w:rPr>
        <w:t>mit</w:t>
      </w:r>
      <w:r w:rsidR="00655F36" w:rsidRPr="00A30346">
        <w:rPr>
          <w:rFonts w:asciiTheme="minorHAnsi" w:eastAsia="Arial" w:hAnsiTheme="minorHAnsi" w:cstheme="minorHAnsi"/>
          <w:color w:val="000000"/>
          <w:sz w:val="20"/>
          <w:szCs w:val="20"/>
          <w:lang w:val="en-GB"/>
        </w:rPr>
        <w:t xml:space="preserve"> in particular</w:t>
      </w:r>
      <w:r w:rsidRPr="00A30346">
        <w:rPr>
          <w:rFonts w:asciiTheme="minorHAnsi" w:eastAsia="Arial" w:hAnsiTheme="minorHAnsi" w:cstheme="minorHAnsi"/>
          <w:color w:val="000000"/>
          <w:sz w:val="20"/>
          <w:szCs w:val="20"/>
          <w:lang w:val="en-GB"/>
        </w:rPr>
        <w:t xml:space="preserve"> to </w:t>
      </w:r>
      <w:r w:rsidR="008322AD" w:rsidRPr="00A30346">
        <w:rPr>
          <w:rFonts w:asciiTheme="minorHAnsi" w:eastAsia="Arial" w:hAnsiTheme="minorHAnsi" w:cstheme="minorHAnsi"/>
          <w:color w:val="000000"/>
          <w:sz w:val="20"/>
          <w:szCs w:val="20"/>
          <w:lang w:val="en-GB"/>
        </w:rPr>
        <w:t xml:space="preserve">respect </w:t>
      </w:r>
      <w:r w:rsidRPr="00A30346">
        <w:rPr>
          <w:rFonts w:asciiTheme="minorHAnsi" w:eastAsia="Arial" w:hAnsiTheme="minorHAnsi" w:cstheme="minorHAnsi"/>
          <w:color w:val="000000"/>
          <w:sz w:val="20"/>
          <w:szCs w:val="20"/>
          <w:lang w:val="en-GB"/>
        </w:rPr>
        <w:t xml:space="preserve">the principles of the </w:t>
      </w:r>
      <w:r w:rsidR="00655F36" w:rsidRPr="00A30346">
        <w:rPr>
          <w:rFonts w:asciiTheme="minorHAnsi" w:eastAsia="Arial" w:hAnsiTheme="minorHAnsi" w:cstheme="minorHAnsi"/>
          <w:color w:val="000000"/>
          <w:sz w:val="20"/>
          <w:szCs w:val="20"/>
          <w:lang w:val="en-GB"/>
        </w:rPr>
        <w:t xml:space="preserve">ECHR </w:t>
      </w:r>
      <w:r w:rsidR="00655F36" w:rsidRPr="00A30346">
        <w:rPr>
          <w:rFonts w:asciiTheme="minorHAnsi" w:eastAsia="Times New Roman" w:hAnsiTheme="minorHAnsi" w:cstheme="minorHAnsi"/>
          <w:color w:val="000000"/>
          <w:sz w:val="20"/>
          <w:szCs w:val="20"/>
          <w:lang w:val="en-GB"/>
        </w:rPr>
        <w:t>and the ESC</w:t>
      </w:r>
      <w:r w:rsidR="00655F36" w:rsidRPr="00A30346" w:rsidDel="00655F36">
        <w:rPr>
          <w:rFonts w:asciiTheme="minorHAnsi" w:eastAsia="Arial" w:hAnsiTheme="minorHAnsi" w:cstheme="minorHAnsi"/>
          <w:color w:val="000000"/>
          <w:sz w:val="20"/>
          <w:szCs w:val="20"/>
          <w:lang w:val="en-GB"/>
        </w:rPr>
        <w:t xml:space="preserve"> </w:t>
      </w:r>
      <w:r w:rsidRPr="00A30346">
        <w:rPr>
          <w:rFonts w:asciiTheme="minorHAnsi" w:eastAsia="Arial" w:hAnsiTheme="minorHAnsi" w:cstheme="minorHAnsi"/>
          <w:color w:val="000000"/>
          <w:sz w:val="20"/>
          <w:szCs w:val="20"/>
          <w:lang w:val="en-GB"/>
        </w:rPr>
        <w:t xml:space="preserve">pertaining to: child labour, forced labour, non-discrimination and freedom of association and the right to collective bargaining. </w:t>
      </w:r>
    </w:p>
    <w:p w:rsidR="008F4982" w:rsidRPr="00A30346" w:rsidRDefault="008F4982" w:rsidP="00E3747A">
      <w:pPr>
        <w:ind w:right="72"/>
        <w:jc w:val="both"/>
        <w:textAlignment w:val="baseline"/>
        <w:rPr>
          <w:rFonts w:asciiTheme="minorHAnsi" w:eastAsia="Arial" w:hAnsiTheme="minorHAnsi" w:cstheme="minorHAnsi"/>
          <w:i/>
          <w:color w:val="000000"/>
          <w:spacing w:val="2"/>
          <w:sz w:val="20"/>
          <w:szCs w:val="20"/>
          <w:lang w:val="en-GB"/>
        </w:rPr>
      </w:pPr>
    </w:p>
    <w:p w:rsidR="00DE6941" w:rsidRPr="00A30346" w:rsidRDefault="00523AB1" w:rsidP="00E3747A">
      <w:pPr>
        <w:ind w:right="72"/>
        <w:jc w:val="both"/>
        <w:textAlignment w:val="baseline"/>
        <w:rPr>
          <w:rFonts w:asciiTheme="minorHAnsi" w:eastAsia="Times New Roman" w:hAnsiTheme="minorHAnsi" w:cstheme="minorHAnsi"/>
          <w:color w:val="000000"/>
          <w:sz w:val="20"/>
          <w:szCs w:val="20"/>
          <w:lang w:val="en-GB"/>
        </w:rPr>
      </w:pPr>
      <w:r w:rsidRPr="00A30346">
        <w:rPr>
          <w:rFonts w:asciiTheme="minorHAnsi" w:eastAsia="Arial" w:hAnsiTheme="minorHAnsi" w:cstheme="minorHAnsi"/>
          <w:i/>
          <w:color w:val="000000"/>
          <w:spacing w:val="2"/>
          <w:sz w:val="20"/>
          <w:szCs w:val="20"/>
          <w:lang w:val="en-GB"/>
        </w:rPr>
        <w:t xml:space="preserve">Concerning </w:t>
      </w:r>
      <w:r w:rsidR="00655F36" w:rsidRPr="00A30346">
        <w:rPr>
          <w:rFonts w:asciiTheme="minorHAnsi" w:eastAsia="Arial" w:hAnsiTheme="minorHAnsi" w:cstheme="minorHAnsi"/>
          <w:i/>
          <w:color w:val="000000"/>
          <w:spacing w:val="2"/>
          <w:sz w:val="20"/>
          <w:szCs w:val="20"/>
          <w:lang w:val="en-GB"/>
        </w:rPr>
        <w:t xml:space="preserve">specifically </w:t>
      </w:r>
      <w:r w:rsidRPr="00A30346">
        <w:rPr>
          <w:rFonts w:asciiTheme="minorHAnsi" w:eastAsia="Arial" w:hAnsiTheme="minorHAnsi" w:cstheme="minorHAnsi"/>
          <w:i/>
          <w:color w:val="000000"/>
          <w:spacing w:val="2"/>
          <w:sz w:val="20"/>
          <w:szCs w:val="20"/>
          <w:lang w:val="en-GB"/>
        </w:rPr>
        <w:t>child labour, w</w:t>
      </w:r>
      <w:r w:rsidR="00651BDB" w:rsidRPr="00A30346">
        <w:rPr>
          <w:rFonts w:asciiTheme="minorHAnsi" w:eastAsia="Arial" w:hAnsiTheme="minorHAnsi" w:cstheme="minorHAnsi"/>
          <w:color w:val="000000"/>
          <w:spacing w:val="2"/>
          <w:sz w:val="20"/>
          <w:szCs w:val="20"/>
          <w:lang w:val="en-GB"/>
        </w:rPr>
        <w:t>e commit to ensure that children under the age of 18 are not employed for work under the project,</w:t>
      </w:r>
      <w:r w:rsidR="00651BDB" w:rsidRPr="00A30346">
        <w:rPr>
          <w:rFonts w:asciiTheme="minorHAnsi" w:eastAsia="Arial" w:hAnsiTheme="minorHAnsi" w:cstheme="minorHAnsi"/>
          <w:i/>
          <w:color w:val="000000"/>
          <w:spacing w:val="2"/>
          <w:sz w:val="20"/>
          <w:szCs w:val="20"/>
          <w:lang w:val="en-GB"/>
        </w:rPr>
        <w:t xml:space="preserve"> except if </w:t>
      </w:r>
      <w:r w:rsidR="00651BDB" w:rsidRPr="00A30346">
        <w:rPr>
          <w:rFonts w:asciiTheme="minorHAnsi" w:eastAsia="Times New Roman" w:hAnsiTheme="minorHAnsi" w:cstheme="minorHAnsi"/>
          <w:color w:val="000000"/>
          <w:sz w:val="20"/>
          <w:szCs w:val="20"/>
          <w:lang w:val="en-GB"/>
        </w:rPr>
        <w:t xml:space="preserve">the laws or regulations of the country of the contract provide for this possibility for children of at least 15 years </w:t>
      </w:r>
      <w:r w:rsidR="004F6375" w:rsidRPr="00A30346">
        <w:rPr>
          <w:rFonts w:asciiTheme="minorHAnsi" w:eastAsia="Times New Roman" w:hAnsiTheme="minorHAnsi" w:cstheme="minorHAnsi"/>
          <w:color w:val="000000"/>
          <w:sz w:val="20"/>
          <w:szCs w:val="20"/>
          <w:lang w:val="en-GB"/>
        </w:rPr>
        <w:t xml:space="preserve">of age </w:t>
      </w:r>
      <w:r w:rsidR="00651BDB" w:rsidRPr="00A30346">
        <w:rPr>
          <w:rFonts w:asciiTheme="minorHAnsi" w:eastAsia="Times New Roman" w:hAnsiTheme="minorHAnsi" w:cstheme="minorHAnsi"/>
          <w:color w:val="000000"/>
          <w:sz w:val="20"/>
          <w:szCs w:val="20"/>
          <w:lang w:val="en-GB"/>
        </w:rPr>
        <w:t xml:space="preserve">and only in conformity with national laws and regulations and with the conditions of Article 7 of the </w:t>
      </w:r>
      <w:r w:rsidR="00655F36" w:rsidRPr="00A30346">
        <w:rPr>
          <w:rFonts w:asciiTheme="minorHAnsi" w:eastAsia="Times New Roman" w:hAnsiTheme="minorHAnsi" w:cstheme="minorHAnsi"/>
          <w:color w:val="000000"/>
          <w:sz w:val="20"/>
          <w:szCs w:val="20"/>
          <w:lang w:val="en-GB"/>
        </w:rPr>
        <w:t>ESC</w:t>
      </w:r>
      <w:r w:rsidR="00651BDB" w:rsidRPr="00A30346">
        <w:rPr>
          <w:rFonts w:asciiTheme="minorHAnsi" w:eastAsia="Times New Roman" w:hAnsiTheme="minorHAnsi" w:cstheme="minorHAnsi"/>
          <w:color w:val="000000"/>
          <w:sz w:val="20"/>
          <w:szCs w:val="20"/>
          <w:lang w:val="en-GB"/>
        </w:rPr>
        <w:t>, ensuring that children at least 15 years of age may be employed for light work on condition that their health, safety and morals are fully protected and that they have received adequate specific instruction or vocational training in the relevant sector of activity</w:t>
      </w:r>
      <w:r w:rsidR="00251716" w:rsidRPr="00A30346">
        <w:rPr>
          <w:rFonts w:asciiTheme="minorHAnsi" w:eastAsia="Times New Roman" w:hAnsiTheme="minorHAnsi" w:cstheme="minorHAnsi"/>
          <w:color w:val="000000"/>
          <w:sz w:val="20"/>
          <w:szCs w:val="20"/>
          <w:lang w:val="en-GB"/>
        </w:rPr>
        <w:t>.</w:t>
      </w:r>
    </w:p>
    <w:p w:rsidR="008F4982" w:rsidRPr="00E3747A" w:rsidRDefault="008F4982" w:rsidP="00E3747A">
      <w:pPr>
        <w:ind w:right="72"/>
        <w:jc w:val="both"/>
        <w:textAlignment w:val="baseline"/>
        <w:rPr>
          <w:rFonts w:asciiTheme="minorHAnsi" w:eastAsia="Arial" w:hAnsiTheme="minorHAnsi" w:cstheme="minorHAnsi"/>
          <w:i/>
          <w:color w:val="000000"/>
          <w:sz w:val="20"/>
          <w:szCs w:val="20"/>
        </w:rPr>
      </w:pPr>
    </w:p>
    <w:p w:rsidR="00DE6941" w:rsidRPr="00E3747A" w:rsidRDefault="00E47A08" w:rsidP="00E3747A">
      <w:pPr>
        <w:ind w:right="72"/>
        <w:jc w:val="both"/>
        <w:textAlignment w:val="baseline"/>
        <w:rPr>
          <w:rFonts w:asciiTheme="minorHAnsi" w:eastAsia="Arial" w:hAnsiTheme="minorHAnsi" w:cstheme="minorHAnsi"/>
          <w:color w:val="000000"/>
          <w:spacing w:val="2"/>
          <w:sz w:val="20"/>
          <w:szCs w:val="20"/>
        </w:rPr>
      </w:pPr>
      <w:r w:rsidRPr="00E3747A">
        <w:rPr>
          <w:rFonts w:asciiTheme="minorHAnsi" w:eastAsia="Arial" w:hAnsiTheme="minorHAnsi" w:cstheme="minorHAnsi"/>
          <w:i/>
          <w:color w:val="000000"/>
          <w:spacing w:val="2"/>
          <w:sz w:val="20"/>
          <w:szCs w:val="20"/>
        </w:rPr>
        <w:t xml:space="preserve">Occupational and Public Health, Safety and Security. </w:t>
      </w:r>
      <w:r w:rsidRPr="00E3747A">
        <w:rPr>
          <w:rFonts w:asciiTheme="minorHAnsi" w:eastAsia="Arial" w:hAnsiTheme="minorHAnsi" w:cstheme="minorHAnsi"/>
          <w:color w:val="000000"/>
          <w:spacing w:val="2"/>
          <w:sz w:val="20"/>
          <w:szCs w:val="20"/>
        </w:rPr>
        <w:t>We commit to (i) comply with all appl</w:t>
      </w:r>
      <w:r w:rsidR="00A00DDF" w:rsidRPr="00E3747A">
        <w:rPr>
          <w:rFonts w:asciiTheme="minorHAnsi" w:eastAsia="Arial" w:hAnsiTheme="minorHAnsi" w:cstheme="minorHAnsi"/>
          <w:color w:val="000000"/>
          <w:spacing w:val="2"/>
          <w:sz w:val="20"/>
          <w:szCs w:val="20"/>
        </w:rPr>
        <w:t>icable health and safety at work</w:t>
      </w:r>
      <w:r w:rsidRPr="00E3747A">
        <w:rPr>
          <w:rFonts w:asciiTheme="minorHAnsi" w:eastAsia="Arial" w:hAnsiTheme="minorHAnsi" w:cstheme="minorHAnsi"/>
          <w:color w:val="000000"/>
          <w:spacing w:val="2"/>
          <w:sz w:val="20"/>
          <w:szCs w:val="20"/>
        </w:rPr>
        <w:t xml:space="preserve"> </w:t>
      </w:r>
      <w:r w:rsidR="003B1221" w:rsidRPr="00E3747A">
        <w:rPr>
          <w:rFonts w:asciiTheme="minorHAnsi" w:eastAsia="Arial" w:hAnsiTheme="minorHAnsi" w:cstheme="minorHAnsi"/>
          <w:color w:val="000000"/>
          <w:spacing w:val="2"/>
          <w:sz w:val="20"/>
          <w:szCs w:val="20"/>
        </w:rPr>
        <w:t xml:space="preserve">provisions </w:t>
      </w:r>
      <w:r w:rsidR="00F504D8" w:rsidRPr="00E3747A">
        <w:rPr>
          <w:rFonts w:asciiTheme="minorHAnsi" w:eastAsia="Arial" w:hAnsiTheme="minorHAnsi" w:cstheme="minorHAnsi"/>
          <w:color w:val="000000"/>
          <w:spacing w:val="2"/>
          <w:sz w:val="20"/>
          <w:szCs w:val="20"/>
        </w:rPr>
        <w:t>of</w:t>
      </w:r>
      <w:r w:rsidR="003B1221" w:rsidRPr="00E3747A">
        <w:rPr>
          <w:rFonts w:asciiTheme="minorHAnsi" w:eastAsia="Arial" w:hAnsiTheme="minorHAnsi" w:cstheme="minorHAnsi"/>
          <w:color w:val="000000"/>
          <w:spacing w:val="2"/>
          <w:sz w:val="20"/>
          <w:szCs w:val="20"/>
        </w:rPr>
        <w:t xml:space="preserve"> the applica</w:t>
      </w:r>
      <w:r w:rsidR="00F504D8" w:rsidRPr="00E3747A">
        <w:rPr>
          <w:rFonts w:asciiTheme="minorHAnsi" w:eastAsia="Arial" w:hAnsiTheme="minorHAnsi" w:cstheme="minorHAnsi"/>
          <w:color w:val="000000"/>
          <w:spacing w:val="2"/>
          <w:sz w:val="20"/>
          <w:szCs w:val="20"/>
        </w:rPr>
        <w:t>ble</w:t>
      </w:r>
      <w:r w:rsidR="003B1221" w:rsidRPr="00E3747A">
        <w:rPr>
          <w:rFonts w:asciiTheme="minorHAnsi" w:eastAsia="Arial" w:hAnsiTheme="minorHAnsi" w:cstheme="minorHAnsi"/>
          <w:color w:val="000000"/>
          <w:spacing w:val="2"/>
          <w:sz w:val="20"/>
          <w:szCs w:val="20"/>
        </w:rPr>
        <w:t xml:space="preserve"> legislation </w:t>
      </w:r>
      <w:r w:rsidRPr="00E3747A">
        <w:rPr>
          <w:rFonts w:asciiTheme="minorHAnsi" w:eastAsia="Arial" w:hAnsiTheme="minorHAnsi" w:cstheme="minorHAnsi"/>
          <w:color w:val="000000"/>
          <w:spacing w:val="2"/>
          <w:sz w:val="20"/>
          <w:szCs w:val="20"/>
        </w:rPr>
        <w:t>in the</w:t>
      </w:r>
      <w:r w:rsidR="00CD33DF">
        <w:rPr>
          <w:rFonts w:asciiTheme="minorHAnsi" w:eastAsia="Arial" w:hAnsiTheme="minorHAnsi" w:cstheme="minorHAnsi"/>
          <w:color w:val="000000"/>
          <w:spacing w:val="2"/>
          <w:sz w:val="20"/>
          <w:szCs w:val="20"/>
        </w:rPr>
        <w:t xml:space="preserve"> Republic of Serbia</w:t>
      </w:r>
      <w:r w:rsidRPr="00E3747A">
        <w:rPr>
          <w:rFonts w:asciiTheme="minorHAnsi" w:eastAsia="Arial" w:hAnsiTheme="minorHAnsi" w:cstheme="minorHAnsi"/>
          <w:color w:val="000000"/>
          <w:spacing w:val="2"/>
          <w:sz w:val="20"/>
          <w:szCs w:val="20"/>
        </w:rPr>
        <w:t xml:space="preserve">; (ii) develop and implement the necessary health and safety management plans and systems, in accordance with the measures defined in the Environmental and Social </w:t>
      </w:r>
      <w:r w:rsidR="003B1221" w:rsidRPr="00E3747A">
        <w:rPr>
          <w:rFonts w:asciiTheme="minorHAnsi" w:eastAsia="Arial" w:hAnsiTheme="minorHAnsi" w:cstheme="minorHAnsi"/>
          <w:color w:val="000000"/>
          <w:spacing w:val="2"/>
          <w:sz w:val="20"/>
          <w:szCs w:val="20"/>
        </w:rPr>
        <w:t xml:space="preserve">Safeguards </w:t>
      </w:r>
      <w:r w:rsidRPr="00E3747A">
        <w:rPr>
          <w:rFonts w:asciiTheme="minorHAnsi" w:eastAsia="Arial" w:hAnsiTheme="minorHAnsi" w:cstheme="minorHAnsi"/>
          <w:color w:val="000000"/>
          <w:spacing w:val="2"/>
          <w:sz w:val="20"/>
          <w:szCs w:val="20"/>
        </w:rPr>
        <w:t xml:space="preserve">Management </w:t>
      </w:r>
      <w:r w:rsidR="008F4982" w:rsidRPr="00E3747A">
        <w:rPr>
          <w:rFonts w:asciiTheme="minorHAnsi" w:eastAsia="Arial" w:hAnsiTheme="minorHAnsi" w:cstheme="minorHAnsi"/>
          <w:color w:val="000000"/>
          <w:spacing w:val="2"/>
          <w:sz w:val="20"/>
          <w:szCs w:val="20"/>
        </w:rPr>
        <w:t xml:space="preserve">Framework or </w:t>
      </w:r>
      <w:r w:rsidRPr="00E3747A">
        <w:rPr>
          <w:rFonts w:asciiTheme="minorHAnsi" w:eastAsia="Arial" w:hAnsiTheme="minorHAnsi" w:cstheme="minorHAnsi"/>
          <w:color w:val="000000"/>
          <w:spacing w:val="2"/>
          <w:sz w:val="20"/>
          <w:szCs w:val="20"/>
        </w:rPr>
        <w:t>Pla</w:t>
      </w:r>
      <w:r w:rsidR="008F4982" w:rsidRPr="00E3747A">
        <w:rPr>
          <w:rFonts w:asciiTheme="minorHAnsi" w:eastAsia="Arial" w:hAnsiTheme="minorHAnsi" w:cstheme="minorHAnsi"/>
          <w:color w:val="000000"/>
          <w:spacing w:val="2"/>
          <w:sz w:val="20"/>
          <w:szCs w:val="20"/>
        </w:rPr>
        <w:t>n</w:t>
      </w:r>
      <w:r w:rsidR="008F4982" w:rsidRPr="00E3747A">
        <w:rPr>
          <w:rStyle w:val="FootnoteReference"/>
          <w:rFonts w:asciiTheme="minorHAnsi" w:eastAsia="Arial" w:hAnsiTheme="minorHAnsi" w:cstheme="minorHAnsi"/>
          <w:color w:val="000000"/>
          <w:spacing w:val="2"/>
          <w:sz w:val="20"/>
          <w:szCs w:val="20"/>
        </w:rPr>
        <w:footnoteReference w:id="1"/>
      </w:r>
      <w:r w:rsidR="00FF6296" w:rsidRPr="00E3747A">
        <w:rPr>
          <w:rFonts w:asciiTheme="minorHAnsi" w:eastAsia="Arial" w:hAnsiTheme="minorHAnsi" w:cstheme="minorHAnsi"/>
          <w:color w:val="000000"/>
          <w:spacing w:val="2"/>
          <w:sz w:val="20"/>
          <w:szCs w:val="20"/>
        </w:rPr>
        <w:t xml:space="preserve"> where applicable</w:t>
      </w:r>
      <w:r w:rsidR="00E3747A" w:rsidRPr="00E3747A">
        <w:rPr>
          <w:rFonts w:asciiTheme="minorHAnsi" w:eastAsia="Arial" w:hAnsiTheme="minorHAnsi" w:cstheme="minorHAnsi"/>
          <w:color w:val="000000"/>
          <w:spacing w:val="2"/>
          <w:sz w:val="20"/>
          <w:szCs w:val="20"/>
        </w:rPr>
        <w:t>,</w:t>
      </w:r>
      <w:r w:rsidRPr="00E3747A">
        <w:rPr>
          <w:rFonts w:asciiTheme="minorHAnsi" w:eastAsia="Arial" w:hAnsiTheme="minorHAnsi" w:cstheme="minorHAnsi"/>
          <w:color w:val="000000"/>
          <w:spacing w:val="2"/>
          <w:sz w:val="20"/>
          <w:szCs w:val="20"/>
        </w:rPr>
        <w:t xml:space="preserve"> the ILO Guidelines on occupational safety and management systems</w:t>
      </w:r>
      <w:r w:rsidR="008F4982" w:rsidRPr="00E3747A">
        <w:rPr>
          <w:rStyle w:val="FootnoteReference"/>
          <w:rFonts w:asciiTheme="minorHAnsi" w:eastAsia="Arial" w:hAnsiTheme="minorHAnsi" w:cstheme="minorHAnsi"/>
          <w:color w:val="000000"/>
          <w:spacing w:val="2"/>
          <w:sz w:val="20"/>
          <w:szCs w:val="20"/>
        </w:rPr>
        <w:footnoteReference w:id="2"/>
      </w:r>
      <w:r w:rsidR="003B1221" w:rsidRPr="00E3747A">
        <w:rPr>
          <w:rFonts w:asciiTheme="minorHAnsi" w:eastAsia="Arial" w:hAnsiTheme="minorHAnsi" w:cstheme="minorHAnsi"/>
          <w:color w:val="000000"/>
          <w:spacing w:val="2"/>
          <w:sz w:val="20"/>
          <w:szCs w:val="20"/>
        </w:rPr>
        <w:t xml:space="preserve"> and the OSH Framework Directive</w:t>
      </w:r>
      <w:r w:rsidR="008F4982" w:rsidRPr="00E3747A">
        <w:rPr>
          <w:rStyle w:val="FootnoteReference"/>
          <w:rFonts w:asciiTheme="minorHAnsi" w:eastAsia="Arial" w:hAnsiTheme="minorHAnsi" w:cstheme="minorHAnsi"/>
          <w:color w:val="000000"/>
          <w:spacing w:val="2"/>
          <w:sz w:val="20"/>
          <w:szCs w:val="20"/>
        </w:rPr>
        <w:footnoteReference w:id="3"/>
      </w:r>
      <w:r w:rsidRPr="00E3747A">
        <w:rPr>
          <w:rFonts w:asciiTheme="minorHAnsi" w:eastAsia="Arial" w:hAnsiTheme="minorHAnsi" w:cstheme="minorHAnsi"/>
          <w:color w:val="000000"/>
          <w:spacing w:val="2"/>
          <w:sz w:val="20"/>
          <w:szCs w:val="20"/>
        </w:rPr>
        <w:t>; (</w:t>
      </w:r>
      <w:r w:rsidR="00F504D8" w:rsidRPr="00E3747A">
        <w:rPr>
          <w:rFonts w:asciiTheme="minorHAnsi" w:eastAsia="Arial" w:hAnsiTheme="minorHAnsi" w:cstheme="minorHAnsi"/>
          <w:color w:val="000000"/>
          <w:spacing w:val="2"/>
          <w:sz w:val="20"/>
          <w:szCs w:val="20"/>
        </w:rPr>
        <w:t>ii</w:t>
      </w:r>
      <w:r w:rsidRPr="00E3747A">
        <w:rPr>
          <w:rFonts w:asciiTheme="minorHAnsi" w:eastAsia="Arial" w:hAnsiTheme="minorHAnsi" w:cstheme="minorHAnsi"/>
          <w:color w:val="000000"/>
          <w:spacing w:val="2"/>
          <w:sz w:val="20"/>
          <w:szCs w:val="20"/>
        </w:rPr>
        <w:t>) us</w:t>
      </w:r>
      <w:r w:rsidR="004F6375" w:rsidRPr="00E3747A">
        <w:rPr>
          <w:rFonts w:asciiTheme="minorHAnsi" w:eastAsia="Arial" w:hAnsiTheme="minorHAnsi" w:cstheme="minorHAnsi"/>
          <w:color w:val="000000"/>
          <w:spacing w:val="2"/>
          <w:sz w:val="20"/>
          <w:szCs w:val="20"/>
        </w:rPr>
        <w:t>e</w:t>
      </w:r>
      <w:r w:rsidRPr="00E3747A">
        <w:rPr>
          <w:rFonts w:asciiTheme="minorHAnsi" w:eastAsia="Arial" w:hAnsiTheme="minorHAnsi" w:cstheme="minorHAnsi"/>
          <w:color w:val="000000"/>
          <w:spacing w:val="2"/>
          <w:sz w:val="20"/>
          <w:szCs w:val="20"/>
        </w:rPr>
        <w:t xml:space="preserve"> security management arrangements that are consistent with international human rights standards</w:t>
      </w:r>
      <w:r w:rsidR="00F504D8" w:rsidRPr="00E3747A">
        <w:rPr>
          <w:rFonts w:asciiTheme="minorHAnsi" w:eastAsia="Arial" w:hAnsiTheme="minorHAnsi" w:cstheme="minorHAnsi"/>
          <w:color w:val="000000"/>
          <w:spacing w:val="2"/>
          <w:sz w:val="20"/>
          <w:szCs w:val="20"/>
        </w:rPr>
        <w:t xml:space="preserve"> </w:t>
      </w:r>
      <w:r w:rsidRPr="00E3747A">
        <w:rPr>
          <w:rFonts w:asciiTheme="minorHAnsi" w:eastAsia="Arial" w:hAnsiTheme="minorHAnsi" w:cstheme="minorHAnsi"/>
          <w:color w:val="000000"/>
          <w:spacing w:val="2"/>
          <w:sz w:val="20"/>
          <w:szCs w:val="20"/>
        </w:rPr>
        <w:t>and principles</w:t>
      </w:r>
      <w:r w:rsidR="00F504D8" w:rsidRPr="00E3747A">
        <w:rPr>
          <w:rFonts w:asciiTheme="minorHAnsi" w:eastAsia="Arial" w:hAnsiTheme="minorHAnsi" w:cstheme="minorHAnsi"/>
          <w:color w:val="000000"/>
          <w:spacing w:val="2"/>
          <w:sz w:val="20"/>
          <w:szCs w:val="20"/>
        </w:rPr>
        <w:t xml:space="preserve"> and international good practice related to rules of conduct</w:t>
      </w:r>
      <w:r w:rsidRPr="00E3747A">
        <w:rPr>
          <w:rFonts w:asciiTheme="minorHAnsi" w:eastAsia="Arial" w:hAnsiTheme="minorHAnsi" w:cstheme="minorHAnsi"/>
          <w:color w:val="000000"/>
          <w:spacing w:val="2"/>
          <w:sz w:val="20"/>
          <w:szCs w:val="20"/>
        </w:rPr>
        <w:t>, if such arrangements are required for the project</w:t>
      </w:r>
      <w:r w:rsidR="00251716">
        <w:rPr>
          <w:rFonts w:asciiTheme="minorHAnsi" w:eastAsia="Arial" w:hAnsiTheme="minorHAnsi" w:cstheme="minorHAnsi"/>
          <w:color w:val="000000"/>
          <w:spacing w:val="2"/>
          <w:sz w:val="20"/>
          <w:szCs w:val="20"/>
        </w:rPr>
        <w:t>.</w:t>
      </w:r>
      <w:r w:rsidR="00FF6296" w:rsidRPr="00E3747A">
        <w:rPr>
          <w:rFonts w:asciiTheme="minorHAnsi" w:eastAsia="Arial" w:hAnsiTheme="minorHAnsi" w:cstheme="minorHAnsi"/>
          <w:color w:val="000000"/>
          <w:spacing w:val="2"/>
          <w:sz w:val="20"/>
          <w:szCs w:val="20"/>
        </w:rPr>
        <w:t xml:space="preserve"> </w:t>
      </w:r>
    </w:p>
    <w:p w:rsidR="00F504D8" w:rsidRPr="00E3747A" w:rsidRDefault="00F504D8" w:rsidP="00E3747A">
      <w:pPr>
        <w:autoSpaceDE w:val="0"/>
        <w:autoSpaceDN w:val="0"/>
        <w:adjustRightInd w:val="0"/>
        <w:snapToGrid w:val="0"/>
        <w:rPr>
          <w:rFonts w:asciiTheme="minorHAnsi" w:eastAsia="Arial" w:hAnsiTheme="minorHAnsi" w:cstheme="minorHAnsi"/>
          <w:i/>
          <w:color w:val="000000"/>
          <w:spacing w:val="2"/>
          <w:sz w:val="20"/>
          <w:szCs w:val="20"/>
          <w:lang/>
        </w:rPr>
      </w:pPr>
    </w:p>
    <w:p w:rsidR="00DE6941" w:rsidRPr="00E3747A" w:rsidRDefault="00E47A08" w:rsidP="00E3747A">
      <w:pPr>
        <w:ind w:right="72"/>
        <w:jc w:val="both"/>
        <w:textAlignment w:val="baseline"/>
        <w:rPr>
          <w:rFonts w:asciiTheme="minorHAnsi" w:eastAsia="Arial" w:hAnsiTheme="minorHAnsi" w:cstheme="minorHAnsi"/>
          <w:color w:val="000000"/>
          <w:sz w:val="20"/>
          <w:szCs w:val="20"/>
        </w:rPr>
      </w:pPr>
      <w:r w:rsidRPr="00E3747A">
        <w:rPr>
          <w:rFonts w:asciiTheme="minorHAnsi" w:eastAsia="Arial" w:hAnsiTheme="minorHAnsi" w:cstheme="minorHAnsi"/>
          <w:i/>
          <w:color w:val="000000"/>
          <w:sz w:val="20"/>
          <w:szCs w:val="20"/>
        </w:rPr>
        <w:t xml:space="preserve">Protection of the Environment. </w:t>
      </w:r>
      <w:r w:rsidR="00A57E43" w:rsidRPr="00E3747A">
        <w:rPr>
          <w:rFonts w:asciiTheme="minorHAnsi" w:eastAsia="Arial" w:hAnsiTheme="minorHAnsi" w:cstheme="minorHAnsi"/>
          <w:color w:val="000000"/>
          <w:sz w:val="20"/>
          <w:szCs w:val="20"/>
        </w:rPr>
        <w:t>W</w:t>
      </w:r>
      <w:r w:rsidRPr="00E3747A">
        <w:rPr>
          <w:rFonts w:asciiTheme="minorHAnsi" w:eastAsia="Arial" w:hAnsiTheme="minorHAnsi" w:cstheme="minorHAnsi"/>
          <w:color w:val="000000"/>
          <w:sz w:val="20"/>
          <w:szCs w:val="20"/>
        </w:rPr>
        <w:t>e commit to tak</w:t>
      </w:r>
      <w:r w:rsidR="004F6375" w:rsidRPr="00E3747A">
        <w:rPr>
          <w:rFonts w:asciiTheme="minorHAnsi" w:eastAsia="Arial" w:hAnsiTheme="minorHAnsi" w:cstheme="minorHAnsi"/>
          <w:color w:val="000000"/>
          <w:sz w:val="20"/>
          <w:szCs w:val="20"/>
        </w:rPr>
        <w:t>e</w:t>
      </w:r>
      <w:r w:rsidRPr="00E3747A">
        <w:rPr>
          <w:rFonts w:asciiTheme="minorHAnsi" w:eastAsia="Arial" w:hAnsiTheme="minorHAnsi" w:cstheme="minorHAnsi"/>
          <w:color w:val="000000"/>
          <w:sz w:val="20"/>
          <w:szCs w:val="20"/>
        </w:rPr>
        <w:t xml:space="preserve"> all reasonable steps to protect the environment </w:t>
      </w:r>
      <w:r w:rsidR="00EF2E54" w:rsidRPr="00E3747A">
        <w:rPr>
          <w:rFonts w:asciiTheme="minorHAnsi" w:eastAsia="Arial" w:hAnsiTheme="minorHAnsi" w:cstheme="minorHAnsi"/>
          <w:color w:val="000000"/>
          <w:sz w:val="20"/>
          <w:szCs w:val="20"/>
        </w:rPr>
        <w:t>within the project-affected area</w:t>
      </w:r>
      <w:r w:rsidRPr="00E3747A">
        <w:rPr>
          <w:rFonts w:asciiTheme="minorHAnsi" w:eastAsia="Arial" w:hAnsiTheme="minorHAnsi" w:cstheme="minorHAnsi"/>
          <w:color w:val="000000"/>
          <w:sz w:val="20"/>
          <w:szCs w:val="20"/>
        </w:rPr>
        <w:t xml:space="preserve"> and to limit the nuisance to people and property resulting from pollut</w:t>
      </w:r>
      <w:r w:rsidR="00A00DDF" w:rsidRPr="00E3747A">
        <w:rPr>
          <w:rFonts w:asciiTheme="minorHAnsi" w:eastAsia="Arial" w:hAnsiTheme="minorHAnsi" w:cstheme="minorHAnsi"/>
          <w:color w:val="000000"/>
          <w:sz w:val="20"/>
          <w:szCs w:val="20"/>
        </w:rPr>
        <w:t>ion, noise, traffic and other ou</w:t>
      </w:r>
      <w:r w:rsidRPr="00E3747A">
        <w:rPr>
          <w:rFonts w:asciiTheme="minorHAnsi" w:eastAsia="Arial" w:hAnsiTheme="minorHAnsi" w:cstheme="minorHAnsi"/>
          <w:color w:val="000000"/>
          <w:sz w:val="20"/>
          <w:szCs w:val="20"/>
        </w:rPr>
        <w:t>tcomes of the operations. To this end, emissions, surface discharges and effluent</w:t>
      </w:r>
      <w:r w:rsidR="00EF2E54" w:rsidRPr="00E3747A">
        <w:rPr>
          <w:rFonts w:asciiTheme="minorHAnsi" w:eastAsia="Arial" w:hAnsiTheme="minorHAnsi" w:cstheme="minorHAnsi"/>
          <w:color w:val="000000"/>
          <w:sz w:val="20"/>
          <w:szCs w:val="20"/>
        </w:rPr>
        <w:t>s</w:t>
      </w:r>
      <w:r w:rsidRPr="00E3747A">
        <w:rPr>
          <w:rFonts w:asciiTheme="minorHAnsi" w:eastAsia="Arial" w:hAnsiTheme="minorHAnsi" w:cstheme="minorHAnsi"/>
          <w:color w:val="000000"/>
          <w:sz w:val="20"/>
          <w:szCs w:val="20"/>
        </w:rPr>
        <w:t xml:space="preserve"> from our activities will </w:t>
      </w:r>
      <w:r w:rsidR="00EF2E54" w:rsidRPr="00E3747A">
        <w:rPr>
          <w:rFonts w:asciiTheme="minorHAnsi" w:eastAsia="Arial" w:hAnsiTheme="minorHAnsi" w:cstheme="minorHAnsi"/>
          <w:color w:val="000000"/>
          <w:sz w:val="20"/>
          <w:szCs w:val="20"/>
        </w:rPr>
        <w:t xml:space="preserve">be minimized and shall </w:t>
      </w:r>
      <w:r w:rsidRPr="00E3747A">
        <w:rPr>
          <w:rFonts w:asciiTheme="minorHAnsi" w:eastAsia="Arial" w:hAnsiTheme="minorHAnsi" w:cstheme="minorHAnsi"/>
          <w:color w:val="000000"/>
          <w:sz w:val="20"/>
          <w:szCs w:val="20"/>
        </w:rPr>
        <w:t xml:space="preserve">comply with the limits, specifications or stipulations as defined in </w:t>
      </w:r>
      <w:r w:rsidR="00A00DDF" w:rsidRPr="00B83266">
        <w:rPr>
          <w:rFonts w:asciiTheme="minorHAnsi" w:eastAsia="Arial" w:hAnsiTheme="minorHAnsi" w:cstheme="minorHAnsi"/>
          <w:i/>
          <w:sz w:val="20"/>
          <w:szCs w:val="20"/>
        </w:rPr>
        <w:t>(insert name of the relevant document)</w:t>
      </w:r>
      <w:r w:rsidR="00523AB1" w:rsidRPr="00B83266">
        <w:rPr>
          <w:rStyle w:val="FootnoteReference"/>
          <w:rFonts w:asciiTheme="minorHAnsi" w:eastAsia="Arial" w:hAnsiTheme="minorHAnsi" w:cstheme="minorHAnsi"/>
          <w:i/>
          <w:sz w:val="20"/>
          <w:szCs w:val="20"/>
        </w:rPr>
        <w:footnoteReference w:id="4"/>
      </w:r>
      <w:r w:rsidRPr="00E3747A">
        <w:rPr>
          <w:rFonts w:asciiTheme="minorHAnsi" w:eastAsia="Arial" w:hAnsiTheme="minorHAnsi" w:cstheme="minorHAnsi"/>
          <w:color w:val="000000"/>
          <w:sz w:val="20"/>
          <w:szCs w:val="20"/>
        </w:rPr>
        <w:t>.</w:t>
      </w:r>
    </w:p>
    <w:p w:rsidR="008F4982" w:rsidRPr="00E3747A" w:rsidRDefault="008F4982" w:rsidP="00E3747A">
      <w:pPr>
        <w:ind w:right="72"/>
        <w:jc w:val="both"/>
        <w:textAlignment w:val="baseline"/>
        <w:rPr>
          <w:rFonts w:asciiTheme="minorHAnsi" w:eastAsia="Arial" w:hAnsiTheme="minorHAnsi" w:cstheme="minorHAnsi"/>
          <w:i/>
          <w:color w:val="000000"/>
          <w:sz w:val="20"/>
          <w:szCs w:val="20"/>
        </w:rPr>
      </w:pPr>
    </w:p>
    <w:p w:rsidR="00DE6941" w:rsidRPr="00E3747A" w:rsidRDefault="00E47A08" w:rsidP="00E3747A">
      <w:pPr>
        <w:ind w:right="72"/>
        <w:jc w:val="both"/>
        <w:textAlignment w:val="baseline"/>
        <w:rPr>
          <w:rFonts w:asciiTheme="minorHAnsi" w:eastAsia="Arial" w:hAnsiTheme="minorHAnsi" w:cstheme="minorHAnsi"/>
          <w:color w:val="000000"/>
          <w:sz w:val="20"/>
          <w:szCs w:val="20"/>
        </w:rPr>
      </w:pPr>
      <w:r w:rsidRPr="00E3747A">
        <w:rPr>
          <w:rFonts w:asciiTheme="minorHAnsi" w:eastAsia="Arial" w:hAnsiTheme="minorHAnsi" w:cstheme="minorHAnsi"/>
          <w:i/>
          <w:color w:val="000000"/>
          <w:sz w:val="20"/>
          <w:szCs w:val="20"/>
        </w:rPr>
        <w:t xml:space="preserve">Environmental and social performance. </w:t>
      </w:r>
      <w:r w:rsidR="00FF6296" w:rsidRPr="00E3747A">
        <w:rPr>
          <w:rFonts w:asciiTheme="minorHAnsi" w:eastAsia="Arial" w:hAnsiTheme="minorHAnsi" w:cstheme="minorHAnsi"/>
          <w:color w:val="000000"/>
          <w:sz w:val="20"/>
          <w:szCs w:val="20"/>
        </w:rPr>
        <w:t>To this end, we</w:t>
      </w:r>
      <w:r w:rsidR="00C92B31" w:rsidRPr="00E3747A">
        <w:rPr>
          <w:rFonts w:asciiTheme="minorHAnsi" w:eastAsia="Arial" w:hAnsiTheme="minorHAnsi" w:cstheme="minorHAnsi"/>
          <w:color w:val="000000"/>
          <w:sz w:val="20"/>
          <w:szCs w:val="20"/>
        </w:rPr>
        <w:t xml:space="preserve"> commit to</w:t>
      </w:r>
      <w:r w:rsidR="00FF6296" w:rsidRPr="00E3747A">
        <w:rPr>
          <w:rFonts w:asciiTheme="minorHAnsi" w:eastAsia="Arial" w:hAnsiTheme="minorHAnsi" w:cstheme="minorHAnsi"/>
          <w:color w:val="000000"/>
          <w:sz w:val="20"/>
          <w:szCs w:val="20"/>
        </w:rPr>
        <w:t xml:space="preserve"> </w:t>
      </w:r>
      <w:r w:rsidRPr="00E3747A">
        <w:rPr>
          <w:rFonts w:asciiTheme="minorHAnsi" w:eastAsia="Arial" w:hAnsiTheme="minorHAnsi" w:cstheme="minorHAnsi"/>
          <w:color w:val="000000"/>
          <w:sz w:val="20"/>
          <w:szCs w:val="20"/>
        </w:rPr>
        <w:t xml:space="preserve">(i) submit </w:t>
      </w:r>
      <w:r w:rsidR="00CD33DF">
        <w:rPr>
          <w:rFonts w:asciiTheme="minorHAnsi" w:eastAsia="Arial" w:hAnsiTheme="minorHAnsi" w:cstheme="minorHAnsi"/>
          <w:i/>
          <w:color w:val="000000"/>
          <w:sz w:val="20"/>
          <w:szCs w:val="20"/>
        </w:rPr>
        <w:t xml:space="preserve">monthly </w:t>
      </w:r>
      <w:r w:rsidRPr="00E3747A">
        <w:rPr>
          <w:rFonts w:asciiTheme="minorHAnsi" w:eastAsia="Arial" w:hAnsiTheme="minorHAnsi" w:cstheme="minorHAnsi"/>
          <w:color w:val="000000"/>
          <w:sz w:val="20"/>
          <w:szCs w:val="20"/>
        </w:rPr>
        <w:t>environmental and social monitoring reports to</w:t>
      </w:r>
      <w:r w:rsidR="00CD33DF">
        <w:rPr>
          <w:rFonts w:asciiTheme="minorHAnsi" w:eastAsia="Arial" w:hAnsiTheme="minorHAnsi" w:cstheme="minorHAnsi"/>
          <w:color w:val="000000"/>
          <w:sz w:val="20"/>
          <w:szCs w:val="20"/>
        </w:rPr>
        <w:t xml:space="preserve"> Public Investment Management Office</w:t>
      </w:r>
      <w:r w:rsidRPr="00E3747A">
        <w:rPr>
          <w:rFonts w:asciiTheme="minorHAnsi" w:eastAsia="Arial" w:hAnsiTheme="minorHAnsi" w:cstheme="minorHAnsi"/>
          <w:color w:val="000000"/>
          <w:sz w:val="20"/>
          <w:szCs w:val="20"/>
        </w:rPr>
        <w:t xml:space="preserve"> </w:t>
      </w:r>
      <w:r w:rsidR="00845F57">
        <w:rPr>
          <w:rFonts w:asciiTheme="minorHAnsi" w:eastAsia="Arial" w:hAnsiTheme="minorHAnsi" w:cstheme="minorHAnsi"/>
          <w:i/>
          <w:color w:val="000000"/>
          <w:sz w:val="20"/>
          <w:szCs w:val="20"/>
        </w:rPr>
        <w:t xml:space="preserve"> (the “Contracting Authority”)</w:t>
      </w:r>
      <w:r w:rsidRPr="00E3747A">
        <w:rPr>
          <w:rFonts w:asciiTheme="minorHAnsi" w:eastAsia="Arial" w:hAnsiTheme="minorHAnsi" w:cstheme="minorHAnsi"/>
          <w:i/>
          <w:color w:val="000000"/>
          <w:sz w:val="20"/>
          <w:szCs w:val="20"/>
        </w:rPr>
        <w:t xml:space="preserve">; </w:t>
      </w:r>
      <w:r w:rsidRPr="00E3747A">
        <w:rPr>
          <w:rFonts w:asciiTheme="minorHAnsi" w:eastAsia="Arial" w:hAnsiTheme="minorHAnsi" w:cstheme="minorHAnsi"/>
          <w:color w:val="000000"/>
          <w:sz w:val="20"/>
          <w:szCs w:val="20"/>
        </w:rPr>
        <w:t>and (i</w:t>
      </w:r>
      <w:r w:rsidR="00E3747A">
        <w:rPr>
          <w:rFonts w:asciiTheme="minorHAnsi" w:eastAsia="Arial" w:hAnsiTheme="minorHAnsi" w:cstheme="minorHAnsi"/>
          <w:color w:val="000000"/>
          <w:sz w:val="20"/>
          <w:szCs w:val="20"/>
        </w:rPr>
        <w:t>i</w:t>
      </w:r>
      <w:r w:rsidRPr="00E3747A">
        <w:rPr>
          <w:rFonts w:asciiTheme="minorHAnsi" w:eastAsia="Arial" w:hAnsiTheme="minorHAnsi" w:cstheme="minorHAnsi"/>
          <w:color w:val="000000"/>
          <w:sz w:val="20"/>
          <w:szCs w:val="20"/>
        </w:rPr>
        <w:t xml:space="preserve">) comply with the measures assigned to us as set forth in the environmental permits </w:t>
      </w:r>
      <w:r w:rsidRPr="00E3747A">
        <w:rPr>
          <w:rFonts w:asciiTheme="minorHAnsi" w:eastAsia="Arial" w:hAnsiTheme="minorHAnsi" w:cstheme="minorHAnsi"/>
          <w:i/>
          <w:color w:val="000000"/>
          <w:sz w:val="20"/>
          <w:szCs w:val="20"/>
        </w:rPr>
        <w:t>[if applicable]</w:t>
      </w:r>
      <w:r w:rsidR="00523AB1" w:rsidRPr="00E3747A">
        <w:rPr>
          <w:rStyle w:val="FootnoteReference"/>
          <w:rFonts w:asciiTheme="minorHAnsi" w:eastAsia="Arial" w:hAnsiTheme="minorHAnsi" w:cstheme="minorHAnsi"/>
          <w:color w:val="000000"/>
          <w:sz w:val="20"/>
          <w:szCs w:val="20"/>
        </w:rPr>
        <w:footnoteReference w:id="5"/>
      </w:r>
      <w:r w:rsidRPr="00E3747A">
        <w:rPr>
          <w:rFonts w:asciiTheme="minorHAnsi" w:eastAsia="Arial" w:hAnsiTheme="minorHAnsi" w:cstheme="minorHAnsi"/>
          <w:color w:val="000000"/>
          <w:sz w:val="20"/>
          <w:szCs w:val="20"/>
        </w:rPr>
        <w:t xml:space="preserve"> and any corrective or preventative actions set forth in the annual environmental and social monitoring report.</w:t>
      </w:r>
      <w:r w:rsidR="00BF2BBA" w:rsidRPr="00E3747A">
        <w:rPr>
          <w:rFonts w:asciiTheme="minorHAnsi" w:eastAsia="Arial" w:hAnsiTheme="minorHAnsi" w:cstheme="minorHAnsi"/>
          <w:color w:val="000000"/>
          <w:sz w:val="20"/>
          <w:szCs w:val="20"/>
        </w:rPr>
        <w:t xml:space="preserve"> </w:t>
      </w:r>
      <w:r w:rsidR="00BF2BBA" w:rsidRPr="00FF6D91">
        <w:rPr>
          <w:rFonts w:asciiTheme="minorHAnsi" w:eastAsia="Arial" w:hAnsiTheme="minorHAnsi" w:cstheme="minorHAnsi"/>
          <w:color w:val="000000"/>
          <w:sz w:val="20"/>
          <w:szCs w:val="20"/>
        </w:rPr>
        <w:t xml:space="preserve">To this end, we will develop and implement an </w:t>
      </w:r>
      <w:r w:rsidR="00BF2BBA" w:rsidRPr="00FF6D91">
        <w:rPr>
          <w:rFonts w:asciiTheme="minorHAnsi" w:eastAsia="Arial" w:hAnsiTheme="minorHAnsi" w:cstheme="minorHAnsi"/>
          <w:color w:val="000000"/>
          <w:spacing w:val="1"/>
          <w:sz w:val="20"/>
          <w:szCs w:val="20"/>
        </w:rPr>
        <w:t>Environmental and Social Management</w:t>
      </w:r>
      <w:r w:rsidR="00FA5AAD" w:rsidRPr="00FF6D91">
        <w:rPr>
          <w:rFonts w:asciiTheme="minorHAnsi" w:eastAsia="Arial" w:hAnsiTheme="minorHAnsi" w:cstheme="minorHAnsi"/>
          <w:color w:val="000000"/>
          <w:spacing w:val="1"/>
          <w:sz w:val="20"/>
          <w:szCs w:val="20"/>
        </w:rPr>
        <w:t xml:space="preserve"> </w:t>
      </w:r>
      <w:r w:rsidR="008F4982" w:rsidRPr="00FF6D91">
        <w:rPr>
          <w:rFonts w:asciiTheme="minorHAnsi" w:eastAsia="Arial" w:hAnsiTheme="minorHAnsi" w:cstheme="minorHAnsi"/>
          <w:color w:val="000000"/>
          <w:sz w:val="20"/>
          <w:szCs w:val="20"/>
        </w:rPr>
        <w:t>S</w:t>
      </w:r>
      <w:r w:rsidRPr="00FF6D91">
        <w:rPr>
          <w:rFonts w:asciiTheme="minorHAnsi" w:eastAsia="Arial" w:hAnsiTheme="minorHAnsi" w:cstheme="minorHAnsi"/>
          <w:color w:val="000000"/>
          <w:sz w:val="20"/>
          <w:szCs w:val="20"/>
        </w:rPr>
        <w:t>yst</w:t>
      </w:r>
      <w:r w:rsidR="00BF2BBA" w:rsidRPr="00FF6D91">
        <w:rPr>
          <w:rFonts w:asciiTheme="minorHAnsi" w:eastAsia="Arial" w:hAnsiTheme="minorHAnsi" w:cstheme="minorHAnsi"/>
          <w:color w:val="000000"/>
          <w:sz w:val="20"/>
          <w:szCs w:val="20"/>
        </w:rPr>
        <w:t>e</w:t>
      </w:r>
      <w:r w:rsidRPr="00FF6D91">
        <w:rPr>
          <w:rFonts w:asciiTheme="minorHAnsi" w:eastAsia="Arial" w:hAnsiTheme="minorHAnsi" w:cstheme="minorHAnsi"/>
          <w:color w:val="000000"/>
          <w:sz w:val="20"/>
          <w:szCs w:val="20"/>
        </w:rPr>
        <w:t xml:space="preserve">m commensurate to the size and complexity of the Contract and provide </w:t>
      </w:r>
      <w:r w:rsidR="00CD33DF">
        <w:rPr>
          <w:rFonts w:asciiTheme="minorHAnsi" w:eastAsia="Arial" w:hAnsiTheme="minorHAnsi" w:cstheme="minorHAnsi"/>
          <w:color w:val="000000"/>
          <w:sz w:val="20"/>
          <w:szCs w:val="20"/>
        </w:rPr>
        <w:t xml:space="preserve">Public Investment Management </w:t>
      </w:r>
      <w:proofErr w:type="gramStart"/>
      <w:r w:rsidR="00CD33DF">
        <w:rPr>
          <w:rFonts w:asciiTheme="minorHAnsi" w:eastAsia="Arial" w:hAnsiTheme="minorHAnsi" w:cstheme="minorHAnsi"/>
          <w:color w:val="000000"/>
          <w:sz w:val="20"/>
          <w:szCs w:val="20"/>
        </w:rPr>
        <w:t>Office</w:t>
      </w:r>
      <w:r w:rsidR="00CD33DF" w:rsidRPr="00E3747A">
        <w:rPr>
          <w:rFonts w:asciiTheme="minorHAnsi" w:eastAsia="Arial" w:hAnsiTheme="minorHAnsi" w:cstheme="minorHAnsi"/>
          <w:color w:val="000000"/>
          <w:sz w:val="20"/>
          <w:szCs w:val="20"/>
        </w:rPr>
        <w:t xml:space="preserve"> </w:t>
      </w:r>
      <w:r w:rsidR="00CD33DF">
        <w:rPr>
          <w:rFonts w:asciiTheme="minorHAnsi" w:eastAsia="Arial" w:hAnsiTheme="minorHAnsi" w:cstheme="minorHAnsi"/>
          <w:i/>
          <w:color w:val="000000"/>
          <w:sz w:val="20"/>
          <w:szCs w:val="20"/>
        </w:rPr>
        <w:t xml:space="preserve"> </w:t>
      </w:r>
      <w:r w:rsidRPr="00FF6D91">
        <w:rPr>
          <w:rFonts w:asciiTheme="minorHAnsi" w:eastAsia="Arial" w:hAnsiTheme="minorHAnsi" w:cstheme="minorHAnsi"/>
          <w:color w:val="000000"/>
          <w:sz w:val="20"/>
          <w:szCs w:val="20"/>
        </w:rPr>
        <w:t>with</w:t>
      </w:r>
      <w:proofErr w:type="gramEnd"/>
      <w:r w:rsidRPr="00FF6D91">
        <w:rPr>
          <w:rFonts w:asciiTheme="minorHAnsi" w:eastAsia="Arial" w:hAnsiTheme="minorHAnsi" w:cstheme="minorHAnsi"/>
          <w:color w:val="000000"/>
          <w:sz w:val="20"/>
          <w:szCs w:val="20"/>
        </w:rPr>
        <w:t xml:space="preserve"> the details of the (i) plans and procedures, (ii) roles and responsibilities and (iii) relevant monitoring and review reports.</w:t>
      </w:r>
    </w:p>
    <w:p w:rsidR="00523AB1" w:rsidRPr="00E3747A" w:rsidRDefault="00523AB1" w:rsidP="00E3747A">
      <w:pPr>
        <w:tabs>
          <w:tab w:val="right" w:pos="8496"/>
        </w:tabs>
        <w:textAlignment w:val="baseline"/>
        <w:rPr>
          <w:rFonts w:asciiTheme="minorHAnsi" w:eastAsia="Arial" w:hAnsiTheme="minorHAnsi" w:cstheme="minorHAnsi"/>
          <w:color w:val="000000"/>
          <w:sz w:val="20"/>
          <w:szCs w:val="20"/>
        </w:rPr>
      </w:pPr>
    </w:p>
    <w:p w:rsidR="007A578C" w:rsidRPr="00E3747A" w:rsidRDefault="007A578C" w:rsidP="007A578C">
      <w:pPr>
        <w:ind w:right="72"/>
        <w:jc w:val="both"/>
        <w:textAlignment w:val="baseline"/>
        <w:rPr>
          <w:rFonts w:asciiTheme="minorHAnsi" w:eastAsia="Arial" w:hAnsiTheme="minorHAnsi" w:cstheme="minorHAnsi"/>
          <w:color w:val="000000"/>
          <w:spacing w:val="2"/>
          <w:sz w:val="20"/>
          <w:szCs w:val="20"/>
        </w:rPr>
      </w:pPr>
      <w:r>
        <w:rPr>
          <w:rFonts w:asciiTheme="minorHAnsi" w:eastAsia="Arial" w:hAnsiTheme="minorHAnsi" w:cstheme="minorHAnsi"/>
          <w:color w:val="000000"/>
          <w:sz w:val="20"/>
          <w:szCs w:val="20"/>
        </w:rPr>
        <w:t xml:space="preserve">We commit to </w:t>
      </w:r>
      <w:r w:rsidRPr="00E3747A">
        <w:rPr>
          <w:rFonts w:asciiTheme="minorHAnsi" w:eastAsia="Arial" w:hAnsiTheme="minorHAnsi" w:cstheme="minorHAnsi"/>
          <w:color w:val="000000"/>
          <w:spacing w:val="2"/>
          <w:sz w:val="20"/>
          <w:szCs w:val="20"/>
        </w:rPr>
        <w:t>put in place a project level mechanism to address and report on inquiries and complaints</w:t>
      </w:r>
      <w:r>
        <w:rPr>
          <w:rFonts w:asciiTheme="minorHAnsi" w:eastAsia="Arial" w:hAnsiTheme="minorHAnsi" w:cstheme="minorHAnsi"/>
          <w:color w:val="000000"/>
          <w:spacing w:val="2"/>
          <w:sz w:val="20"/>
          <w:szCs w:val="20"/>
        </w:rPr>
        <w:t xml:space="preserve"> </w:t>
      </w:r>
      <w:r w:rsidR="003248ED">
        <w:rPr>
          <w:rFonts w:asciiTheme="minorHAnsi" w:eastAsia="Arial" w:hAnsiTheme="minorHAnsi" w:cstheme="minorHAnsi"/>
          <w:color w:val="000000"/>
          <w:spacing w:val="2"/>
          <w:sz w:val="20"/>
          <w:szCs w:val="20"/>
        </w:rPr>
        <w:t>related to</w:t>
      </w:r>
      <w:r>
        <w:rPr>
          <w:rFonts w:asciiTheme="minorHAnsi" w:eastAsia="Arial" w:hAnsiTheme="minorHAnsi" w:cstheme="minorHAnsi"/>
          <w:color w:val="000000"/>
          <w:spacing w:val="2"/>
          <w:sz w:val="20"/>
          <w:szCs w:val="20"/>
        </w:rPr>
        <w:t xml:space="preserve"> this project</w:t>
      </w:r>
      <w:r w:rsidRPr="00E3747A">
        <w:rPr>
          <w:rFonts w:asciiTheme="minorHAnsi" w:eastAsia="Arial" w:hAnsiTheme="minorHAnsi" w:cstheme="minorHAnsi"/>
          <w:color w:val="000000"/>
          <w:spacing w:val="2"/>
          <w:sz w:val="20"/>
          <w:szCs w:val="20"/>
        </w:rPr>
        <w:t xml:space="preserve">. </w:t>
      </w:r>
    </w:p>
    <w:p w:rsidR="007A578C" w:rsidRDefault="007A578C" w:rsidP="007A578C">
      <w:pPr>
        <w:rPr>
          <w:rFonts w:asciiTheme="minorHAnsi" w:eastAsia="Arial" w:hAnsiTheme="minorHAnsi" w:cstheme="minorHAnsi"/>
          <w:color w:val="000000"/>
          <w:sz w:val="20"/>
          <w:szCs w:val="20"/>
        </w:rPr>
      </w:pPr>
    </w:p>
    <w:p w:rsidR="007A578C" w:rsidRDefault="007A578C" w:rsidP="007A578C">
      <w:pPr>
        <w:rPr>
          <w:rFonts w:asciiTheme="minorHAnsi" w:eastAsia="Arial" w:hAnsiTheme="minorHAnsi" w:cstheme="minorHAnsi"/>
          <w:color w:val="000000"/>
          <w:sz w:val="20"/>
          <w:szCs w:val="20"/>
        </w:rPr>
      </w:pPr>
    </w:p>
    <w:p w:rsidR="00DE6941" w:rsidRPr="00E3747A" w:rsidRDefault="00E47A08" w:rsidP="00251716">
      <w:pPr>
        <w:jc w:val="both"/>
        <w:rPr>
          <w:rFonts w:asciiTheme="minorHAnsi" w:eastAsia="Arial" w:hAnsiTheme="minorHAnsi" w:cstheme="minorHAnsi"/>
          <w:color w:val="000000"/>
          <w:sz w:val="20"/>
          <w:szCs w:val="20"/>
        </w:rPr>
      </w:pPr>
      <w:r w:rsidRPr="00E3747A">
        <w:rPr>
          <w:rFonts w:asciiTheme="minorHAnsi" w:eastAsia="Arial" w:hAnsiTheme="minorHAnsi" w:cstheme="minorHAnsi"/>
          <w:color w:val="000000"/>
          <w:sz w:val="20"/>
          <w:szCs w:val="20"/>
        </w:rPr>
        <w:t xml:space="preserve">We hereby declare that our tender price as offered for this contract includes all costs related to </w:t>
      </w:r>
      <w:r w:rsidR="00E95701">
        <w:rPr>
          <w:rFonts w:asciiTheme="minorHAnsi" w:eastAsia="Arial" w:hAnsiTheme="minorHAnsi" w:cstheme="minorHAnsi"/>
          <w:color w:val="000000"/>
          <w:sz w:val="20"/>
          <w:szCs w:val="20"/>
        </w:rPr>
        <w:t xml:space="preserve">complying with </w:t>
      </w:r>
      <w:r w:rsidRPr="00E3747A">
        <w:rPr>
          <w:rFonts w:asciiTheme="minorHAnsi" w:eastAsia="Arial" w:hAnsiTheme="minorHAnsi" w:cstheme="minorHAnsi"/>
          <w:color w:val="000000"/>
          <w:sz w:val="20"/>
          <w:szCs w:val="20"/>
        </w:rPr>
        <w:t xml:space="preserve">our environmental and social </w:t>
      </w:r>
      <w:r w:rsidR="00523AB1" w:rsidRPr="00E3747A">
        <w:rPr>
          <w:rFonts w:asciiTheme="minorHAnsi" w:eastAsia="Arial" w:hAnsiTheme="minorHAnsi" w:cstheme="minorHAnsi"/>
          <w:color w:val="000000"/>
          <w:sz w:val="20"/>
          <w:szCs w:val="20"/>
        </w:rPr>
        <w:t>safeguards</w:t>
      </w:r>
      <w:r w:rsidRPr="00E3747A">
        <w:rPr>
          <w:rFonts w:asciiTheme="minorHAnsi" w:eastAsia="Arial" w:hAnsiTheme="minorHAnsi" w:cstheme="minorHAnsi"/>
          <w:color w:val="000000"/>
          <w:sz w:val="20"/>
          <w:szCs w:val="20"/>
        </w:rPr>
        <w:t xml:space="preserve"> obligations as part of this contract. We commit to</w:t>
      </w:r>
      <w:r w:rsidR="00523AB1" w:rsidRPr="00E3747A">
        <w:rPr>
          <w:rFonts w:asciiTheme="minorHAnsi" w:eastAsia="Arial" w:hAnsiTheme="minorHAnsi" w:cstheme="minorHAnsi"/>
          <w:color w:val="000000"/>
          <w:sz w:val="20"/>
          <w:szCs w:val="20"/>
        </w:rPr>
        <w:t xml:space="preserve"> (i) </w:t>
      </w:r>
      <w:r w:rsidRPr="00E3747A">
        <w:rPr>
          <w:rFonts w:asciiTheme="minorHAnsi" w:eastAsia="Arial" w:hAnsiTheme="minorHAnsi" w:cstheme="minorHAnsi"/>
          <w:color w:val="000000"/>
          <w:sz w:val="20"/>
          <w:szCs w:val="20"/>
        </w:rPr>
        <w:lastRenderedPageBreak/>
        <w:t xml:space="preserve">reassess, in consultation with </w:t>
      </w:r>
      <w:r w:rsidR="00CD33DF">
        <w:rPr>
          <w:rFonts w:asciiTheme="minorHAnsi" w:eastAsia="Arial" w:hAnsiTheme="minorHAnsi" w:cstheme="minorHAnsi"/>
          <w:color w:val="000000"/>
          <w:sz w:val="20"/>
          <w:szCs w:val="20"/>
        </w:rPr>
        <w:t xml:space="preserve">Public Investment Management Office, </w:t>
      </w:r>
      <w:r w:rsidRPr="00E3747A">
        <w:rPr>
          <w:rFonts w:asciiTheme="minorHAnsi" w:eastAsia="Arial" w:hAnsiTheme="minorHAnsi" w:cstheme="minorHAnsi"/>
          <w:color w:val="000000"/>
          <w:sz w:val="20"/>
          <w:szCs w:val="20"/>
        </w:rPr>
        <w:t>any changes to the project design that may potentially cause negative environmental or social impacts;</w:t>
      </w:r>
      <w:r w:rsidR="00523AB1" w:rsidRPr="00E3747A">
        <w:rPr>
          <w:rFonts w:asciiTheme="minorHAnsi" w:eastAsia="Arial" w:hAnsiTheme="minorHAnsi" w:cstheme="minorHAnsi"/>
          <w:color w:val="000000"/>
          <w:sz w:val="20"/>
          <w:szCs w:val="20"/>
        </w:rPr>
        <w:t xml:space="preserve"> (ii) </w:t>
      </w:r>
      <w:r w:rsidRPr="00E3747A">
        <w:rPr>
          <w:rFonts w:asciiTheme="minorHAnsi" w:eastAsia="Arial" w:hAnsiTheme="minorHAnsi" w:cstheme="minorHAnsi"/>
          <w:color w:val="000000"/>
          <w:sz w:val="20"/>
          <w:szCs w:val="20"/>
        </w:rPr>
        <w:t>provid</w:t>
      </w:r>
      <w:r w:rsidR="002842FA" w:rsidRPr="00E3747A">
        <w:rPr>
          <w:rFonts w:asciiTheme="minorHAnsi" w:eastAsia="Arial" w:hAnsiTheme="minorHAnsi" w:cstheme="minorHAnsi"/>
          <w:color w:val="000000"/>
          <w:sz w:val="20"/>
          <w:szCs w:val="20"/>
        </w:rPr>
        <w:t>e to</w:t>
      </w:r>
      <w:r w:rsidR="00C90B31">
        <w:rPr>
          <w:rFonts w:asciiTheme="minorHAnsi" w:eastAsia="Arial" w:hAnsiTheme="minorHAnsi" w:cstheme="minorHAnsi"/>
          <w:color w:val="000000"/>
          <w:sz w:val="20"/>
          <w:szCs w:val="20"/>
        </w:rPr>
        <w:t xml:space="preserve"> the</w:t>
      </w:r>
      <w:r w:rsidRPr="00E3747A">
        <w:rPr>
          <w:rFonts w:asciiTheme="minorHAnsi" w:eastAsia="Arial" w:hAnsiTheme="minorHAnsi" w:cstheme="minorHAnsi"/>
          <w:color w:val="000000"/>
          <w:sz w:val="20"/>
          <w:szCs w:val="20"/>
        </w:rPr>
        <w:t xml:space="preserve"> </w:t>
      </w:r>
      <w:r w:rsidR="00CD33DF">
        <w:rPr>
          <w:rFonts w:asciiTheme="minorHAnsi" w:eastAsia="Arial" w:hAnsiTheme="minorHAnsi" w:cstheme="minorHAnsi"/>
          <w:color w:val="000000"/>
          <w:sz w:val="20"/>
          <w:szCs w:val="20"/>
        </w:rPr>
        <w:t>Public Investment Management Office</w:t>
      </w:r>
      <w:r w:rsidR="00CD33DF" w:rsidRPr="00E3747A">
        <w:rPr>
          <w:rFonts w:asciiTheme="minorHAnsi" w:eastAsia="Arial" w:hAnsiTheme="minorHAnsi" w:cstheme="minorHAnsi"/>
          <w:color w:val="000000"/>
          <w:sz w:val="20"/>
          <w:szCs w:val="20"/>
        </w:rPr>
        <w:t xml:space="preserve"> </w:t>
      </w:r>
      <w:r w:rsidR="00CD33DF">
        <w:rPr>
          <w:rFonts w:asciiTheme="minorHAnsi" w:eastAsia="Arial" w:hAnsiTheme="minorHAnsi" w:cstheme="minorHAnsi"/>
          <w:i/>
          <w:color w:val="000000"/>
          <w:sz w:val="20"/>
          <w:szCs w:val="20"/>
        </w:rPr>
        <w:t xml:space="preserve"> </w:t>
      </w:r>
      <w:r w:rsidRPr="00E3747A">
        <w:rPr>
          <w:rFonts w:asciiTheme="minorHAnsi" w:eastAsia="Arial" w:hAnsiTheme="minorHAnsi" w:cstheme="minorHAnsi"/>
          <w:color w:val="000000"/>
          <w:sz w:val="20"/>
          <w:szCs w:val="20"/>
        </w:rPr>
        <w:t xml:space="preserve">in a timely manner </w:t>
      </w:r>
      <w:r w:rsidR="00E53F9C" w:rsidRPr="00E3747A">
        <w:rPr>
          <w:rFonts w:asciiTheme="minorHAnsi" w:eastAsia="Arial" w:hAnsiTheme="minorHAnsi" w:cstheme="minorHAnsi"/>
          <w:color w:val="000000"/>
          <w:sz w:val="20"/>
          <w:szCs w:val="20"/>
        </w:rPr>
        <w:t>a detailed report</w:t>
      </w:r>
      <w:r w:rsidRPr="00E3747A">
        <w:rPr>
          <w:rFonts w:asciiTheme="minorHAnsi" w:eastAsia="Arial" w:hAnsiTheme="minorHAnsi" w:cstheme="minorHAnsi"/>
          <w:color w:val="000000"/>
          <w:sz w:val="20"/>
          <w:szCs w:val="20"/>
        </w:rPr>
        <w:t xml:space="preserve"> </w:t>
      </w:r>
      <w:r w:rsidR="00E53F9C" w:rsidRPr="00E3747A">
        <w:rPr>
          <w:rFonts w:asciiTheme="minorHAnsi" w:eastAsia="Arial" w:hAnsiTheme="minorHAnsi" w:cstheme="minorHAnsi"/>
          <w:color w:val="000000"/>
          <w:sz w:val="20"/>
          <w:szCs w:val="20"/>
        </w:rPr>
        <w:t xml:space="preserve">of </w:t>
      </w:r>
      <w:r w:rsidRPr="00E3747A">
        <w:rPr>
          <w:rFonts w:asciiTheme="minorHAnsi" w:eastAsia="Arial" w:hAnsiTheme="minorHAnsi" w:cstheme="minorHAnsi"/>
          <w:color w:val="000000"/>
          <w:sz w:val="20"/>
          <w:szCs w:val="20"/>
        </w:rPr>
        <w:t xml:space="preserve">any unanticipated environmental or social risks or impacts that </w:t>
      </w:r>
      <w:r w:rsidR="002842FA" w:rsidRPr="00E3747A">
        <w:rPr>
          <w:rFonts w:asciiTheme="minorHAnsi" w:eastAsia="Arial" w:hAnsiTheme="minorHAnsi" w:cstheme="minorHAnsi"/>
          <w:color w:val="000000"/>
          <w:sz w:val="20"/>
          <w:szCs w:val="20"/>
        </w:rPr>
        <w:t xml:space="preserve">may </w:t>
      </w:r>
      <w:r w:rsidRPr="00E3747A">
        <w:rPr>
          <w:rFonts w:asciiTheme="minorHAnsi" w:eastAsia="Arial" w:hAnsiTheme="minorHAnsi" w:cstheme="minorHAnsi"/>
          <w:color w:val="000000"/>
          <w:sz w:val="20"/>
          <w:szCs w:val="20"/>
        </w:rPr>
        <w:t>arise during the execution of</w:t>
      </w:r>
      <w:r w:rsidR="00A00DDF" w:rsidRPr="00E3747A">
        <w:rPr>
          <w:rFonts w:asciiTheme="minorHAnsi" w:eastAsia="Arial" w:hAnsiTheme="minorHAnsi" w:cstheme="minorHAnsi"/>
          <w:color w:val="000000"/>
          <w:sz w:val="20"/>
          <w:szCs w:val="20"/>
        </w:rPr>
        <w:t xml:space="preserve"> </w:t>
      </w:r>
      <w:r w:rsidRPr="00E3747A">
        <w:rPr>
          <w:rFonts w:asciiTheme="minorHAnsi" w:eastAsia="Arial" w:hAnsiTheme="minorHAnsi" w:cstheme="minorHAnsi"/>
          <w:color w:val="000000"/>
          <w:spacing w:val="6"/>
          <w:sz w:val="20"/>
          <w:szCs w:val="20"/>
        </w:rPr>
        <w:t xml:space="preserve">the contract and the implementation </w:t>
      </w:r>
      <w:r w:rsidR="002842FA" w:rsidRPr="00E3747A">
        <w:rPr>
          <w:rFonts w:asciiTheme="minorHAnsi" w:eastAsia="Arial" w:hAnsiTheme="minorHAnsi" w:cstheme="minorHAnsi"/>
          <w:color w:val="000000"/>
          <w:spacing w:val="6"/>
          <w:sz w:val="20"/>
          <w:szCs w:val="20"/>
        </w:rPr>
        <w:t xml:space="preserve">that may not have been </w:t>
      </w:r>
      <w:r w:rsidRPr="00E3747A">
        <w:rPr>
          <w:rFonts w:asciiTheme="minorHAnsi" w:eastAsia="Arial" w:hAnsiTheme="minorHAnsi" w:cstheme="minorHAnsi"/>
          <w:color w:val="000000"/>
          <w:spacing w:val="6"/>
          <w:sz w:val="20"/>
          <w:szCs w:val="20"/>
        </w:rPr>
        <w:t xml:space="preserve">previously taken </w:t>
      </w:r>
      <w:r w:rsidR="00A00DDF" w:rsidRPr="00E3747A">
        <w:rPr>
          <w:rFonts w:asciiTheme="minorHAnsi" w:eastAsia="Arial" w:hAnsiTheme="minorHAnsi" w:cstheme="minorHAnsi"/>
          <w:color w:val="000000"/>
          <w:spacing w:val="6"/>
          <w:sz w:val="20"/>
          <w:szCs w:val="20"/>
        </w:rPr>
        <w:t>into account and</w:t>
      </w:r>
      <w:r w:rsidR="00523AB1" w:rsidRPr="00E3747A">
        <w:rPr>
          <w:rFonts w:asciiTheme="minorHAnsi" w:eastAsia="Arial" w:hAnsiTheme="minorHAnsi" w:cstheme="minorHAnsi"/>
          <w:color w:val="000000"/>
          <w:spacing w:val="6"/>
          <w:sz w:val="20"/>
          <w:szCs w:val="20"/>
        </w:rPr>
        <w:t xml:space="preserve"> (iii) </w:t>
      </w:r>
      <w:r w:rsidRPr="00E3747A">
        <w:rPr>
          <w:rFonts w:asciiTheme="minorHAnsi" w:eastAsia="Arial" w:hAnsiTheme="minorHAnsi" w:cstheme="minorHAnsi"/>
          <w:color w:val="000000"/>
          <w:sz w:val="20"/>
          <w:szCs w:val="20"/>
        </w:rPr>
        <w:t xml:space="preserve">in consultation with </w:t>
      </w:r>
      <w:r w:rsidR="00CD33DF">
        <w:rPr>
          <w:rFonts w:asciiTheme="minorHAnsi" w:eastAsia="Arial" w:hAnsiTheme="minorHAnsi" w:cstheme="minorHAnsi"/>
          <w:color w:val="000000"/>
          <w:sz w:val="20"/>
          <w:szCs w:val="20"/>
        </w:rPr>
        <w:t xml:space="preserve">Public Investment Management Office, </w:t>
      </w:r>
      <w:r w:rsidR="00A00DDF" w:rsidRPr="00E3747A">
        <w:rPr>
          <w:rFonts w:asciiTheme="minorHAnsi" w:eastAsia="Arial" w:hAnsiTheme="minorHAnsi" w:cstheme="minorHAnsi"/>
          <w:color w:val="000000"/>
          <w:sz w:val="20"/>
          <w:szCs w:val="20"/>
        </w:rPr>
        <w:t>adjust environmental and</w:t>
      </w:r>
      <w:r w:rsidRPr="00E3747A">
        <w:rPr>
          <w:rFonts w:asciiTheme="minorHAnsi" w:eastAsia="Arial" w:hAnsiTheme="minorHAnsi" w:cstheme="minorHAnsi"/>
          <w:color w:val="000000"/>
          <w:sz w:val="20"/>
          <w:szCs w:val="20"/>
        </w:rPr>
        <w:t xml:space="preserve"> social monitoring and mitigation measures as necessary to assure compliance with our environmental and social obligations.</w:t>
      </w:r>
    </w:p>
    <w:p w:rsidR="00523AB1" w:rsidRPr="00E3747A" w:rsidRDefault="00523AB1" w:rsidP="00E3747A">
      <w:pPr>
        <w:pStyle w:val="ListParagraph"/>
        <w:ind w:left="792" w:right="36"/>
        <w:jc w:val="both"/>
        <w:textAlignment w:val="baseline"/>
        <w:rPr>
          <w:rFonts w:asciiTheme="minorHAnsi" w:eastAsia="Arial" w:hAnsiTheme="minorHAnsi" w:cstheme="minorHAnsi"/>
          <w:b/>
          <w:color w:val="000000"/>
          <w:spacing w:val="25"/>
          <w:sz w:val="20"/>
          <w:szCs w:val="20"/>
        </w:rPr>
      </w:pPr>
    </w:p>
    <w:p w:rsidR="00DE6941" w:rsidRPr="00E3747A" w:rsidRDefault="00E47A08" w:rsidP="008C6674">
      <w:pPr>
        <w:ind w:right="36"/>
        <w:jc w:val="both"/>
        <w:textAlignment w:val="baseline"/>
        <w:rPr>
          <w:rFonts w:asciiTheme="minorHAnsi" w:eastAsia="Arial" w:hAnsiTheme="minorHAnsi" w:cstheme="minorHAnsi"/>
          <w:color w:val="000000"/>
          <w:spacing w:val="1"/>
          <w:sz w:val="20"/>
          <w:szCs w:val="20"/>
        </w:rPr>
      </w:pPr>
      <w:r w:rsidRPr="00E3747A">
        <w:rPr>
          <w:rFonts w:asciiTheme="minorHAnsi" w:eastAsia="Arial" w:hAnsiTheme="minorHAnsi" w:cstheme="minorHAnsi"/>
          <w:i/>
          <w:color w:val="000000"/>
          <w:spacing w:val="1"/>
          <w:sz w:val="20"/>
          <w:szCs w:val="20"/>
        </w:rPr>
        <w:t xml:space="preserve">Environmental and social staff. </w:t>
      </w:r>
      <w:r w:rsidRPr="00E3747A">
        <w:rPr>
          <w:rFonts w:asciiTheme="minorHAnsi" w:eastAsia="Arial" w:hAnsiTheme="minorHAnsi" w:cstheme="minorHAnsi"/>
          <w:color w:val="000000"/>
          <w:spacing w:val="1"/>
          <w:sz w:val="20"/>
          <w:szCs w:val="20"/>
        </w:rPr>
        <w:t xml:space="preserve">We shall facilitate the </w:t>
      </w:r>
      <w:r w:rsidR="006D5575">
        <w:rPr>
          <w:rFonts w:asciiTheme="minorHAnsi" w:eastAsia="Arial" w:hAnsiTheme="minorHAnsi" w:cstheme="minorHAnsi"/>
          <w:color w:val="000000"/>
          <w:spacing w:val="1"/>
          <w:sz w:val="20"/>
          <w:szCs w:val="20"/>
        </w:rPr>
        <w:t>C</w:t>
      </w:r>
      <w:r w:rsidRPr="00E3747A">
        <w:rPr>
          <w:rFonts w:asciiTheme="minorHAnsi" w:eastAsia="Arial" w:hAnsiTheme="minorHAnsi" w:cstheme="minorHAnsi"/>
          <w:color w:val="000000"/>
          <w:spacing w:val="1"/>
          <w:sz w:val="20"/>
          <w:szCs w:val="20"/>
        </w:rPr>
        <w:t xml:space="preserve">ontracting </w:t>
      </w:r>
      <w:r w:rsidR="006D5575">
        <w:rPr>
          <w:rFonts w:asciiTheme="minorHAnsi" w:eastAsia="Arial" w:hAnsiTheme="minorHAnsi" w:cstheme="minorHAnsi"/>
          <w:color w:val="000000"/>
          <w:spacing w:val="1"/>
          <w:sz w:val="20"/>
          <w:szCs w:val="20"/>
        </w:rPr>
        <w:t>A</w:t>
      </w:r>
      <w:r w:rsidRPr="00E3747A">
        <w:rPr>
          <w:rFonts w:asciiTheme="minorHAnsi" w:eastAsia="Arial" w:hAnsiTheme="minorHAnsi" w:cstheme="minorHAnsi"/>
          <w:color w:val="000000"/>
          <w:spacing w:val="1"/>
          <w:sz w:val="20"/>
          <w:szCs w:val="20"/>
        </w:rPr>
        <w:t>uthority's ongoing monitoring and supervision of our compliance with the environmental and social obligations described above. For this purpose, we shall appoint and maintain in office until the completion of the contract an Environmental and Social Management Team (</w:t>
      </w:r>
      <w:r w:rsidR="002842FA" w:rsidRPr="00E3747A">
        <w:rPr>
          <w:rFonts w:asciiTheme="minorHAnsi" w:eastAsia="Arial" w:hAnsiTheme="minorHAnsi" w:cstheme="minorHAnsi"/>
          <w:color w:val="000000"/>
          <w:spacing w:val="1"/>
          <w:sz w:val="20"/>
          <w:szCs w:val="20"/>
        </w:rPr>
        <w:t xml:space="preserve">appropriately </w:t>
      </w:r>
      <w:r w:rsidRPr="00E3747A">
        <w:rPr>
          <w:rFonts w:asciiTheme="minorHAnsi" w:eastAsia="Arial" w:hAnsiTheme="minorHAnsi" w:cstheme="minorHAnsi"/>
          <w:color w:val="000000"/>
          <w:spacing w:val="1"/>
          <w:sz w:val="20"/>
          <w:szCs w:val="20"/>
        </w:rPr>
        <w:t xml:space="preserve">scaled to the size and complexity of the </w:t>
      </w:r>
      <w:r w:rsidR="008C6674">
        <w:rPr>
          <w:rFonts w:asciiTheme="minorHAnsi" w:eastAsia="Arial" w:hAnsiTheme="minorHAnsi" w:cstheme="minorHAnsi"/>
          <w:color w:val="000000"/>
          <w:spacing w:val="1"/>
          <w:sz w:val="20"/>
          <w:szCs w:val="20"/>
        </w:rPr>
        <w:t>c</w:t>
      </w:r>
      <w:r w:rsidRPr="00E3747A">
        <w:rPr>
          <w:rFonts w:asciiTheme="minorHAnsi" w:eastAsia="Arial" w:hAnsiTheme="minorHAnsi" w:cstheme="minorHAnsi"/>
          <w:color w:val="000000"/>
          <w:spacing w:val="1"/>
          <w:sz w:val="20"/>
          <w:szCs w:val="20"/>
        </w:rPr>
        <w:t xml:space="preserve">ontract) that shall be </w:t>
      </w:r>
      <w:r w:rsidR="002842FA" w:rsidRPr="00E3747A">
        <w:rPr>
          <w:rFonts w:asciiTheme="minorHAnsi" w:eastAsia="Arial" w:hAnsiTheme="minorHAnsi" w:cstheme="minorHAnsi"/>
          <w:color w:val="000000"/>
          <w:spacing w:val="1"/>
          <w:sz w:val="20"/>
          <w:szCs w:val="20"/>
        </w:rPr>
        <w:t xml:space="preserve">deemed </w:t>
      </w:r>
      <w:r w:rsidRPr="00E3747A">
        <w:rPr>
          <w:rFonts w:asciiTheme="minorHAnsi" w:eastAsia="Arial" w:hAnsiTheme="minorHAnsi" w:cstheme="minorHAnsi"/>
          <w:color w:val="000000"/>
          <w:spacing w:val="1"/>
          <w:sz w:val="20"/>
          <w:szCs w:val="20"/>
        </w:rPr>
        <w:t xml:space="preserve">reasonably satisfactory </w:t>
      </w:r>
      <w:r w:rsidR="002842FA" w:rsidRPr="00E3747A">
        <w:rPr>
          <w:rFonts w:asciiTheme="minorHAnsi" w:eastAsia="Arial" w:hAnsiTheme="minorHAnsi" w:cstheme="minorHAnsi"/>
          <w:color w:val="000000"/>
          <w:spacing w:val="1"/>
          <w:sz w:val="20"/>
          <w:szCs w:val="20"/>
        </w:rPr>
        <w:t xml:space="preserve">by </w:t>
      </w:r>
      <w:r w:rsidRPr="00E3747A">
        <w:rPr>
          <w:rFonts w:asciiTheme="minorHAnsi" w:eastAsia="Arial" w:hAnsiTheme="minorHAnsi" w:cstheme="minorHAnsi"/>
          <w:color w:val="000000"/>
          <w:spacing w:val="1"/>
          <w:sz w:val="20"/>
          <w:szCs w:val="20"/>
        </w:rPr>
        <w:t>the Contracting Authority and to whom the Contracting Authority shall have full and immediate access</w:t>
      </w:r>
      <w:r w:rsidR="002842FA" w:rsidRPr="00E3747A">
        <w:rPr>
          <w:rFonts w:asciiTheme="minorHAnsi" w:eastAsia="Arial" w:hAnsiTheme="minorHAnsi" w:cstheme="minorHAnsi"/>
          <w:color w:val="000000"/>
          <w:spacing w:val="1"/>
          <w:sz w:val="20"/>
          <w:szCs w:val="20"/>
        </w:rPr>
        <w:t>. The Te</w:t>
      </w:r>
      <w:r w:rsidR="008C6674">
        <w:rPr>
          <w:rFonts w:asciiTheme="minorHAnsi" w:eastAsia="Arial" w:hAnsiTheme="minorHAnsi" w:cstheme="minorHAnsi"/>
          <w:color w:val="000000"/>
          <w:spacing w:val="1"/>
          <w:sz w:val="20"/>
          <w:szCs w:val="20"/>
        </w:rPr>
        <w:t>a</w:t>
      </w:r>
      <w:r w:rsidR="009B5106" w:rsidRPr="00E3747A">
        <w:rPr>
          <w:rFonts w:asciiTheme="minorHAnsi" w:eastAsia="Arial" w:hAnsiTheme="minorHAnsi" w:cstheme="minorHAnsi"/>
          <w:color w:val="000000"/>
          <w:spacing w:val="1"/>
          <w:sz w:val="20"/>
          <w:szCs w:val="20"/>
        </w:rPr>
        <w:t>m</w:t>
      </w:r>
      <w:r w:rsidR="002842FA" w:rsidRPr="00E3747A">
        <w:rPr>
          <w:rFonts w:asciiTheme="minorHAnsi" w:eastAsia="Arial" w:hAnsiTheme="minorHAnsi" w:cstheme="minorHAnsi"/>
          <w:color w:val="000000"/>
          <w:spacing w:val="1"/>
          <w:sz w:val="20"/>
          <w:szCs w:val="20"/>
        </w:rPr>
        <w:t xml:space="preserve"> will </w:t>
      </w:r>
      <w:r w:rsidRPr="00E3747A">
        <w:rPr>
          <w:rFonts w:asciiTheme="minorHAnsi" w:eastAsia="Arial" w:hAnsiTheme="minorHAnsi" w:cstheme="minorHAnsi"/>
          <w:color w:val="000000"/>
          <w:spacing w:val="1"/>
          <w:sz w:val="20"/>
          <w:szCs w:val="20"/>
        </w:rPr>
        <w:t>hav</w:t>
      </w:r>
      <w:r w:rsidR="002842FA" w:rsidRPr="00E3747A">
        <w:rPr>
          <w:rFonts w:asciiTheme="minorHAnsi" w:eastAsia="Arial" w:hAnsiTheme="minorHAnsi" w:cstheme="minorHAnsi"/>
          <w:color w:val="000000"/>
          <w:spacing w:val="1"/>
          <w:sz w:val="20"/>
          <w:szCs w:val="20"/>
        </w:rPr>
        <w:t>e</w:t>
      </w:r>
      <w:r w:rsidRPr="00E3747A">
        <w:rPr>
          <w:rFonts w:asciiTheme="minorHAnsi" w:eastAsia="Arial" w:hAnsiTheme="minorHAnsi" w:cstheme="minorHAnsi"/>
          <w:color w:val="000000"/>
          <w:spacing w:val="1"/>
          <w:sz w:val="20"/>
          <w:szCs w:val="20"/>
        </w:rPr>
        <w:t xml:space="preserve"> the duty and the necessary powers to ensure compliance with this Environmental and Social Covenant.</w:t>
      </w:r>
    </w:p>
    <w:p w:rsidR="00523AB1" w:rsidRPr="00E3747A" w:rsidRDefault="00523AB1" w:rsidP="00E3747A">
      <w:pPr>
        <w:ind w:left="72" w:right="36"/>
        <w:jc w:val="both"/>
        <w:textAlignment w:val="baseline"/>
        <w:rPr>
          <w:rFonts w:asciiTheme="minorHAnsi" w:eastAsia="Arial" w:hAnsiTheme="minorHAnsi" w:cstheme="minorHAnsi"/>
          <w:i/>
          <w:color w:val="000000"/>
          <w:spacing w:val="1"/>
          <w:sz w:val="20"/>
          <w:szCs w:val="20"/>
        </w:rPr>
      </w:pPr>
    </w:p>
    <w:p w:rsidR="00DE6941" w:rsidRPr="00E3747A" w:rsidRDefault="00E47A08" w:rsidP="008C6674">
      <w:pPr>
        <w:ind w:right="36"/>
        <w:jc w:val="both"/>
        <w:textAlignment w:val="baseline"/>
        <w:rPr>
          <w:rFonts w:asciiTheme="minorHAnsi" w:eastAsia="Arial" w:hAnsiTheme="minorHAnsi" w:cstheme="minorHAnsi"/>
          <w:color w:val="000000"/>
          <w:sz w:val="20"/>
        </w:rPr>
      </w:pPr>
      <w:r w:rsidRPr="00E3747A">
        <w:rPr>
          <w:rFonts w:asciiTheme="minorHAnsi" w:eastAsia="Arial" w:hAnsiTheme="minorHAnsi" w:cstheme="minorHAnsi"/>
          <w:color w:val="000000"/>
          <w:sz w:val="20"/>
          <w:szCs w:val="20"/>
        </w:rPr>
        <w:t xml:space="preserve">We accord the Contracting Authority and the </w:t>
      </w:r>
      <w:r w:rsidR="00523AB1" w:rsidRPr="00E3747A">
        <w:rPr>
          <w:rFonts w:asciiTheme="minorHAnsi" w:eastAsia="Arial" w:hAnsiTheme="minorHAnsi" w:cstheme="minorHAnsi"/>
          <w:color w:val="000000"/>
          <w:sz w:val="20"/>
          <w:szCs w:val="20"/>
        </w:rPr>
        <w:t xml:space="preserve">CEB </w:t>
      </w:r>
      <w:r w:rsidRPr="00E3747A">
        <w:rPr>
          <w:rFonts w:asciiTheme="minorHAnsi" w:eastAsia="Arial" w:hAnsiTheme="minorHAnsi" w:cstheme="minorHAnsi"/>
          <w:color w:val="000000"/>
          <w:sz w:val="20"/>
          <w:szCs w:val="20"/>
        </w:rPr>
        <w:t xml:space="preserve">and </w:t>
      </w:r>
      <w:r w:rsidR="002842FA" w:rsidRPr="00E3747A">
        <w:rPr>
          <w:rFonts w:asciiTheme="minorHAnsi" w:eastAsia="Arial" w:hAnsiTheme="minorHAnsi" w:cstheme="minorHAnsi"/>
          <w:color w:val="000000"/>
          <w:sz w:val="20"/>
          <w:szCs w:val="20"/>
        </w:rPr>
        <w:t xml:space="preserve">any </w:t>
      </w:r>
      <w:r w:rsidRPr="00E3747A">
        <w:rPr>
          <w:rFonts w:asciiTheme="minorHAnsi" w:eastAsia="Arial" w:hAnsiTheme="minorHAnsi" w:cstheme="minorHAnsi"/>
          <w:color w:val="000000"/>
          <w:sz w:val="20"/>
          <w:szCs w:val="20"/>
        </w:rPr>
        <w:t>auditors appointed by either of them, the right of inspection of all our accounts, records, electronic data and documents</w:t>
      </w:r>
      <w:r w:rsidR="00E53F9C" w:rsidRPr="00E3747A">
        <w:rPr>
          <w:rFonts w:asciiTheme="minorHAnsi" w:eastAsia="Arial" w:hAnsiTheme="minorHAnsi" w:cstheme="minorHAnsi"/>
          <w:color w:val="000000"/>
          <w:sz w:val="20"/>
          <w:szCs w:val="20"/>
        </w:rPr>
        <w:t>,</w:t>
      </w:r>
      <w:r w:rsidRPr="00E3747A">
        <w:rPr>
          <w:rFonts w:asciiTheme="minorHAnsi" w:eastAsia="Arial" w:hAnsiTheme="minorHAnsi" w:cstheme="minorHAnsi"/>
          <w:color w:val="000000"/>
          <w:sz w:val="20"/>
          <w:szCs w:val="20"/>
        </w:rPr>
        <w:t xml:space="preserve"> </w:t>
      </w:r>
      <w:r w:rsidR="00E53F9C" w:rsidRPr="00E3747A">
        <w:rPr>
          <w:rFonts w:asciiTheme="minorHAnsi" w:eastAsia="Arial" w:hAnsiTheme="minorHAnsi" w:cstheme="minorHAnsi"/>
          <w:color w:val="000000"/>
          <w:sz w:val="20"/>
          <w:szCs w:val="20"/>
        </w:rPr>
        <w:t xml:space="preserve">and the project sites </w:t>
      </w:r>
      <w:r w:rsidRPr="00E3747A">
        <w:rPr>
          <w:rFonts w:asciiTheme="minorHAnsi" w:eastAsia="Arial" w:hAnsiTheme="minorHAnsi" w:cstheme="minorHAnsi"/>
          <w:color w:val="000000"/>
          <w:sz w:val="20"/>
          <w:szCs w:val="20"/>
        </w:rPr>
        <w:t>related to the environmental and social aspects of the current contract, as well as all those of our sub</w:t>
      </w:r>
      <w:r w:rsidR="008C6674">
        <w:rPr>
          <w:rFonts w:asciiTheme="minorHAnsi" w:eastAsia="Arial" w:hAnsiTheme="minorHAnsi" w:cstheme="minorHAnsi"/>
          <w:color w:val="000000"/>
          <w:sz w:val="20"/>
          <w:szCs w:val="20"/>
        </w:rPr>
        <w:t>-</w:t>
      </w:r>
      <w:r w:rsidRPr="00E3747A">
        <w:rPr>
          <w:rFonts w:asciiTheme="minorHAnsi" w:eastAsia="Arial" w:hAnsiTheme="minorHAnsi" w:cstheme="minorHAnsi"/>
          <w:color w:val="000000"/>
          <w:sz w:val="20"/>
          <w:szCs w:val="20"/>
        </w:rPr>
        <w:softHyphen/>
        <w:t>contractors</w:t>
      </w:r>
      <w:r w:rsidRPr="00E3747A">
        <w:rPr>
          <w:rFonts w:asciiTheme="minorHAnsi" w:eastAsia="Arial" w:hAnsiTheme="minorHAnsi" w:cstheme="minorHAnsi"/>
          <w:color w:val="000000"/>
          <w:sz w:val="20"/>
        </w:rPr>
        <w:t>.</w:t>
      </w:r>
    </w:p>
    <w:p w:rsidR="00E3747A" w:rsidRDefault="00E3747A" w:rsidP="00E3747A">
      <w:pPr>
        <w:tabs>
          <w:tab w:val="left" w:pos="3960"/>
        </w:tabs>
        <w:ind w:left="72" w:right="36"/>
        <w:textAlignment w:val="baseline"/>
        <w:rPr>
          <w:rFonts w:asciiTheme="minorHAnsi" w:eastAsia="Arial" w:hAnsiTheme="minorHAnsi" w:cstheme="minorHAnsi"/>
          <w:color w:val="000000"/>
          <w:sz w:val="20"/>
        </w:rPr>
      </w:pPr>
    </w:p>
    <w:p w:rsidR="00595B64" w:rsidRPr="00E3747A" w:rsidRDefault="00595B64" w:rsidP="00595B64">
      <w:pPr>
        <w:ind w:left="72" w:right="36"/>
        <w:textAlignment w:val="baseline"/>
        <w:rPr>
          <w:rFonts w:asciiTheme="minorHAnsi" w:eastAsia="Arial" w:hAnsiTheme="minorHAnsi" w:cstheme="minorHAnsi"/>
          <w:color w:val="000000"/>
          <w:sz w:val="20"/>
        </w:rPr>
      </w:pPr>
      <w:r w:rsidRPr="00E3747A">
        <w:rPr>
          <w:rFonts w:asciiTheme="minorHAnsi" w:eastAsia="Arial" w:hAnsiTheme="minorHAnsi" w:cstheme="minorHAnsi"/>
          <w:color w:val="000000"/>
          <w:sz w:val="20"/>
        </w:rPr>
        <w:t>Date</w:t>
      </w:r>
    </w:p>
    <w:p w:rsidR="00595B64" w:rsidRDefault="00595B64" w:rsidP="00E3747A">
      <w:pPr>
        <w:tabs>
          <w:tab w:val="left" w:pos="3960"/>
        </w:tabs>
        <w:ind w:left="72" w:right="36"/>
        <w:textAlignment w:val="baseline"/>
        <w:rPr>
          <w:rFonts w:asciiTheme="minorHAnsi" w:eastAsia="Arial" w:hAnsiTheme="minorHAnsi" w:cstheme="minorHAnsi"/>
          <w:color w:val="000000"/>
          <w:sz w:val="20"/>
        </w:rPr>
      </w:pPr>
    </w:p>
    <w:p w:rsidR="00E3747A" w:rsidRDefault="00E47A08" w:rsidP="00E3747A">
      <w:pPr>
        <w:tabs>
          <w:tab w:val="left" w:pos="3960"/>
        </w:tabs>
        <w:ind w:left="72" w:right="36"/>
        <w:textAlignment w:val="baseline"/>
        <w:rPr>
          <w:rFonts w:asciiTheme="minorHAnsi" w:eastAsia="Arial" w:hAnsiTheme="minorHAnsi" w:cstheme="minorHAnsi"/>
          <w:color w:val="000000"/>
          <w:sz w:val="20"/>
        </w:rPr>
      </w:pPr>
      <w:r w:rsidRPr="00E3747A">
        <w:rPr>
          <w:rFonts w:asciiTheme="minorHAnsi" w:eastAsia="Arial" w:hAnsiTheme="minorHAnsi" w:cstheme="minorHAnsi"/>
          <w:color w:val="000000"/>
          <w:sz w:val="20"/>
        </w:rPr>
        <w:t>Name</w:t>
      </w:r>
      <w:r w:rsidRPr="00E3747A">
        <w:rPr>
          <w:rFonts w:asciiTheme="minorHAnsi" w:eastAsia="Arial" w:hAnsiTheme="minorHAnsi" w:cstheme="minorHAnsi"/>
          <w:color w:val="000000"/>
          <w:sz w:val="20"/>
        </w:rPr>
        <w:tab/>
        <w:t xml:space="preserve">In the capacity of </w:t>
      </w:r>
      <w:r w:rsidRPr="00E3747A">
        <w:rPr>
          <w:rFonts w:asciiTheme="minorHAnsi" w:eastAsia="Arial" w:hAnsiTheme="minorHAnsi" w:cstheme="minorHAnsi"/>
          <w:color w:val="000000"/>
          <w:sz w:val="20"/>
        </w:rPr>
        <w:br/>
      </w:r>
    </w:p>
    <w:p w:rsidR="00DE6941" w:rsidRPr="00E3747A" w:rsidRDefault="00E47A08" w:rsidP="00E3747A">
      <w:pPr>
        <w:tabs>
          <w:tab w:val="left" w:pos="3960"/>
        </w:tabs>
        <w:ind w:left="72" w:right="36"/>
        <w:textAlignment w:val="baseline"/>
        <w:rPr>
          <w:rFonts w:asciiTheme="minorHAnsi" w:eastAsia="Arial" w:hAnsiTheme="minorHAnsi" w:cstheme="minorHAnsi"/>
          <w:color w:val="000000"/>
          <w:sz w:val="20"/>
        </w:rPr>
      </w:pPr>
      <w:r w:rsidRPr="00E3747A">
        <w:rPr>
          <w:rFonts w:asciiTheme="minorHAnsi" w:eastAsia="Arial" w:hAnsiTheme="minorHAnsi" w:cstheme="minorHAnsi"/>
          <w:color w:val="000000"/>
          <w:sz w:val="20"/>
        </w:rPr>
        <w:t>Signed</w:t>
      </w:r>
    </w:p>
    <w:p w:rsidR="00E3747A" w:rsidRDefault="00E3747A" w:rsidP="00E3747A">
      <w:pPr>
        <w:ind w:left="72" w:right="36"/>
        <w:textAlignment w:val="baseline"/>
        <w:rPr>
          <w:rFonts w:asciiTheme="minorHAnsi" w:eastAsia="Arial" w:hAnsiTheme="minorHAnsi" w:cstheme="minorHAnsi"/>
          <w:color w:val="000000"/>
          <w:sz w:val="20"/>
        </w:rPr>
      </w:pPr>
    </w:p>
    <w:p w:rsidR="00E3747A" w:rsidRDefault="00E47A08" w:rsidP="00E3747A">
      <w:pPr>
        <w:ind w:left="72" w:right="36"/>
        <w:textAlignment w:val="baseline"/>
        <w:rPr>
          <w:rFonts w:asciiTheme="minorHAnsi" w:eastAsia="Arial" w:hAnsiTheme="minorHAnsi" w:cstheme="minorHAnsi"/>
          <w:color w:val="000000"/>
          <w:sz w:val="20"/>
        </w:rPr>
      </w:pPr>
      <w:r w:rsidRPr="00E3747A">
        <w:rPr>
          <w:rFonts w:asciiTheme="minorHAnsi" w:eastAsia="Arial" w:hAnsiTheme="minorHAnsi" w:cstheme="minorHAnsi"/>
          <w:color w:val="000000"/>
          <w:sz w:val="20"/>
        </w:rPr>
        <w:t xml:space="preserve">Duly </w:t>
      </w:r>
      <w:proofErr w:type="spellStart"/>
      <w:r w:rsidRPr="00E3747A">
        <w:rPr>
          <w:rFonts w:asciiTheme="minorHAnsi" w:eastAsia="Arial" w:hAnsiTheme="minorHAnsi" w:cstheme="minorHAnsi"/>
          <w:color w:val="000000"/>
          <w:sz w:val="20"/>
        </w:rPr>
        <w:t>authorised</w:t>
      </w:r>
      <w:proofErr w:type="spellEnd"/>
      <w:r w:rsidRPr="00E3747A">
        <w:rPr>
          <w:rFonts w:asciiTheme="minorHAnsi" w:eastAsia="Arial" w:hAnsiTheme="minorHAnsi" w:cstheme="minorHAnsi"/>
          <w:color w:val="000000"/>
          <w:sz w:val="20"/>
        </w:rPr>
        <w:t xml:space="preserve"> to sign the contract for and on behalf of </w:t>
      </w:r>
      <w:r w:rsidRPr="00E3747A">
        <w:rPr>
          <w:rFonts w:asciiTheme="minorHAnsi" w:eastAsia="Arial" w:hAnsiTheme="minorHAnsi" w:cstheme="minorHAnsi"/>
          <w:color w:val="000000"/>
          <w:sz w:val="20"/>
        </w:rPr>
        <w:br/>
      </w:r>
    </w:p>
    <w:p w:rsidR="00DE6941" w:rsidRPr="00E3747A" w:rsidRDefault="00DE6941" w:rsidP="00E3747A">
      <w:pPr>
        <w:ind w:left="72" w:right="36"/>
        <w:textAlignment w:val="baseline"/>
        <w:rPr>
          <w:rFonts w:asciiTheme="minorHAnsi" w:eastAsia="Arial" w:hAnsiTheme="minorHAnsi" w:cstheme="minorHAnsi"/>
          <w:color w:val="000000"/>
          <w:sz w:val="20"/>
        </w:rPr>
      </w:pPr>
    </w:p>
    <w:sectPr w:rsidR="00DE6941" w:rsidRPr="00E3747A" w:rsidSect="007001C3">
      <w:pgSz w:w="11904" w:h="16834"/>
      <w:pgMar w:top="1120" w:right="1632" w:bottom="538" w:left="1632"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4CE9" w:rsidRDefault="007B4CE9" w:rsidP="008F4982">
      <w:r>
        <w:separator/>
      </w:r>
    </w:p>
  </w:endnote>
  <w:endnote w:type="continuationSeparator" w:id="0">
    <w:p w:rsidR="007B4CE9" w:rsidRDefault="007B4CE9" w:rsidP="008F49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4CE9" w:rsidRDefault="007B4CE9" w:rsidP="008F4982">
      <w:r>
        <w:separator/>
      </w:r>
    </w:p>
  </w:footnote>
  <w:footnote w:type="continuationSeparator" w:id="0">
    <w:p w:rsidR="007B4CE9" w:rsidRDefault="007B4CE9" w:rsidP="008F4982">
      <w:r>
        <w:continuationSeparator/>
      </w:r>
    </w:p>
  </w:footnote>
  <w:footnote w:id="1">
    <w:p w:rsidR="008F4982" w:rsidRPr="00E3747A" w:rsidRDefault="008F4982">
      <w:pPr>
        <w:pStyle w:val="FootnoteText"/>
        <w:rPr>
          <w:rFonts w:asciiTheme="minorHAnsi" w:hAnsiTheme="minorHAnsi" w:cstheme="minorHAnsi"/>
          <w:sz w:val="16"/>
          <w:szCs w:val="16"/>
        </w:rPr>
      </w:pPr>
      <w:r w:rsidRPr="00E3747A">
        <w:rPr>
          <w:rStyle w:val="FootnoteReference"/>
          <w:rFonts w:asciiTheme="minorHAnsi" w:hAnsiTheme="minorHAnsi" w:cstheme="minorHAnsi"/>
          <w:sz w:val="16"/>
          <w:szCs w:val="16"/>
        </w:rPr>
        <w:footnoteRef/>
      </w:r>
      <w:r w:rsidRPr="00E3747A">
        <w:rPr>
          <w:rFonts w:asciiTheme="minorHAnsi" w:hAnsiTheme="minorHAnsi" w:cstheme="minorHAnsi"/>
          <w:sz w:val="16"/>
          <w:szCs w:val="16"/>
        </w:rPr>
        <w:t xml:space="preserve"> ESSMF or ESSMP</w:t>
      </w:r>
    </w:p>
  </w:footnote>
  <w:footnote w:id="2">
    <w:p w:rsidR="008F4982" w:rsidRPr="00FF6D91" w:rsidRDefault="008F4982" w:rsidP="00FF6D91">
      <w:pPr>
        <w:pStyle w:val="FootnoteText"/>
        <w:rPr>
          <w:rFonts w:asciiTheme="minorHAnsi" w:hAnsiTheme="minorHAnsi" w:cstheme="minorHAnsi"/>
          <w:sz w:val="16"/>
          <w:szCs w:val="16"/>
        </w:rPr>
      </w:pPr>
      <w:r w:rsidRPr="00E3747A">
        <w:rPr>
          <w:rStyle w:val="FootnoteReference"/>
          <w:rFonts w:asciiTheme="minorHAnsi" w:hAnsiTheme="minorHAnsi" w:cstheme="minorHAnsi"/>
          <w:sz w:val="16"/>
          <w:szCs w:val="16"/>
        </w:rPr>
        <w:footnoteRef/>
      </w:r>
      <w:r w:rsidRPr="00FF6D91">
        <w:rPr>
          <w:rFonts w:asciiTheme="minorHAnsi" w:hAnsiTheme="minorHAnsi" w:cstheme="minorHAnsi"/>
          <w:sz w:val="16"/>
          <w:szCs w:val="16"/>
        </w:rPr>
        <w:t xml:space="preserve"> </w:t>
      </w:r>
      <w:r w:rsidR="00FF6D91" w:rsidRPr="00FF6D91">
        <w:rPr>
          <w:rFonts w:asciiTheme="minorHAnsi" w:eastAsia="Arial" w:hAnsiTheme="minorHAnsi" w:cstheme="minorHAnsi"/>
          <w:color w:val="000000"/>
          <w:sz w:val="16"/>
          <w:szCs w:val="16"/>
        </w:rPr>
        <w:t>Available at</w:t>
      </w:r>
      <w:r w:rsidR="00FF6D91" w:rsidRPr="00FF6D91">
        <w:t xml:space="preserve"> </w:t>
      </w:r>
      <w:r w:rsidR="00FF6D91" w:rsidRPr="00FF6D91">
        <w:rPr>
          <w:rStyle w:val="Hyperlink"/>
          <w:rFonts w:asciiTheme="minorHAnsi" w:hAnsiTheme="minorHAnsi" w:cstheme="minorHAnsi"/>
          <w:sz w:val="16"/>
          <w:szCs w:val="16"/>
        </w:rPr>
        <w:t>https://www.ilo.org/wcmsp5/groups/public/---</w:t>
      </w:r>
      <w:proofErr w:type="spellStart"/>
      <w:r w:rsidR="00FF6D91" w:rsidRPr="00FF6D91">
        <w:rPr>
          <w:rStyle w:val="Hyperlink"/>
          <w:rFonts w:asciiTheme="minorHAnsi" w:hAnsiTheme="minorHAnsi" w:cstheme="minorHAnsi"/>
          <w:sz w:val="16"/>
          <w:szCs w:val="16"/>
        </w:rPr>
        <w:t>ed_protect</w:t>
      </w:r>
      <w:proofErr w:type="spellEnd"/>
      <w:r w:rsidR="00FF6D91" w:rsidRPr="00FF6D91">
        <w:rPr>
          <w:rStyle w:val="Hyperlink"/>
          <w:rFonts w:asciiTheme="minorHAnsi" w:hAnsiTheme="minorHAnsi" w:cstheme="minorHAnsi"/>
          <w:sz w:val="16"/>
          <w:szCs w:val="16"/>
        </w:rPr>
        <w:t>/---</w:t>
      </w:r>
      <w:proofErr w:type="spellStart"/>
      <w:r w:rsidR="00FF6D91" w:rsidRPr="00FF6D91">
        <w:rPr>
          <w:rStyle w:val="Hyperlink"/>
          <w:rFonts w:asciiTheme="minorHAnsi" w:hAnsiTheme="minorHAnsi" w:cstheme="minorHAnsi"/>
          <w:sz w:val="16"/>
          <w:szCs w:val="16"/>
        </w:rPr>
        <w:t>protrav</w:t>
      </w:r>
      <w:proofErr w:type="spellEnd"/>
      <w:r w:rsidR="00FF6D91" w:rsidRPr="00FF6D91">
        <w:rPr>
          <w:rStyle w:val="Hyperlink"/>
          <w:rFonts w:asciiTheme="minorHAnsi" w:hAnsiTheme="minorHAnsi" w:cstheme="minorHAnsi"/>
          <w:sz w:val="16"/>
          <w:szCs w:val="16"/>
        </w:rPr>
        <w:t>/---</w:t>
      </w:r>
      <w:proofErr w:type="spellStart"/>
      <w:r w:rsidR="00FF6D91" w:rsidRPr="00FF6D91">
        <w:rPr>
          <w:rStyle w:val="Hyperlink"/>
          <w:rFonts w:asciiTheme="minorHAnsi" w:hAnsiTheme="minorHAnsi" w:cstheme="minorHAnsi"/>
          <w:sz w:val="16"/>
          <w:szCs w:val="16"/>
        </w:rPr>
        <w:t>safework</w:t>
      </w:r>
      <w:proofErr w:type="spellEnd"/>
      <w:r w:rsidR="00FF6D91" w:rsidRPr="00FF6D91">
        <w:rPr>
          <w:rStyle w:val="Hyperlink"/>
          <w:rFonts w:asciiTheme="minorHAnsi" w:hAnsiTheme="minorHAnsi" w:cstheme="minorHAnsi"/>
          <w:sz w:val="16"/>
          <w:szCs w:val="16"/>
        </w:rPr>
        <w:t>/documents/</w:t>
      </w:r>
      <w:proofErr w:type="spellStart"/>
      <w:r w:rsidR="00FF6D91" w:rsidRPr="00FF6D91">
        <w:rPr>
          <w:rStyle w:val="Hyperlink"/>
          <w:rFonts w:asciiTheme="minorHAnsi" w:hAnsiTheme="minorHAnsi" w:cstheme="minorHAnsi"/>
          <w:sz w:val="16"/>
          <w:szCs w:val="16"/>
        </w:rPr>
        <w:t>normativeinstrument</w:t>
      </w:r>
      <w:proofErr w:type="spellEnd"/>
      <w:r w:rsidR="00FF6D91" w:rsidRPr="00FF6D91">
        <w:rPr>
          <w:rStyle w:val="Hyperlink"/>
          <w:rFonts w:asciiTheme="minorHAnsi" w:hAnsiTheme="minorHAnsi" w:cstheme="minorHAnsi"/>
          <w:sz w:val="16"/>
          <w:szCs w:val="16"/>
        </w:rPr>
        <w:t>/wcms_107727.pdf</w:t>
      </w:r>
    </w:p>
  </w:footnote>
  <w:footnote w:id="3">
    <w:p w:rsidR="008F4982" w:rsidRPr="00E3747A" w:rsidRDefault="008F4982">
      <w:pPr>
        <w:pStyle w:val="FootnoteText"/>
        <w:rPr>
          <w:rFonts w:asciiTheme="minorHAnsi" w:hAnsiTheme="minorHAnsi" w:cstheme="minorHAnsi"/>
          <w:sz w:val="16"/>
          <w:szCs w:val="16"/>
        </w:rPr>
      </w:pPr>
      <w:r w:rsidRPr="00E3747A">
        <w:rPr>
          <w:rStyle w:val="FootnoteReference"/>
          <w:rFonts w:asciiTheme="minorHAnsi" w:hAnsiTheme="minorHAnsi" w:cstheme="minorHAnsi"/>
          <w:sz w:val="16"/>
          <w:szCs w:val="16"/>
        </w:rPr>
        <w:footnoteRef/>
      </w:r>
      <w:r w:rsidRPr="00E3747A">
        <w:rPr>
          <w:rFonts w:asciiTheme="minorHAnsi" w:hAnsiTheme="minorHAnsi" w:cstheme="minorHAnsi"/>
          <w:sz w:val="16"/>
          <w:szCs w:val="16"/>
        </w:rPr>
        <w:t xml:space="preserve"> </w:t>
      </w:r>
      <w:r w:rsidR="00FF6D91" w:rsidRPr="00FF6D91">
        <w:rPr>
          <w:rFonts w:asciiTheme="minorHAnsi" w:hAnsiTheme="minorHAnsi" w:cstheme="minorHAnsi"/>
          <w:sz w:val="16"/>
          <w:szCs w:val="16"/>
        </w:rPr>
        <w:t xml:space="preserve">Directive 89/391/EEC </w:t>
      </w:r>
      <w:r w:rsidR="00FF6D91">
        <w:rPr>
          <w:rFonts w:asciiTheme="minorHAnsi" w:hAnsiTheme="minorHAnsi" w:cstheme="minorHAnsi"/>
          <w:sz w:val="16"/>
          <w:szCs w:val="16"/>
        </w:rPr>
        <w:t>(“</w:t>
      </w:r>
      <w:r w:rsidR="00FF6D91" w:rsidRPr="00FF6D91">
        <w:rPr>
          <w:rFonts w:asciiTheme="minorHAnsi" w:hAnsiTheme="minorHAnsi" w:cstheme="minorHAnsi"/>
          <w:sz w:val="16"/>
          <w:szCs w:val="16"/>
        </w:rPr>
        <w:t>OSH "Framework Directive"</w:t>
      </w:r>
      <w:r w:rsidR="00FF6D91">
        <w:rPr>
          <w:rFonts w:asciiTheme="minorHAnsi" w:hAnsiTheme="minorHAnsi" w:cstheme="minorHAnsi"/>
          <w:sz w:val="16"/>
          <w:szCs w:val="16"/>
        </w:rPr>
        <w:t xml:space="preserve">), available at </w:t>
      </w:r>
      <w:r w:rsidR="00FF6D91" w:rsidRPr="00FF6D91">
        <w:rPr>
          <w:rFonts w:asciiTheme="minorHAnsi" w:hAnsiTheme="minorHAnsi" w:cstheme="minorHAnsi"/>
          <w:sz w:val="16"/>
          <w:szCs w:val="16"/>
        </w:rPr>
        <w:t>https://eur-lex.europa.eu/legal-content/EN/TXT/HTML/?uri=CELEX:01989L0391-20081211&amp;qid=1648035354689&amp;from=en</w:t>
      </w:r>
      <w:r w:rsidR="00FF6D91" w:rsidRPr="00FF6D91" w:rsidDel="00FF6D91">
        <w:rPr>
          <w:rFonts w:asciiTheme="minorHAnsi" w:hAnsiTheme="minorHAnsi" w:cstheme="minorHAnsi"/>
          <w:sz w:val="16"/>
          <w:szCs w:val="16"/>
        </w:rPr>
        <w:t xml:space="preserve"> </w:t>
      </w:r>
    </w:p>
  </w:footnote>
  <w:footnote w:id="4">
    <w:p w:rsidR="00523AB1" w:rsidRPr="00E3747A" w:rsidRDefault="00523AB1">
      <w:pPr>
        <w:pStyle w:val="FootnoteText"/>
        <w:rPr>
          <w:rFonts w:asciiTheme="minorHAnsi" w:hAnsiTheme="minorHAnsi" w:cstheme="minorHAnsi"/>
          <w:sz w:val="16"/>
          <w:szCs w:val="16"/>
        </w:rPr>
      </w:pPr>
      <w:r w:rsidRPr="00E3747A">
        <w:rPr>
          <w:rStyle w:val="FootnoteReference"/>
          <w:rFonts w:asciiTheme="minorHAnsi" w:hAnsiTheme="minorHAnsi" w:cstheme="minorHAnsi"/>
          <w:sz w:val="16"/>
          <w:szCs w:val="16"/>
        </w:rPr>
        <w:footnoteRef/>
      </w:r>
      <w:r w:rsidRPr="00E3747A">
        <w:rPr>
          <w:rFonts w:asciiTheme="minorHAnsi" w:hAnsiTheme="minorHAnsi" w:cstheme="minorHAnsi"/>
          <w:sz w:val="16"/>
          <w:szCs w:val="16"/>
        </w:rPr>
        <w:t xml:space="preserve"> </w:t>
      </w:r>
      <w:r w:rsidRPr="00E3747A">
        <w:rPr>
          <w:rFonts w:asciiTheme="minorHAnsi" w:eastAsia="Arial" w:hAnsiTheme="minorHAnsi" w:cstheme="minorHAnsi"/>
          <w:color w:val="000000"/>
          <w:sz w:val="16"/>
          <w:szCs w:val="16"/>
        </w:rPr>
        <w:t xml:space="preserve">For instance: EIA (Environmental </w:t>
      </w:r>
      <w:r w:rsidR="00DB494F" w:rsidRPr="00E3747A">
        <w:rPr>
          <w:rFonts w:asciiTheme="minorHAnsi" w:eastAsia="Arial" w:hAnsiTheme="minorHAnsi" w:cstheme="minorHAnsi"/>
          <w:color w:val="000000"/>
          <w:sz w:val="16"/>
          <w:szCs w:val="16"/>
        </w:rPr>
        <w:t>I</w:t>
      </w:r>
      <w:r w:rsidRPr="00E3747A">
        <w:rPr>
          <w:rFonts w:asciiTheme="minorHAnsi" w:eastAsia="Arial" w:hAnsiTheme="minorHAnsi" w:cstheme="minorHAnsi"/>
          <w:color w:val="000000"/>
          <w:sz w:val="16"/>
          <w:szCs w:val="16"/>
        </w:rPr>
        <w:t>mpact Assessment) and ESSMP (Environmental and Social Safegu</w:t>
      </w:r>
      <w:r w:rsidR="001B096C" w:rsidRPr="00E3747A">
        <w:rPr>
          <w:rFonts w:asciiTheme="minorHAnsi" w:eastAsia="Arial" w:hAnsiTheme="minorHAnsi" w:cstheme="minorHAnsi"/>
          <w:color w:val="000000"/>
          <w:sz w:val="16"/>
          <w:szCs w:val="16"/>
        </w:rPr>
        <w:t>a</w:t>
      </w:r>
      <w:r w:rsidRPr="00E3747A">
        <w:rPr>
          <w:rFonts w:asciiTheme="minorHAnsi" w:eastAsia="Arial" w:hAnsiTheme="minorHAnsi" w:cstheme="minorHAnsi"/>
          <w:color w:val="000000"/>
          <w:sz w:val="16"/>
          <w:szCs w:val="16"/>
        </w:rPr>
        <w:t>rds Management Plans</w:t>
      </w:r>
      <w:r w:rsidR="008C6674">
        <w:rPr>
          <w:rFonts w:asciiTheme="minorHAnsi" w:eastAsia="Arial" w:hAnsiTheme="minorHAnsi" w:cstheme="minorHAnsi"/>
          <w:color w:val="000000"/>
          <w:sz w:val="16"/>
          <w:szCs w:val="16"/>
        </w:rPr>
        <w:t>)</w:t>
      </w:r>
    </w:p>
  </w:footnote>
  <w:footnote w:id="5">
    <w:p w:rsidR="00523AB1" w:rsidRDefault="00523AB1">
      <w:pPr>
        <w:pStyle w:val="FootnoteText"/>
      </w:pPr>
      <w:r w:rsidRPr="00E3747A">
        <w:rPr>
          <w:rStyle w:val="FootnoteReference"/>
          <w:rFonts w:asciiTheme="minorHAnsi" w:hAnsiTheme="minorHAnsi" w:cstheme="minorHAnsi"/>
          <w:sz w:val="16"/>
          <w:szCs w:val="16"/>
        </w:rPr>
        <w:footnoteRef/>
      </w:r>
      <w:r w:rsidRPr="00E3747A">
        <w:rPr>
          <w:rFonts w:asciiTheme="minorHAnsi" w:hAnsiTheme="minorHAnsi" w:cstheme="minorHAnsi"/>
          <w:sz w:val="16"/>
          <w:szCs w:val="16"/>
        </w:rPr>
        <w:t xml:space="preserve"> </w:t>
      </w:r>
      <w:r w:rsidRPr="00E3747A">
        <w:rPr>
          <w:rFonts w:asciiTheme="minorHAnsi" w:eastAsia="Arial" w:hAnsiTheme="minorHAnsi" w:cstheme="minorHAnsi"/>
          <w:color w:val="000000"/>
          <w:sz w:val="16"/>
          <w:szCs w:val="16"/>
        </w:rPr>
        <w:t xml:space="preserve">For instance: EIA (Environmental </w:t>
      </w:r>
      <w:r w:rsidR="008D5020" w:rsidRPr="00E3747A">
        <w:rPr>
          <w:rFonts w:asciiTheme="minorHAnsi" w:eastAsia="Arial" w:hAnsiTheme="minorHAnsi" w:cstheme="minorHAnsi"/>
          <w:color w:val="000000"/>
          <w:sz w:val="16"/>
          <w:szCs w:val="16"/>
        </w:rPr>
        <w:t>I</w:t>
      </w:r>
      <w:r w:rsidRPr="00E3747A">
        <w:rPr>
          <w:rFonts w:asciiTheme="minorHAnsi" w:eastAsia="Arial" w:hAnsiTheme="minorHAnsi" w:cstheme="minorHAnsi"/>
          <w:color w:val="000000"/>
          <w:sz w:val="16"/>
          <w:szCs w:val="16"/>
        </w:rPr>
        <w:t>mpact Assessment) and ESSMP (Environmental and Social Safegu</w:t>
      </w:r>
      <w:r w:rsidR="001B096C" w:rsidRPr="00E3747A">
        <w:rPr>
          <w:rFonts w:asciiTheme="minorHAnsi" w:eastAsia="Arial" w:hAnsiTheme="minorHAnsi" w:cstheme="minorHAnsi"/>
          <w:color w:val="000000"/>
          <w:sz w:val="16"/>
          <w:szCs w:val="16"/>
        </w:rPr>
        <w:t>a</w:t>
      </w:r>
      <w:r w:rsidRPr="00E3747A">
        <w:rPr>
          <w:rFonts w:asciiTheme="minorHAnsi" w:eastAsia="Arial" w:hAnsiTheme="minorHAnsi" w:cstheme="minorHAnsi"/>
          <w:color w:val="000000"/>
          <w:sz w:val="16"/>
          <w:szCs w:val="16"/>
        </w:rPr>
        <w:t>rds Management Plans</w:t>
      </w:r>
      <w:r w:rsidR="008D5020" w:rsidRPr="00E3747A">
        <w:rPr>
          <w:rFonts w:asciiTheme="minorHAnsi" w:eastAsia="Arial" w:hAnsiTheme="minorHAnsi" w:cstheme="minorHAnsi"/>
          <w:color w:val="000000"/>
          <w:sz w:val="16"/>
          <w:szCs w:val="16"/>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655B16"/>
    <w:multiLevelType w:val="hybridMultilevel"/>
    <w:tmpl w:val="59F6C23A"/>
    <w:lvl w:ilvl="0" w:tplc="0EA885E8">
      <w:start w:val="1"/>
      <w:numFmt w:val="lowerRoman"/>
      <w:lvlText w:val="(%1)"/>
      <w:lvlJc w:val="left"/>
      <w:pPr>
        <w:ind w:left="792" w:hanging="720"/>
      </w:pPr>
      <w:rPr>
        <w:rFonts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
    <w:nsid w:val="30323913"/>
    <w:multiLevelType w:val="hybridMultilevel"/>
    <w:tmpl w:val="B816D9D4"/>
    <w:lvl w:ilvl="0" w:tplc="0EA885E8">
      <w:start w:val="1"/>
      <w:numFmt w:val="low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
    <w:nsid w:val="5B104861"/>
    <w:multiLevelType w:val="hybridMultilevel"/>
    <w:tmpl w:val="CA94157C"/>
    <w:lvl w:ilvl="0" w:tplc="0409001B">
      <w:start w:val="1"/>
      <w:numFmt w:val="lowerRoman"/>
      <w:lvlText w:val="%1."/>
      <w:lvlJc w:val="right"/>
      <w:pPr>
        <w:ind w:left="792" w:hanging="720"/>
      </w:pPr>
      <w:rPr>
        <w:rFonts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doNotUseHTMLParagraphAutoSpacing/>
    <w:applyBreakingRules/>
    <w:useFELayout/>
  </w:compat>
  <w:rsids>
    <w:rsidRoot w:val="00DE6941"/>
    <w:rsid w:val="00004D6A"/>
    <w:rsid w:val="00014777"/>
    <w:rsid w:val="00036D48"/>
    <w:rsid w:val="000630AD"/>
    <w:rsid w:val="000C014D"/>
    <w:rsid w:val="00111E8D"/>
    <w:rsid w:val="001442EE"/>
    <w:rsid w:val="0014430B"/>
    <w:rsid w:val="0017333F"/>
    <w:rsid w:val="001B096C"/>
    <w:rsid w:val="001B0C79"/>
    <w:rsid w:val="001F123A"/>
    <w:rsid w:val="00233768"/>
    <w:rsid w:val="00251716"/>
    <w:rsid w:val="002603E2"/>
    <w:rsid w:val="002638E2"/>
    <w:rsid w:val="00280F90"/>
    <w:rsid w:val="002842FA"/>
    <w:rsid w:val="002B6EFE"/>
    <w:rsid w:val="002E557F"/>
    <w:rsid w:val="002F6A88"/>
    <w:rsid w:val="002F6FE3"/>
    <w:rsid w:val="003248ED"/>
    <w:rsid w:val="00325962"/>
    <w:rsid w:val="00384112"/>
    <w:rsid w:val="003B1221"/>
    <w:rsid w:val="00496444"/>
    <w:rsid w:val="004A7696"/>
    <w:rsid w:val="004F6375"/>
    <w:rsid w:val="00523AB1"/>
    <w:rsid w:val="00563C42"/>
    <w:rsid w:val="005739CC"/>
    <w:rsid w:val="00595B64"/>
    <w:rsid w:val="00601E08"/>
    <w:rsid w:val="00641AA9"/>
    <w:rsid w:val="00651BDB"/>
    <w:rsid w:val="0065527C"/>
    <w:rsid w:val="00655F36"/>
    <w:rsid w:val="0066653A"/>
    <w:rsid w:val="00670FE2"/>
    <w:rsid w:val="00677649"/>
    <w:rsid w:val="006C69EC"/>
    <w:rsid w:val="006D5575"/>
    <w:rsid w:val="007001C3"/>
    <w:rsid w:val="00743F02"/>
    <w:rsid w:val="00750CDD"/>
    <w:rsid w:val="00783F88"/>
    <w:rsid w:val="007978E1"/>
    <w:rsid w:val="007A578C"/>
    <w:rsid w:val="007B4CE9"/>
    <w:rsid w:val="00803236"/>
    <w:rsid w:val="008205D9"/>
    <w:rsid w:val="008322AD"/>
    <w:rsid w:val="00845F57"/>
    <w:rsid w:val="00862397"/>
    <w:rsid w:val="008871C5"/>
    <w:rsid w:val="00894056"/>
    <w:rsid w:val="008C6674"/>
    <w:rsid w:val="008D5020"/>
    <w:rsid w:val="008F4982"/>
    <w:rsid w:val="0091799A"/>
    <w:rsid w:val="009A6270"/>
    <w:rsid w:val="009B5106"/>
    <w:rsid w:val="009E7FE1"/>
    <w:rsid w:val="00A00DDF"/>
    <w:rsid w:val="00A24037"/>
    <w:rsid w:val="00A30346"/>
    <w:rsid w:val="00A40613"/>
    <w:rsid w:val="00A54003"/>
    <w:rsid w:val="00A57E43"/>
    <w:rsid w:val="00AE1385"/>
    <w:rsid w:val="00AE7A19"/>
    <w:rsid w:val="00B50D58"/>
    <w:rsid w:val="00B83266"/>
    <w:rsid w:val="00B93CC4"/>
    <w:rsid w:val="00BA396B"/>
    <w:rsid w:val="00BA5035"/>
    <w:rsid w:val="00BA5985"/>
    <w:rsid w:val="00BB18B6"/>
    <w:rsid w:val="00BF2BBA"/>
    <w:rsid w:val="00C1494E"/>
    <w:rsid w:val="00C4265E"/>
    <w:rsid w:val="00C467CB"/>
    <w:rsid w:val="00C90B31"/>
    <w:rsid w:val="00C92B31"/>
    <w:rsid w:val="00CA32E3"/>
    <w:rsid w:val="00CC5B10"/>
    <w:rsid w:val="00CD2AD0"/>
    <w:rsid w:val="00CD33DF"/>
    <w:rsid w:val="00D10114"/>
    <w:rsid w:val="00D74422"/>
    <w:rsid w:val="00DB494F"/>
    <w:rsid w:val="00DE6941"/>
    <w:rsid w:val="00E20559"/>
    <w:rsid w:val="00E33A44"/>
    <w:rsid w:val="00E3747A"/>
    <w:rsid w:val="00E43863"/>
    <w:rsid w:val="00E47A08"/>
    <w:rsid w:val="00E53F9C"/>
    <w:rsid w:val="00E95701"/>
    <w:rsid w:val="00EF2E54"/>
    <w:rsid w:val="00F25AC1"/>
    <w:rsid w:val="00F504D8"/>
    <w:rsid w:val="00F628B1"/>
    <w:rsid w:val="00F855B7"/>
    <w:rsid w:val="00FA5AAD"/>
    <w:rsid w:val="00FC3B25"/>
    <w:rsid w:val="00FF0BCF"/>
    <w:rsid w:val="00FF6296"/>
    <w:rsid w:val="00FF6D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001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0DDF"/>
    <w:rPr>
      <w:rFonts w:ascii="Tahoma" w:hAnsi="Tahoma" w:cs="Tahoma"/>
      <w:sz w:val="16"/>
      <w:szCs w:val="16"/>
    </w:rPr>
  </w:style>
  <w:style w:type="character" w:customStyle="1" w:styleId="BalloonTextChar">
    <w:name w:val="Balloon Text Char"/>
    <w:basedOn w:val="DefaultParagraphFont"/>
    <w:link w:val="BalloonText"/>
    <w:uiPriority w:val="99"/>
    <w:semiHidden/>
    <w:rsid w:val="00A00DDF"/>
    <w:rPr>
      <w:rFonts w:ascii="Tahoma" w:hAnsi="Tahoma" w:cs="Tahoma"/>
      <w:sz w:val="16"/>
      <w:szCs w:val="16"/>
    </w:rPr>
  </w:style>
  <w:style w:type="character" w:styleId="CommentReference">
    <w:name w:val="annotation reference"/>
    <w:basedOn w:val="DefaultParagraphFont"/>
    <w:uiPriority w:val="99"/>
    <w:semiHidden/>
    <w:unhideWhenUsed/>
    <w:rsid w:val="00A57E43"/>
    <w:rPr>
      <w:sz w:val="16"/>
      <w:szCs w:val="16"/>
    </w:rPr>
  </w:style>
  <w:style w:type="paragraph" w:styleId="CommentText">
    <w:name w:val="annotation text"/>
    <w:basedOn w:val="Normal"/>
    <w:link w:val="CommentTextChar"/>
    <w:uiPriority w:val="99"/>
    <w:semiHidden/>
    <w:unhideWhenUsed/>
    <w:rsid w:val="00A57E43"/>
    <w:rPr>
      <w:sz w:val="20"/>
      <w:szCs w:val="20"/>
    </w:rPr>
  </w:style>
  <w:style w:type="character" w:customStyle="1" w:styleId="CommentTextChar">
    <w:name w:val="Comment Text Char"/>
    <w:basedOn w:val="DefaultParagraphFont"/>
    <w:link w:val="CommentText"/>
    <w:uiPriority w:val="99"/>
    <w:semiHidden/>
    <w:rsid w:val="00A57E43"/>
    <w:rPr>
      <w:sz w:val="20"/>
      <w:szCs w:val="20"/>
    </w:rPr>
  </w:style>
  <w:style w:type="paragraph" w:styleId="CommentSubject">
    <w:name w:val="annotation subject"/>
    <w:basedOn w:val="CommentText"/>
    <w:next w:val="CommentText"/>
    <w:link w:val="CommentSubjectChar"/>
    <w:uiPriority w:val="99"/>
    <w:semiHidden/>
    <w:unhideWhenUsed/>
    <w:rsid w:val="00A57E43"/>
    <w:rPr>
      <w:b/>
      <w:bCs/>
    </w:rPr>
  </w:style>
  <w:style w:type="character" w:customStyle="1" w:styleId="CommentSubjectChar">
    <w:name w:val="Comment Subject Char"/>
    <w:basedOn w:val="CommentTextChar"/>
    <w:link w:val="CommentSubject"/>
    <w:uiPriority w:val="99"/>
    <w:semiHidden/>
    <w:rsid w:val="00A57E43"/>
    <w:rPr>
      <w:b/>
      <w:bCs/>
      <w:sz w:val="20"/>
      <w:szCs w:val="20"/>
    </w:rPr>
  </w:style>
  <w:style w:type="paragraph" w:styleId="FootnoteText">
    <w:name w:val="footnote text"/>
    <w:basedOn w:val="Normal"/>
    <w:link w:val="FootnoteTextChar"/>
    <w:uiPriority w:val="99"/>
    <w:semiHidden/>
    <w:unhideWhenUsed/>
    <w:rsid w:val="008F4982"/>
    <w:rPr>
      <w:sz w:val="20"/>
      <w:szCs w:val="20"/>
    </w:rPr>
  </w:style>
  <w:style w:type="character" w:customStyle="1" w:styleId="FootnoteTextChar">
    <w:name w:val="Footnote Text Char"/>
    <w:basedOn w:val="DefaultParagraphFont"/>
    <w:link w:val="FootnoteText"/>
    <w:uiPriority w:val="99"/>
    <w:semiHidden/>
    <w:rsid w:val="008F4982"/>
    <w:rPr>
      <w:sz w:val="20"/>
      <w:szCs w:val="20"/>
    </w:rPr>
  </w:style>
  <w:style w:type="character" w:styleId="FootnoteReference">
    <w:name w:val="footnote reference"/>
    <w:basedOn w:val="DefaultParagraphFont"/>
    <w:uiPriority w:val="99"/>
    <w:semiHidden/>
    <w:unhideWhenUsed/>
    <w:rsid w:val="008F4982"/>
    <w:rPr>
      <w:vertAlign w:val="superscript"/>
    </w:rPr>
  </w:style>
  <w:style w:type="character" w:styleId="Hyperlink">
    <w:name w:val="Hyperlink"/>
    <w:basedOn w:val="DefaultParagraphFont"/>
    <w:uiPriority w:val="99"/>
    <w:semiHidden/>
    <w:unhideWhenUsed/>
    <w:rsid w:val="008F4982"/>
    <w:rPr>
      <w:color w:val="0000FF"/>
      <w:u w:val="single"/>
    </w:rPr>
  </w:style>
  <w:style w:type="paragraph" w:styleId="ListParagraph">
    <w:name w:val="List Paragraph"/>
    <w:basedOn w:val="Normal"/>
    <w:uiPriority w:val="34"/>
    <w:qFormat/>
    <w:rsid w:val="00523AB1"/>
    <w:pPr>
      <w:ind w:left="720"/>
      <w:contextualSpacing/>
    </w:pPr>
  </w:style>
  <w:style w:type="character" w:styleId="FollowedHyperlink">
    <w:name w:val="FollowedHyperlink"/>
    <w:basedOn w:val="DefaultParagraphFont"/>
    <w:uiPriority w:val="99"/>
    <w:semiHidden/>
    <w:unhideWhenUsed/>
    <w:rsid w:val="00E3747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6291937">
      <w:bodyDiv w:val="1"/>
      <w:marLeft w:val="0"/>
      <w:marRight w:val="0"/>
      <w:marTop w:val="0"/>
      <w:marBottom w:val="0"/>
      <w:divBdr>
        <w:top w:val="none" w:sz="0" w:space="0" w:color="auto"/>
        <w:left w:val="none" w:sz="0" w:space="0" w:color="auto"/>
        <w:bottom w:val="none" w:sz="0" w:space="0" w:color="auto"/>
        <w:right w:val="none" w:sz="0" w:space="0" w:color="auto"/>
      </w:divBdr>
      <w:divsChild>
        <w:div w:id="313338880">
          <w:marLeft w:val="0"/>
          <w:marRight w:val="0"/>
          <w:marTop w:val="0"/>
          <w:marBottom w:val="0"/>
          <w:divBdr>
            <w:top w:val="none" w:sz="0" w:space="0" w:color="auto"/>
            <w:left w:val="none" w:sz="0" w:space="0" w:color="auto"/>
            <w:bottom w:val="none" w:sz="0" w:space="0" w:color="auto"/>
            <w:right w:val="none" w:sz="0" w:space="0" w:color="auto"/>
          </w:divBdr>
        </w:div>
      </w:divsChild>
    </w:div>
    <w:div w:id="148253964">
      <w:bodyDiv w:val="1"/>
      <w:marLeft w:val="0"/>
      <w:marRight w:val="0"/>
      <w:marTop w:val="0"/>
      <w:marBottom w:val="0"/>
      <w:divBdr>
        <w:top w:val="none" w:sz="0" w:space="0" w:color="auto"/>
        <w:left w:val="none" w:sz="0" w:space="0" w:color="auto"/>
        <w:bottom w:val="none" w:sz="0" w:space="0" w:color="auto"/>
        <w:right w:val="none" w:sz="0" w:space="0" w:color="auto"/>
      </w:divBdr>
    </w:div>
    <w:div w:id="845705189">
      <w:bodyDiv w:val="1"/>
      <w:marLeft w:val="0"/>
      <w:marRight w:val="0"/>
      <w:marTop w:val="0"/>
      <w:marBottom w:val="0"/>
      <w:divBdr>
        <w:top w:val="none" w:sz="0" w:space="0" w:color="auto"/>
        <w:left w:val="none" w:sz="0" w:space="0" w:color="auto"/>
        <w:bottom w:val="none" w:sz="0" w:space="0" w:color="auto"/>
        <w:right w:val="none" w:sz="0" w:space="0" w:color="auto"/>
      </w:divBdr>
    </w:div>
    <w:div w:id="1612082187">
      <w:bodyDiv w:val="1"/>
      <w:marLeft w:val="0"/>
      <w:marRight w:val="0"/>
      <w:marTop w:val="0"/>
      <w:marBottom w:val="0"/>
      <w:divBdr>
        <w:top w:val="none" w:sz="0" w:space="0" w:color="auto"/>
        <w:left w:val="none" w:sz="0" w:space="0" w:color="auto"/>
        <w:bottom w:val="none" w:sz="0" w:space="0" w:color="auto"/>
        <w:right w:val="none" w:sz="0" w:space="0" w:color="auto"/>
      </w:divBdr>
    </w:div>
    <w:div w:id="1940332103">
      <w:bodyDiv w:val="1"/>
      <w:marLeft w:val="0"/>
      <w:marRight w:val="0"/>
      <w:marTop w:val="0"/>
      <w:marBottom w:val="0"/>
      <w:divBdr>
        <w:top w:val="none" w:sz="0" w:space="0" w:color="auto"/>
        <w:left w:val="none" w:sz="0" w:space="0" w:color="auto"/>
        <w:bottom w:val="none" w:sz="0" w:space="0" w:color="auto"/>
        <w:right w:val="none" w:sz="0" w:space="0" w:color="auto"/>
      </w:divBdr>
    </w:div>
    <w:div w:id="2025596959">
      <w:bodyDiv w:val="1"/>
      <w:marLeft w:val="0"/>
      <w:marRight w:val="0"/>
      <w:marTop w:val="0"/>
      <w:marBottom w:val="0"/>
      <w:divBdr>
        <w:top w:val="none" w:sz="0" w:space="0" w:color="auto"/>
        <w:left w:val="none" w:sz="0" w:space="0" w:color="auto"/>
        <w:bottom w:val="none" w:sz="0" w:space="0" w:color="auto"/>
        <w:right w:val="none" w:sz="0" w:space="0" w:color="auto"/>
      </w:divBdr>
      <w:divsChild>
        <w:div w:id="15979062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fId" Type="http://schemas.openxmlformats.org/wordprocessingml/2006/fontTable" Target="fontTable0.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6967C-6F8A-4E56-B091-7E3DD3304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835</Words>
  <Characters>4761</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Banque de Developpement du Conseil de l'Europe</Company>
  <LinksUpToDate>false</LinksUpToDate>
  <CharactersWithSpaces>5585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PABLOS Sara</dc:creator>
  <cp:lastModifiedBy>mirelat</cp:lastModifiedBy>
  <cp:revision>2</cp:revision>
  <dcterms:created xsi:type="dcterms:W3CDTF">2022-07-08T08:38:00Z</dcterms:created>
  <dcterms:modified xsi:type="dcterms:W3CDTF">2022-07-08T08:38:00Z</dcterms:modified>
</cp:coreProperties>
</file>