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30"/>
      </w:tblGrid>
      <w:tr w:rsidR="00636880" w:rsidRPr="00060ABE" w14:paraId="14FEB86F" w14:textId="77777777" w:rsidTr="009C0421">
        <w:tc>
          <w:tcPr>
            <w:tcW w:w="9630" w:type="dxa"/>
            <w:tcBorders>
              <w:top w:val="nil"/>
              <w:left w:val="nil"/>
              <w:bottom w:val="nil"/>
              <w:right w:val="nil"/>
            </w:tcBorders>
            <w:shd w:val="clear" w:color="auto" w:fill="C5E0B3" w:themeFill="accent6" w:themeFillTint="66"/>
          </w:tcPr>
          <w:p w14:paraId="17E706DB" w14:textId="4120D6DD" w:rsidR="00636880" w:rsidRPr="00060ABE" w:rsidRDefault="00636880" w:rsidP="0017499E">
            <w:pPr>
              <w:pStyle w:val="Caption"/>
              <w:jc w:val="center"/>
              <w:rPr>
                <w:rFonts w:asciiTheme="minorHAnsi" w:hAnsiTheme="minorHAnsi" w:cstheme="minorHAnsi"/>
                <w:b/>
                <w:i w:val="0"/>
                <w:sz w:val="24"/>
                <w:szCs w:val="24"/>
                <w:lang w:val="sr-Cyrl-RS"/>
              </w:rPr>
            </w:pPr>
            <w:bookmarkStart w:id="0" w:name="_Hlk52827263"/>
            <w:r w:rsidRPr="00060ABE">
              <w:rPr>
                <w:rFonts w:asciiTheme="minorHAnsi" w:hAnsiTheme="minorHAnsi" w:cstheme="minorHAnsi"/>
                <w:b/>
                <w:i w:val="0"/>
                <w:sz w:val="24"/>
                <w:szCs w:val="24"/>
                <w:lang w:val="sr-Cyrl-RS"/>
              </w:rPr>
              <w:t xml:space="preserve">ОПШТИ </w:t>
            </w:r>
            <w:r w:rsidR="00756F61" w:rsidRPr="00060ABE">
              <w:rPr>
                <w:rFonts w:asciiTheme="minorHAnsi" w:hAnsiTheme="minorHAnsi" w:cstheme="minorHAnsi"/>
                <w:b/>
                <w:i w:val="0"/>
                <w:sz w:val="24"/>
                <w:szCs w:val="24"/>
                <w:lang w:val="sr-Cyrl-RS"/>
              </w:rPr>
              <w:t>П</w:t>
            </w:r>
            <w:r w:rsidRPr="00060ABE">
              <w:rPr>
                <w:rFonts w:asciiTheme="minorHAnsi" w:hAnsiTheme="minorHAnsi" w:cstheme="minorHAnsi"/>
                <w:b/>
                <w:i w:val="0"/>
                <w:sz w:val="24"/>
                <w:szCs w:val="24"/>
                <w:lang w:val="sr-Cyrl-RS"/>
              </w:rPr>
              <w:t>ОДАЦИ О ПРЕДМЕТУ НАБАВКЕ</w:t>
            </w:r>
          </w:p>
        </w:tc>
      </w:tr>
    </w:tbl>
    <w:p w14:paraId="0AF628A2" w14:textId="77777777" w:rsidR="00636880" w:rsidRPr="00060ABE" w:rsidRDefault="00636880" w:rsidP="0017499E">
      <w:pPr>
        <w:pStyle w:val="Caption"/>
        <w:spacing w:before="0" w:after="0"/>
        <w:rPr>
          <w:rFonts w:asciiTheme="minorHAnsi" w:hAnsiTheme="minorHAnsi" w:cstheme="minorHAnsi"/>
          <w:b/>
          <w:i w:val="0"/>
          <w:sz w:val="24"/>
          <w:szCs w:val="24"/>
          <w:lang w:val="sr-Cyrl-RS"/>
        </w:rPr>
      </w:pPr>
    </w:p>
    <w:tbl>
      <w:tblPr>
        <w:tblW w:w="9604" w:type="dxa"/>
        <w:tblLook w:val="04A0" w:firstRow="1" w:lastRow="0" w:firstColumn="1" w:lastColumn="0" w:noHBand="0" w:noVBand="1"/>
      </w:tblPr>
      <w:tblGrid>
        <w:gridCol w:w="2950"/>
        <w:gridCol w:w="6654"/>
      </w:tblGrid>
      <w:tr w:rsidR="00636880" w:rsidRPr="00060ABE" w14:paraId="2E83219A" w14:textId="77777777" w:rsidTr="009C0421">
        <w:trPr>
          <w:trHeight w:val="665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20818C12" w14:textId="2132C036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Назив и адрес</w:t>
            </w:r>
            <w:r w:rsidR="009C0421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a</w:t>
            </w: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 xml:space="preserve"> Наруч</w:t>
            </w:r>
            <w:r w:rsidR="009C0421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оца</w:t>
            </w: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5929AA9D" w14:textId="00EEA411" w:rsidR="00636880" w:rsidRPr="00060ABE" w:rsidRDefault="00636880" w:rsidP="003672DB">
            <w:pPr>
              <w:suppressAutoHyphens/>
              <w:spacing w:before="0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060ABE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ЈКП „Београдски метро и воз“, ул. Светозара Марковића 38-40, Београд</w:t>
            </w:r>
          </w:p>
        </w:tc>
      </w:tr>
      <w:tr w:rsidR="00636880" w:rsidRPr="00060ABE" w14:paraId="37BD9A4D" w14:textId="77777777" w:rsidTr="009C0421">
        <w:trPr>
          <w:trHeight w:val="512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77ACDF3E" w14:textId="77777777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Врста поступка: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388A9687" w14:textId="15D2BEFB" w:rsidR="00636880" w:rsidRPr="00060ABE" w:rsidRDefault="00560ADF" w:rsidP="003672DB">
            <w:pPr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060ABE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="00636880" w:rsidRPr="00060ABE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творен</w:t>
            </w:r>
            <w:r w:rsidRPr="00060ABE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и</w:t>
            </w:r>
            <w:r w:rsidR="00636880" w:rsidRPr="00060ABE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поступ</w:t>
            </w:r>
            <w:r w:rsidRPr="00060ABE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ак</w:t>
            </w:r>
            <w:r w:rsidR="00636880" w:rsidRPr="00060ABE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636880" w:rsidRPr="00060ABE" w14:paraId="766AAE16" w14:textId="77777777" w:rsidTr="009C0421">
        <w:trPr>
          <w:trHeight w:val="485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7FD54CF7" w14:textId="77777777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Врста предмета јавне набавке: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34F6AD7F" w14:textId="77777777" w:rsidR="00636880" w:rsidRPr="00060ABE" w:rsidRDefault="00636880" w:rsidP="003672DB">
            <w:pPr>
              <w:pStyle w:val="Head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 w:rsidRPr="00060ABE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Услуга</w:t>
            </w:r>
          </w:p>
        </w:tc>
      </w:tr>
      <w:tr w:rsidR="00636880" w:rsidRPr="00060ABE" w14:paraId="25240F6D" w14:textId="77777777" w:rsidTr="009C0421">
        <w:trPr>
          <w:trHeight w:val="1007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75A570BC" w14:textId="77777777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 xml:space="preserve">Предмет јавне набавке: 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66E2C81E" w14:textId="28719A7E" w:rsidR="00636880" w:rsidRPr="00060ABE" w:rsidRDefault="00C67FF1" w:rsidP="003672DB">
            <w:pPr>
              <w:pStyle w:val="Header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bookmarkStart w:id="1" w:name="_Hlk91494945"/>
            <w:r w:rsidRPr="00C67FF1">
              <w:rPr>
                <w:rFonts w:asciiTheme="minorHAnsi" w:hAnsiTheme="minorHAnsi" w:cstheme="minorHAnsi"/>
                <w:b/>
                <w:sz w:val="24"/>
                <w:szCs w:val="24"/>
                <w:lang w:val="sr-Cyrl-CS"/>
              </w:rPr>
              <w:t>Техничка контрола за израду геотехничког елабората за другу линију и другу фазу прве линије београдског метроа</w:t>
            </w:r>
            <w:bookmarkEnd w:id="1"/>
          </w:p>
        </w:tc>
      </w:tr>
      <w:tr w:rsidR="00636880" w:rsidRPr="00060ABE" w14:paraId="2EA94F1C" w14:textId="77777777" w:rsidTr="009C0421">
        <w:trPr>
          <w:trHeight w:val="530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73708AFB" w14:textId="6E950069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 w:eastAsia="zh-CN"/>
              </w:rPr>
              <w:t>Ознака и назив из општег речника набавке</w:t>
            </w:r>
            <w:r w:rsidR="000D7C3D"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 w:eastAsia="zh-CN"/>
              </w:rPr>
              <w:t xml:space="preserve"> (</w:t>
            </w:r>
            <w:r w:rsidR="002770AA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 w:eastAsia="zh-CN"/>
              </w:rPr>
              <w:t>ЦП</w:t>
            </w:r>
            <w:r w:rsidR="005D6915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 w:eastAsia="zh-CN"/>
              </w:rPr>
              <w:t>В</w:t>
            </w:r>
            <w:r w:rsidR="000D7C3D"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 w:eastAsia="zh-CN"/>
              </w:rPr>
              <w:t>)</w:t>
            </w:r>
            <w:r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 w:eastAsia="zh-CN"/>
              </w:rPr>
              <w:t>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3F90BCD7" w14:textId="03839FF2" w:rsidR="00636880" w:rsidRPr="00060ABE" w:rsidRDefault="000D7C3D" w:rsidP="000D7C3D">
            <w:pPr>
              <w:spacing w:before="0"/>
              <w:ind w:right="-14"/>
              <w:rPr>
                <w:rFonts w:asciiTheme="minorHAnsi" w:hAnsiTheme="minorHAnsi" w:cstheme="minorHAnsi"/>
                <w:sz w:val="24"/>
                <w:szCs w:val="24"/>
                <w:lang w:val="sr-Cyrl-RS" w:eastAsia="zh-CN"/>
              </w:rPr>
            </w:pPr>
            <w:r w:rsidRPr="00060ABE">
              <w:rPr>
                <w:rFonts w:asciiTheme="minorHAnsi" w:hAnsiTheme="minorHAnsi" w:cstheme="minorHAnsi"/>
                <w:sz w:val="24"/>
                <w:szCs w:val="24"/>
                <w:lang w:val="sr-Cyrl-RS" w:eastAsia="zh-CN"/>
              </w:rPr>
              <w:t>71300000-</w:t>
            </w:r>
            <w:r w:rsidR="005D6915">
              <w:rPr>
                <w:rFonts w:asciiTheme="minorHAnsi" w:hAnsiTheme="minorHAnsi" w:cstheme="minorHAnsi"/>
                <w:sz w:val="24"/>
                <w:szCs w:val="24"/>
                <w:lang w:val="sr-Cyrl-RS" w:eastAsia="zh-CN"/>
              </w:rPr>
              <w:t>2</w:t>
            </w:r>
            <w:r w:rsidRPr="00060ABE">
              <w:rPr>
                <w:rFonts w:asciiTheme="minorHAnsi" w:hAnsiTheme="minorHAnsi" w:cstheme="minorHAnsi"/>
                <w:sz w:val="24"/>
                <w:szCs w:val="24"/>
                <w:lang w:val="sr-Cyrl-RS" w:eastAsia="zh-CN"/>
              </w:rPr>
              <w:t xml:space="preserve"> Техничке услуге</w:t>
            </w:r>
          </w:p>
        </w:tc>
      </w:tr>
      <w:tr w:rsidR="00636880" w:rsidRPr="00060ABE" w14:paraId="4A51192E" w14:textId="77777777" w:rsidTr="009C0421">
        <w:trPr>
          <w:trHeight w:val="530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304CB832" w14:textId="77777777" w:rsidR="00636880" w:rsidRPr="00060ABE" w:rsidRDefault="00636880" w:rsidP="003672DB">
            <w:pPr>
              <w:jc w:val="left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 w:eastAsia="zh-CN"/>
              </w:rPr>
            </w:pPr>
            <w:r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 w:eastAsia="zh-CN"/>
              </w:rPr>
              <w:t>Редни број јавне набавке: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0A431389" w14:textId="575E9E16" w:rsidR="00636880" w:rsidRPr="00060ABE" w:rsidRDefault="00636880" w:rsidP="003672DB">
            <w:pPr>
              <w:pStyle w:val="BodyText"/>
              <w:spacing w:before="0"/>
              <w:rPr>
                <w:rFonts w:asciiTheme="minorHAnsi" w:hAnsiTheme="minorHAnsi" w:cstheme="minorHAnsi"/>
                <w:szCs w:val="24"/>
                <w:lang w:val="sr-Latn-RS" w:eastAsia="zh-CN"/>
              </w:rPr>
            </w:pPr>
            <w:r w:rsidRPr="00060ABE">
              <w:rPr>
                <w:rFonts w:asciiTheme="minorHAnsi" w:hAnsiTheme="minorHAnsi" w:cstheme="minorHAnsi"/>
                <w:szCs w:val="24"/>
                <w:lang w:val="sr-Cyrl-RS" w:eastAsia="zh-CN"/>
              </w:rPr>
              <w:t>ЈН</w:t>
            </w:r>
            <w:r w:rsidR="005913AD" w:rsidRPr="00060ABE">
              <w:rPr>
                <w:rFonts w:asciiTheme="minorHAnsi" w:hAnsiTheme="minorHAnsi" w:cstheme="minorHAnsi"/>
                <w:szCs w:val="24"/>
                <w:lang w:val="en-US" w:eastAsia="zh-CN"/>
              </w:rPr>
              <w:t xml:space="preserve"> </w:t>
            </w:r>
            <w:r w:rsidR="000D3682" w:rsidRPr="00060ABE">
              <w:rPr>
                <w:rFonts w:asciiTheme="minorHAnsi" w:hAnsiTheme="minorHAnsi" w:cstheme="minorHAnsi"/>
                <w:szCs w:val="24"/>
                <w:lang w:val="en-US" w:eastAsia="zh-CN"/>
              </w:rPr>
              <w:t>1</w:t>
            </w:r>
            <w:r w:rsidR="00C67FF1">
              <w:rPr>
                <w:rFonts w:asciiTheme="minorHAnsi" w:hAnsiTheme="minorHAnsi" w:cstheme="minorHAnsi"/>
                <w:szCs w:val="24"/>
                <w:lang w:val="sr-Cyrl-RS" w:eastAsia="zh-CN"/>
              </w:rPr>
              <w:t>6</w:t>
            </w:r>
            <w:r w:rsidRPr="00060ABE">
              <w:rPr>
                <w:rFonts w:asciiTheme="minorHAnsi" w:hAnsiTheme="minorHAnsi" w:cstheme="minorHAnsi"/>
                <w:szCs w:val="24"/>
                <w:lang w:val="sr-Cyrl-RS" w:eastAsia="zh-CN"/>
              </w:rPr>
              <w:t>/</w:t>
            </w:r>
            <w:r w:rsidR="000D3682" w:rsidRPr="00060ABE">
              <w:rPr>
                <w:rFonts w:asciiTheme="minorHAnsi" w:hAnsiTheme="minorHAnsi" w:cstheme="minorHAnsi"/>
                <w:szCs w:val="24"/>
                <w:lang w:val="sr-Latn-RS" w:eastAsia="zh-CN"/>
              </w:rPr>
              <w:t>21</w:t>
            </w:r>
          </w:p>
        </w:tc>
      </w:tr>
      <w:tr w:rsidR="00636880" w:rsidRPr="00060ABE" w14:paraId="4B5F364C" w14:textId="77777777" w:rsidTr="009C0421">
        <w:trPr>
          <w:trHeight w:val="485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243FCC36" w14:textId="77777777" w:rsidR="00636880" w:rsidRPr="00060ABE" w:rsidRDefault="00636880" w:rsidP="003672DB">
            <w:pPr>
              <w:pStyle w:val="ListParagraph"/>
              <w:spacing w:before="0" w:after="0" w:line="240" w:lineRule="auto"/>
              <w:ind w:left="0" w:right="-14" w:hanging="17"/>
              <w:contextualSpacing w:val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Подаци о партијама: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3E89E692" w14:textId="77777777" w:rsidR="00636880" w:rsidRPr="00060ABE" w:rsidRDefault="00636880" w:rsidP="003672DB">
            <w:pPr>
              <w:pStyle w:val="ListParagraph"/>
              <w:spacing w:before="0" w:after="0" w:line="240" w:lineRule="auto"/>
              <w:ind w:left="0" w:right="-14" w:hanging="17"/>
              <w:contextualSpacing w:val="0"/>
              <w:rPr>
                <w:rFonts w:asciiTheme="minorHAnsi" w:eastAsia="TimesNewRomanPSMT" w:hAnsiTheme="minorHAnsi" w:cstheme="minorHAnsi"/>
                <w:b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eastAsia="TimesNewRomanPSMT" w:hAnsiTheme="minorHAnsi" w:cstheme="minorHAnsi"/>
                <w:bCs/>
                <w:sz w:val="24"/>
                <w:szCs w:val="24"/>
                <w:lang w:val="sr-Cyrl-RS"/>
              </w:rPr>
              <w:t>Набавка није обликована по партијама</w:t>
            </w:r>
          </w:p>
        </w:tc>
      </w:tr>
      <w:tr w:rsidR="00636880" w:rsidRPr="00060ABE" w14:paraId="6022CFE9" w14:textId="77777777" w:rsidTr="009C0421">
        <w:trPr>
          <w:trHeight w:val="440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3840B1E1" w14:textId="475A66AE" w:rsidR="00ED3EE5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Циљ поступка:</w:t>
            </w:r>
            <w:r w:rsidR="00ED3EE5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br/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24F4D883" w14:textId="29995A4A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rPr>
                <w:rFonts w:asciiTheme="minorHAnsi" w:eastAsia="TimesNewRomanPSMT" w:hAnsiTheme="minorHAnsi" w:cstheme="minorHAnsi"/>
                <w:b/>
                <w:bCs/>
                <w:sz w:val="24"/>
                <w:szCs w:val="24"/>
                <w:lang w:val="sr-Latn-RS"/>
              </w:rPr>
            </w:pPr>
            <w:r w:rsidRPr="00060ABE">
              <w:rPr>
                <w:rFonts w:asciiTheme="minorHAnsi" w:eastAsia="TimesNewRomanPSMT" w:hAnsiTheme="minorHAnsi" w:cstheme="minorHAnsi"/>
                <w:bCs/>
                <w:sz w:val="24"/>
                <w:szCs w:val="24"/>
                <w:lang w:val="sr-Cyrl-RS"/>
              </w:rPr>
              <w:t>Закључење Уговора о јавној набавци</w:t>
            </w:r>
            <w:r w:rsidR="000D3682" w:rsidRPr="00060ABE">
              <w:rPr>
                <w:rFonts w:asciiTheme="minorHAnsi" w:eastAsia="TimesNewRomanPSMT" w:hAnsiTheme="minorHAnsi" w:cstheme="minorHAnsi"/>
                <w:bCs/>
                <w:sz w:val="24"/>
                <w:szCs w:val="24"/>
                <w:lang w:val="sr-Latn-RS"/>
              </w:rPr>
              <w:t xml:space="preserve"> </w:t>
            </w:r>
          </w:p>
        </w:tc>
      </w:tr>
      <w:tr w:rsidR="00636880" w:rsidRPr="00060ABE" w14:paraId="35676CA3" w14:textId="77777777" w:rsidTr="00ED3EE5">
        <w:trPr>
          <w:trHeight w:val="1862"/>
        </w:trPr>
        <w:tc>
          <w:tcPr>
            <w:tcW w:w="2950" w:type="dxa"/>
            <w:shd w:val="clear" w:color="auto" w:fill="E2EFD9" w:themeFill="accent6" w:themeFillTint="33"/>
          </w:tcPr>
          <w:p w14:paraId="328F11EF" w14:textId="15612FE6" w:rsidR="00636880" w:rsidRPr="00060ABE" w:rsidRDefault="00ED3EE5" w:rsidP="00ED3EE5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Опи</w:t>
            </w:r>
            <w:r w:rsidR="0035660C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с предмета: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35AFD411" w14:textId="2BD17F13" w:rsidR="00705EB9" w:rsidRPr="00060ABE" w:rsidRDefault="00ED3EE5" w:rsidP="00ED3EE5">
            <w:pPr>
              <w:pStyle w:val="BodyText2"/>
              <w:spacing w:line="20" w:lineRule="atLeast"/>
              <w:jc w:val="both"/>
              <w:rPr>
                <w:rFonts w:asciiTheme="minorHAnsi" w:eastAsia="Arial Unicode MS" w:hAnsiTheme="minorHAnsi" w:cstheme="minorHAnsi"/>
                <w:color w:val="000000"/>
                <w:kern w:val="1"/>
                <w:sz w:val="24"/>
                <w:szCs w:val="24"/>
                <w:lang w:val="sr-Cyrl-RS" w:eastAsia="ar-SA"/>
              </w:rPr>
            </w:pPr>
            <w:r w:rsidRPr="00ED3EE5">
              <w:rPr>
                <w:rFonts w:asciiTheme="minorHAnsi" w:eastAsia="Arial Unicode MS" w:hAnsiTheme="minorHAnsi" w:cstheme="minorHAnsi"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Техничка контрола Елабората обухвата нарочито проверу усклађености Елабората са: Пројектним задатком (Пројектни задатак је у Прилогу Конкурсне документације) на основу Закона о рударству и геолошким истраживањимa („Сл. Гласник РС“ бр.101/2017 и 95/2018-др.закон), „Пројектом  детаљних инжењерскогеолошких истраживања за потребе израде Елабората о инжењерскогеолошким-геотехничким условима изградње прве фазе прве линије београдског метроа“, законом и другим прописима, техничким нормативима, стандардима и нормама квалитета, као и међусобне усклађености Елабората и подлога и провера исправности и тачности добијених и приказаних резултата инжењерскогеолошких-геотехничких истраживања и на основу њих датих услова изградње </w:t>
            </w:r>
            <w:r w:rsidR="00E070E0" w:rsidRPr="00E070E0">
              <w:rPr>
                <w:rFonts w:asciiTheme="minorHAnsi" w:eastAsia="Arial Unicode MS" w:hAnsiTheme="minorHAnsi" w:cstheme="minorHAnsi"/>
                <w:color w:val="000000"/>
                <w:kern w:val="1"/>
                <w:sz w:val="24"/>
                <w:szCs w:val="24"/>
                <w:lang w:val="sr-Cyrl-RS" w:eastAsia="ar-SA"/>
              </w:rPr>
              <w:t xml:space="preserve">друге фазе Линије 1 и Линије 2 метроа. </w:t>
            </w:r>
          </w:p>
        </w:tc>
      </w:tr>
      <w:tr w:rsidR="00636880" w:rsidRPr="00060ABE" w14:paraId="00F9E80C" w14:textId="77777777" w:rsidTr="009C0421">
        <w:trPr>
          <w:trHeight w:val="422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5FE6E9E0" w14:textId="77777777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 xml:space="preserve">Место извршења: 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38A7306F" w14:textId="5B28B4D3" w:rsidR="00196F38" w:rsidRPr="00060ABE" w:rsidRDefault="00EB1D95" w:rsidP="003672DB">
            <w:pPr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b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hAnsiTheme="minorHAnsi" w:cstheme="minorHAnsi"/>
                <w:bCs/>
                <w:sz w:val="24"/>
                <w:szCs w:val="24"/>
                <w:lang w:val="sr-Cyrl-CS"/>
              </w:rPr>
              <w:t>Територија града Београда</w:t>
            </w:r>
            <w:r w:rsidR="00196F38" w:rsidRPr="00060ABE">
              <w:rPr>
                <w:rFonts w:asciiTheme="minorHAnsi" w:hAnsiTheme="minorHAnsi" w:cstheme="minorHAnsi"/>
                <w:bCs/>
                <w:sz w:val="24"/>
                <w:szCs w:val="24"/>
                <w:lang w:val="sr-Latn-RS"/>
              </w:rPr>
              <w:t>,</w:t>
            </w:r>
          </w:p>
        </w:tc>
      </w:tr>
      <w:tr w:rsidR="00636880" w:rsidRPr="00060ABE" w14:paraId="04C878C6" w14:textId="77777777" w:rsidTr="009C0421">
        <w:trPr>
          <w:trHeight w:val="503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0E47C00C" w14:textId="77777777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proofErr w:type="spellStart"/>
            <w:r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Рок</w:t>
            </w:r>
            <w:proofErr w:type="spellEnd"/>
            <w:r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 xml:space="preserve"> </w:t>
            </w:r>
            <w:r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 xml:space="preserve">за </w:t>
            </w:r>
            <w:proofErr w:type="spellStart"/>
            <w:r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</w:rPr>
              <w:t>извршењ</w:t>
            </w:r>
            <w:proofErr w:type="spellEnd"/>
            <w:r w:rsidRPr="00060ABE">
              <w:rPr>
                <w:rFonts w:asciiTheme="minorHAnsi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е: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719F3BDD" w14:textId="5761AB85" w:rsidR="00636880" w:rsidRPr="00060ABE" w:rsidRDefault="00D57664" w:rsidP="003672DB">
            <w:pPr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sz w:val="24"/>
                <w:szCs w:val="24"/>
                <w:lang w:val="sr-Cyrl-RS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>Годину</w:t>
            </w:r>
            <w:r w:rsidR="00756F61" w:rsidRPr="00060ABE">
              <w:rPr>
                <w:rFonts w:asciiTheme="minorHAnsi" w:hAnsiTheme="minorHAnsi" w:cstheme="minorHAnsi"/>
                <w:sz w:val="24"/>
                <w:szCs w:val="24"/>
                <w:lang w:val="sr-Cyrl-RS"/>
              </w:rPr>
              <w:t xml:space="preserve"> дана од дана ступања уговора на снагу</w:t>
            </w:r>
          </w:p>
        </w:tc>
      </w:tr>
      <w:tr w:rsidR="00636880" w:rsidRPr="00060ABE" w14:paraId="7B56F786" w14:textId="77777777" w:rsidTr="009C0421">
        <w:trPr>
          <w:trHeight w:val="467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19CDF9F5" w14:textId="77777777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Интернет страница наручиоца: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6C25A5CF" w14:textId="671E5730" w:rsidR="00636880" w:rsidRPr="00060ABE" w:rsidRDefault="00D57664" w:rsidP="003672DB">
            <w:pPr>
              <w:autoSpaceDE w:val="0"/>
              <w:autoSpaceDN w:val="0"/>
              <w:adjustRightInd w:val="0"/>
              <w:spacing w:before="0"/>
              <w:rPr>
                <w:rFonts w:asciiTheme="minorHAnsi" w:eastAsia="TimesNewRomanPSMT" w:hAnsiTheme="minorHAnsi" w:cstheme="minorHAnsi"/>
                <w:bCs/>
                <w:sz w:val="24"/>
                <w:szCs w:val="24"/>
                <w:lang w:val="sr-Latn-RS"/>
              </w:rPr>
            </w:pPr>
            <w:hyperlink r:id="rId8" w:history="1">
              <w:r w:rsidR="00636880" w:rsidRPr="00060ABE">
                <w:rPr>
                  <w:rStyle w:val="Hyperlink"/>
                  <w:rFonts w:asciiTheme="minorHAnsi" w:eastAsia="TimesNewRomanPSMT" w:hAnsiTheme="minorHAnsi" w:cstheme="minorHAnsi"/>
                  <w:bCs/>
                  <w:sz w:val="24"/>
                  <w:szCs w:val="24"/>
                  <w:lang w:val="sr-Latn-RS"/>
                </w:rPr>
                <w:t>www.bgmetro.rs</w:t>
              </w:r>
            </w:hyperlink>
          </w:p>
        </w:tc>
      </w:tr>
      <w:tr w:rsidR="00636880" w:rsidRPr="00060ABE" w14:paraId="284DEA4F" w14:textId="77777777" w:rsidTr="009C0421">
        <w:trPr>
          <w:trHeight w:val="467"/>
        </w:trPr>
        <w:tc>
          <w:tcPr>
            <w:tcW w:w="2950" w:type="dxa"/>
            <w:shd w:val="clear" w:color="auto" w:fill="E2EFD9" w:themeFill="accent6" w:themeFillTint="33"/>
            <w:vAlign w:val="center"/>
          </w:tcPr>
          <w:p w14:paraId="5262BD4D" w14:textId="34C69793" w:rsidR="00636880" w:rsidRPr="00060ABE" w:rsidRDefault="00636880" w:rsidP="003672DB">
            <w:pPr>
              <w:autoSpaceDE w:val="0"/>
              <w:autoSpaceDN w:val="0"/>
              <w:adjustRightInd w:val="0"/>
              <w:spacing w:before="0"/>
              <w:jc w:val="left"/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</w:pPr>
            <w:r w:rsidRPr="00060ABE">
              <w:rPr>
                <w:rFonts w:asciiTheme="minorHAnsi" w:eastAsia="TimesNewRomanPSMT" w:hAnsiTheme="minorHAnsi" w:cstheme="minorHAnsi"/>
                <w:b/>
                <w:i/>
                <w:iCs/>
                <w:sz w:val="24"/>
                <w:szCs w:val="24"/>
                <w:lang w:val="sr-Cyrl-RS"/>
              </w:rPr>
              <w:t>Контакт:</w:t>
            </w:r>
          </w:p>
        </w:tc>
        <w:tc>
          <w:tcPr>
            <w:tcW w:w="6654" w:type="dxa"/>
            <w:shd w:val="clear" w:color="auto" w:fill="auto"/>
            <w:vAlign w:val="center"/>
          </w:tcPr>
          <w:p w14:paraId="310502EC" w14:textId="5C41E5EB" w:rsidR="00636880" w:rsidRPr="00060ABE" w:rsidRDefault="00D57664" w:rsidP="0045752C">
            <w:pPr>
              <w:spacing w:before="0"/>
              <w:rPr>
                <w:rFonts w:asciiTheme="minorHAnsi" w:hAnsiTheme="minorHAnsi" w:cstheme="minorHAnsi"/>
                <w:color w:val="0000FF"/>
                <w:sz w:val="24"/>
                <w:szCs w:val="24"/>
                <w:u w:val="single"/>
                <w:lang w:val="sr-Cyrl-RS"/>
              </w:rPr>
            </w:pPr>
            <w:hyperlink r:id="rId9" w:history="1">
              <w:r w:rsidR="00636880" w:rsidRPr="00060ABE">
                <w:rPr>
                  <w:rStyle w:val="Hyperlink"/>
                  <w:rFonts w:asciiTheme="minorHAnsi" w:hAnsiTheme="minorHAnsi" w:cstheme="minorHAnsi"/>
                  <w:sz w:val="24"/>
                  <w:szCs w:val="24"/>
                  <w:lang w:val="sr-Cyrl-RS"/>
                </w:rPr>
                <w:t>nabavke@bgmetro.rs</w:t>
              </w:r>
            </w:hyperlink>
          </w:p>
        </w:tc>
      </w:tr>
      <w:bookmarkEnd w:id="0"/>
    </w:tbl>
    <w:p w14:paraId="797065BA" w14:textId="11BAD7F6" w:rsidR="0017499E" w:rsidRPr="0017499E" w:rsidRDefault="0017499E" w:rsidP="00F4701D"/>
    <w:sectPr w:rsidR="0017499E" w:rsidRPr="0017499E" w:rsidSect="00F06634">
      <w:headerReference w:type="default" r:id="rId10"/>
      <w:footerReference w:type="default" r:id="rId11"/>
      <w:pgSz w:w="12240" w:h="15840"/>
      <w:pgMar w:top="1440" w:right="1080" w:bottom="1080" w:left="1080" w:header="720" w:footer="3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82381" w14:textId="77777777" w:rsidR="00FB47DA" w:rsidRDefault="00FB47DA" w:rsidP="00F113D5">
      <w:pPr>
        <w:spacing w:before="0"/>
      </w:pPr>
      <w:r>
        <w:separator/>
      </w:r>
    </w:p>
  </w:endnote>
  <w:endnote w:type="continuationSeparator" w:id="0">
    <w:p w14:paraId="43EE8C36" w14:textId="77777777" w:rsidR="00FB47DA" w:rsidRDefault="00FB47DA" w:rsidP="00F113D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426" w:type="dxa"/>
      <w:tblBorders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54"/>
      <w:gridCol w:w="4704"/>
      <w:gridCol w:w="2868"/>
    </w:tblGrid>
    <w:tr w:rsidR="0017499E" w:rsidRPr="0017499E" w14:paraId="7D52148F" w14:textId="77777777" w:rsidTr="00EB1D95">
      <w:trPr>
        <w:trHeight w:val="458"/>
      </w:trPr>
      <w:tc>
        <w:tcPr>
          <w:tcW w:w="2854" w:type="dxa"/>
          <w:tcBorders>
            <w:top w:val="single" w:sz="4" w:space="0" w:color="808080"/>
            <w:bottom w:val="single" w:sz="4" w:space="0" w:color="808080"/>
          </w:tcBorders>
        </w:tcPr>
        <w:p w14:paraId="2E780E11" w14:textId="77777777" w:rsidR="0017499E" w:rsidRPr="0017499E" w:rsidRDefault="0017499E" w:rsidP="0017499E">
          <w:pPr>
            <w:tabs>
              <w:tab w:val="center" w:pos="4680"/>
              <w:tab w:val="right" w:pos="9360"/>
            </w:tabs>
            <w:spacing w:before="0"/>
            <w:jc w:val="left"/>
            <w:rPr>
              <w:rFonts w:ascii="Tahoma" w:eastAsia="Calibri" w:hAnsi="Tahoma" w:cs="Tahoma"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eastAsia="Calibri" w:hAnsi="Tahoma" w:cs="Tahoma"/>
              <w:color w:val="595959" w:themeColor="text1" w:themeTint="A6"/>
              <w:sz w:val="16"/>
              <w:szCs w:val="18"/>
              <w:lang w:val="sr-Cyrl-RS"/>
            </w:rPr>
            <w:t xml:space="preserve">ПИБ: </w:t>
          </w:r>
          <w:r w:rsidRPr="0017499E">
            <w:rPr>
              <w:rFonts w:ascii="Tahoma" w:eastAsia="Calibri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111091167</w:t>
          </w:r>
        </w:p>
        <w:p w14:paraId="4EC08023" w14:textId="77777777" w:rsidR="0017499E" w:rsidRPr="0017499E" w:rsidRDefault="0017499E" w:rsidP="0017499E">
          <w:pPr>
            <w:tabs>
              <w:tab w:val="center" w:pos="4680"/>
              <w:tab w:val="right" w:pos="9360"/>
            </w:tabs>
            <w:spacing w:before="0"/>
            <w:jc w:val="left"/>
            <w:rPr>
              <w:rFonts w:ascii="Tahoma" w:eastAsia="Calibri" w:hAnsi="Tahoma" w:cs="Tahoma"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eastAsia="Calibri" w:hAnsi="Tahoma" w:cs="Tahoma"/>
              <w:color w:val="595959" w:themeColor="text1" w:themeTint="A6"/>
              <w:sz w:val="16"/>
              <w:szCs w:val="18"/>
              <w:lang w:val="sr-Cyrl-RS"/>
            </w:rPr>
            <w:t xml:space="preserve">МБ: </w:t>
          </w:r>
          <w:r w:rsidRPr="0017499E">
            <w:rPr>
              <w:rFonts w:ascii="Tahoma" w:eastAsia="Calibri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21424650</w:t>
          </w:r>
        </w:p>
      </w:tc>
      <w:tc>
        <w:tcPr>
          <w:tcW w:w="4704" w:type="dxa"/>
          <w:tcBorders>
            <w:top w:val="single" w:sz="4" w:space="0" w:color="808080"/>
            <w:bottom w:val="single" w:sz="4" w:space="0" w:color="808080"/>
          </w:tcBorders>
        </w:tcPr>
        <w:p w14:paraId="4A009003" w14:textId="77777777" w:rsidR="0017499E" w:rsidRPr="0017499E" w:rsidRDefault="0017499E" w:rsidP="0017499E">
          <w:pPr>
            <w:tabs>
              <w:tab w:val="center" w:pos="4680"/>
              <w:tab w:val="right" w:pos="9360"/>
            </w:tabs>
            <w:spacing w:before="0"/>
            <w:jc w:val="center"/>
            <w:rPr>
              <w:rFonts w:ascii="Tahoma" w:eastAsia="Calibri" w:hAnsi="Tahoma" w:cs="Tahoma"/>
              <w:b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eastAsia="Calibri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 xml:space="preserve">ЈКП </w:t>
          </w:r>
          <w:r w:rsidRPr="0017499E">
            <w:rPr>
              <w:rFonts w:eastAsia="Calibri" w:cs="Arial"/>
              <w:b/>
              <w:color w:val="595959" w:themeColor="text1" w:themeTint="A6"/>
              <w:sz w:val="18"/>
              <w:szCs w:val="17"/>
              <w:lang w:val="en-GB"/>
            </w:rPr>
            <w:t>„</w:t>
          </w:r>
          <w:r w:rsidRPr="0017499E">
            <w:rPr>
              <w:rFonts w:ascii="Tahoma" w:eastAsia="Calibri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Београдски метро и воз</w:t>
          </w:r>
          <w:r w:rsidRPr="0017499E">
            <w:rPr>
              <w:rFonts w:eastAsia="Calibri" w:cs="Arial"/>
              <w:b/>
              <w:color w:val="595959" w:themeColor="text1" w:themeTint="A6"/>
              <w:sz w:val="18"/>
              <w:szCs w:val="17"/>
              <w:lang w:val="en-GB"/>
            </w:rPr>
            <w:t>“</w:t>
          </w:r>
        </w:p>
        <w:p w14:paraId="12A1A001" w14:textId="77777777" w:rsidR="0017499E" w:rsidRPr="0017499E" w:rsidRDefault="0017499E" w:rsidP="0017499E">
          <w:pPr>
            <w:tabs>
              <w:tab w:val="center" w:pos="4680"/>
              <w:tab w:val="right" w:pos="9360"/>
            </w:tabs>
            <w:spacing w:before="0"/>
            <w:jc w:val="center"/>
            <w:rPr>
              <w:rFonts w:ascii="Tahoma" w:eastAsia="Calibri" w:hAnsi="Tahoma" w:cs="Tahoma"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eastAsia="Calibri" w:hAnsi="Tahoma" w:cs="Tahoma"/>
              <w:color w:val="595959" w:themeColor="text1" w:themeTint="A6"/>
              <w:sz w:val="16"/>
              <w:szCs w:val="18"/>
              <w:lang w:val="sr-Cyrl-RS"/>
            </w:rPr>
            <w:t>Светозара Марковића 38-40, 11000 Београд</w:t>
          </w:r>
        </w:p>
      </w:tc>
      <w:tc>
        <w:tcPr>
          <w:tcW w:w="2868" w:type="dxa"/>
          <w:tcBorders>
            <w:top w:val="single" w:sz="4" w:space="0" w:color="808080"/>
            <w:bottom w:val="single" w:sz="4" w:space="0" w:color="808080"/>
          </w:tcBorders>
        </w:tcPr>
        <w:p w14:paraId="5D8402D4" w14:textId="77777777" w:rsidR="0017499E" w:rsidRPr="0017499E" w:rsidRDefault="0017499E" w:rsidP="0017499E">
          <w:pPr>
            <w:tabs>
              <w:tab w:val="center" w:pos="4680"/>
              <w:tab w:val="right" w:pos="9360"/>
            </w:tabs>
            <w:spacing w:before="0"/>
            <w:jc w:val="right"/>
            <w:rPr>
              <w:rFonts w:ascii="Tahoma" w:eastAsia="Calibri" w:hAnsi="Tahoma" w:cs="Tahoma"/>
              <w:b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eastAsia="Calibri" w:hAnsi="Tahoma" w:cs="Tahoma"/>
              <w:color w:val="595959" w:themeColor="text1" w:themeTint="A6"/>
              <w:sz w:val="16"/>
              <w:szCs w:val="18"/>
              <w:lang w:val="sr-Cyrl-RS"/>
            </w:rPr>
            <w:t xml:space="preserve">е-пошта: </w:t>
          </w:r>
          <w:r w:rsidRPr="0017499E">
            <w:rPr>
              <w:rFonts w:ascii="Tahoma" w:eastAsia="Calibri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office@bgmetro.rs</w:t>
          </w:r>
        </w:p>
        <w:p w14:paraId="2C6D6F42" w14:textId="77777777" w:rsidR="0017499E" w:rsidRPr="0017499E" w:rsidRDefault="0017499E" w:rsidP="0017499E">
          <w:pPr>
            <w:tabs>
              <w:tab w:val="center" w:pos="4680"/>
              <w:tab w:val="right" w:pos="9360"/>
            </w:tabs>
            <w:spacing w:before="0"/>
            <w:jc w:val="right"/>
            <w:rPr>
              <w:rFonts w:ascii="Tahoma" w:eastAsia="Calibri" w:hAnsi="Tahoma" w:cs="Tahoma"/>
              <w:color w:val="595959" w:themeColor="text1" w:themeTint="A6"/>
              <w:sz w:val="16"/>
              <w:szCs w:val="18"/>
              <w:lang w:val="sr-Cyrl-RS"/>
            </w:rPr>
          </w:pPr>
          <w:r w:rsidRPr="0017499E">
            <w:rPr>
              <w:rFonts w:ascii="Tahoma" w:eastAsia="Calibri" w:hAnsi="Tahoma" w:cs="Tahoma"/>
              <w:color w:val="595959" w:themeColor="text1" w:themeTint="A6"/>
              <w:sz w:val="16"/>
              <w:szCs w:val="18"/>
              <w:lang w:val="sr-Cyrl-RS"/>
            </w:rPr>
            <w:t xml:space="preserve">Телефон: </w:t>
          </w:r>
          <w:r w:rsidRPr="0017499E">
            <w:rPr>
              <w:rFonts w:ascii="Tahoma" w:eastAsia="Calibri" w:hAnsi="Tahoma" w:cs="Tahoma"/>
              <w:b/>
              <w:color w:val="595959" w:themeColor="text1" w:themeTint="A6"/>
              <w:sz w:val="16"/>
              <w:szCs w:val="18"/>
              <w:lang w:val="sr-Cyrl-RS"/>
            </w:rPr>
            <w:t>+381 11 4250 500</w:t>
          </w:r>
        </w:p>
      </w:tc>
    </w:tr>
  </w:tbl>
  <w:p w14:paraId="50EBAD21" w14:textId="77777777" w:rsidR="0017499E" w:rsidRPr="0017499E" w:rsidRDefault="0017499E" w:rsidP="0017499E">
    <w:pPr>
      <w:tabs>
        <w:tab w:val="center" w:pos="4680"/>
        <w:tab w:val="right" w:pos="9360"/>
      </w:tabs>
      <w:spacing w:before="0"/>
      <w:jc w:val="center"/>
      <w:rPr>
        <w:rFonts w:ascii="Tahoma" w:eastAsia="Calibri" w:hAnsi="Tahoma" w:cs="Tahoma"/>
        <w:color w:val="808080" w:themeColor="background1" w:themeShade="80"/>
        <w:sz w:val="16"/>
        <w:szCs w:val="18"/>
        <w:lang w:val="sr-Cyrl-RS"/>
      </w:rPr>
    </w:pPr>
    <w:r w:rsidRPr="0017499E">
      <w:rPr>
        <w:rFonts w:ascii="Tahoma" w:eastAsia="Calibri" w:hAnsi="Tahoma" w:cs="Tahoma"/>
        <w:color w:val="808080" w:themeColor="background1" w:themeShade="80"/>
        <w:sz w:val="16"/>
        <w:szCs w:val="18"/>
        <w:lang w:val="sr-Cyrl-RS"/>
      </w:rPr>
      <w:t>www.bgmetro.rs</w:t>
    </w:r>
  </w:p>
  <w:p w14:paraId="33A01411" w14:textId="77777777" w:rsidR="0017499E" w:rsidRPr="0017499E" w:rsidRDefault="0017499E" w:rsidP="001749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401F0" w14:textId="77777777" w:rsidR="00FB47DA" w:rsidRDefault="00FB47DA" w:rsidP="00F113D5">
      <w:pPr>
        <w:spacing w:before="0"/>
      </w:pPr>
      <w:r>
        <w:separator/>
      </w:r>
    </w:p>
  </w:footnote>
  <w:footnote w:type="continuationSeparator" w:id="0">
    <w:p w14:paraId="50A1B993" w14:textId="77777777" w:rsidR="00FB47DA" w:rsidRDefault="00FB47DA" w:rsidP="00F113D5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868" w:type="dxa"/>
      <w:tblInd w:w="-5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020"/>
      <w:gridCol w:w="5890"/>
      <w:gridCol w:w="98"/>
      <w:gridCol w:w="860"/>
    </w:tblGrid>
    <w:tr w:rsidR="00AF1CB0" w:rsidRPr="00140F46" w14:paraId="1587E113" w14:textId="77777777" w:rsidTr="00E84EA6">
      <w:trPr>
        <w:trHeight w:val="790"/>
      </w:trPr>
      <w:tc>
        <w:tcPr>
          <w:tcW w:w="3020" w:type="dxa"/>
        </w:tcPr>
        <w:p w14:paraId="27A7197E" w14:textId="77777777" w:rsidR="00AF1CB0" w:rsidRPr="00140F46" w:rsidRDefault="00AF1CB0" w:rsidP="00AF1CB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140F46">
            <w:rPr>
              <w:rFonts w:ascii="Tahoma" w:hAnsi="Tahoma" w:cs="Tahoma"/>
              <w:noProof/>
              <w:sz w:val="16"/>
              <w:szCs w:val="16"/>
            </w:rPr>
            <w:drawing>
              <wp:inline distT="0" distB="0" distL="0" distR="0" wp14:anchorId="03A9088F" wp14:editId="06BA017D">
                <wp:extent cx="1409700" cy="478496"/>
                <wp:effectExtent l="0" t="0" r="0" b="0"/>
                <wp:docPr id="13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3585" cy="5001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0" w:type="dxa"/>
        </w:tcPr>
        <w:p w14:paraId="5089B9E9" w14:textId="77777777" w:rsidR="00AF1CB0" w:rsidRDefault="00AF1CB0" w:rsidP="00AF1CB0">
          <w:pPr>
            <w:pStyle w:val="Header"/>
            <w:jc w:val="right"/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</w:pPr>
          <w:r w:rsidRPr="00140F46"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  <w:t>ЈКП за изградњу и обављање превоза путника метроом</w:t>
          </w:r>
          <w:r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  <w:br/>
          </w:r>
          <w:r w:rsidRPr="00140F46"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  <w:t xml:space="preserve"> и развој градске железнице у Београду</w:t>
          </w:r>
        </w:p>
        <w:p w14:paraId="4EADEFE4" w14:textId="77777777" w:rsidR="00AF1CB0" w:rsidRPr="00C55B1B" w:rsidRDefault="00AF1CB0" w:rsidP="00AF1CB0">
          <w:pPr>
            <w:pStyle w:val="Header"/>
            <w:jc w:val="right"/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</w:pPr>
          <w:r>
            <w:rPr>
              <w:rFonts w:cs="Arial"/>
              <w:b/>
              <w:color w:val="595959" w:themeColor="text1" w:themeTint="A6"/>
              <w:sz w:val="18"/>
              <w:szCs w:val="17"/>
            </w:rPr>
            <w:t>„</w:t>
          </w:r>
          <w:r w:rsidRPr="00140F46">
            <w:rPr>
              <w:rFonts w:ascii="Tahoma" w:hAnsi="Tahoma" w:cs="Tahoma"/>
              <w:b/>
              <w:color w:val="595959" w:themeColor="text1" w:themeTint="A6"/>
              <w:sz w:val="18"/>
              <w:szCs w:val="17"/>
              <w:lang w:val="sr-Cyrl-RS"/>
            </w:rPr>
            <w:t>Београдски метро и во</w:t>
          </w:r>
          <w:r>
            <w:rPr>
              <w:rFonts w:ascii="Tahoma" w:hAnsi="Tahoma" w:cs="Tahoma"/>
              <w:b/>
              <w:color w:val="595959" w:themeColor="text1" w:themeTint="A6"/>
              <w:sz w:val="18"/>
              <w:szCs w:val="17"/>
              <w:lang w:val="sr-Cyrl-RS"/>
            </w:rPr>
            <w:t>з</w:t>
          </w:r>
          <w:r>
            <w:rPr>
              <w:rFonts w:cs="Arial"/>
              <w:b/>
              <w:color w:val="595959" w:themeColor="text1" w:themeTint="A6"/>
              <w:sz w:val="18"/>
              <w:szCs w:val="17"/>
            </w:rPr>
            <w:t>“</w:t>
          </w:r>
          <w:r w:rsidRPr="00140F46">
            <w:rPr>
              <w:rFonts w:ascii="Tahoma" w:hAnsi="Tahoma" w:cs="Tahoma"/>
              <w:color w:val="595959" w:themeColor="text1" w:themeTint="A6"/>
              <w:sz w:val="18"/>
              <w:szCs w:val="17"/>
              <w:lang w:val="sr-Cyrl-RS"/>
            </w:rPr>
            <w:t xml:space="preserve"> Београд</w:t>
          </w:r>
        </w:p>
      </w:tc>
      <w:tc>
        <w:tcPr>
          <w:tcW w:w="98" w:type="dxa"/>
          <w:tcBorders>
            <w:left w:val="nil"/>
            <w:right w:val="single" w:sz="4" w:space="0" w:color="7F7F7F" w:themeColor="text1" w:themeTint="80"/>
          </w:tcBorders>
        </w:tcPr>
        <w:p w14:paraId="01D8EC47" w14:textId="77777777" w:rsidR="00AF1CB0" w:rsidRPr="00140F46" w:rsidRDefault="00AF1CB0" w:rsidP="00AF1CB0">
          <w:pPr>
            <w:pStyle w:val="Header"/>
            <w:jc w:val="right"/>
            <w:rPr>
              <w:rFonts w:ascii="Tahoma" w:hAnsi="Tahoma" w:cs="Tahoma"/>
              <w:noProof/>
              <w:sz w:val="16"/>
              <w:szCs w:val="16"/>
            </w:rPr>
          </w:pPr>
        </w:p>
      </w:tc>
      <w:tc>
        <w:tcPr>
          <w:tcW w:w="860" w:type="dxa"/>
          <w:tcBorders>
            <w:left w:val="single" w:sz="4" w:space="0" w:color="7F7F7F" w:themeColor="text1" w:themeTint="80"/>
          </w:tcBorders>
          <w:vAlign w:val="center"/>
        </w:tcPr>
        <w:p w14:paraId="79ED093A" w14:textId="77777777" w:rsidR="00AF1CB0" w:rsidRPr="00140F46" w:rsidRDefault="00AF1CB0" w:rsidP="00AF1CB0">
          <w:pPr>
            <w:pStyle w:val="Header"/>
            <w:rPr>
              <w:rFonts w:ascii="Tahoma" w:hAnsi="Tahoma" w:cs="Tahoma"/>
              <w:sz w:val="16"/>
              <w:szCs w:val="16"/>
            </w:rPr>
          </w:pPr>
          <w:r w:rsidRPr="00140F46">
            <w:rPr>
              <w:rFonts w:ascii="Tahoma" w:hAnsi="Tahoma" w:cs="Tahoma"/>
              <w:noProof/>
              <w:sz w:val="16"/>
              <w:szCs w:val="16"/>
            </w:rPr>
            <w:drawing>
              <wp:inline distT="0" distB="0" distL="0" distR="0" wp14:anchorId="28D7B9FB" wp14:editId="7706940B">
                <wp:extent cx="410251" cy="478155"/>
                <wp:effectExtent l="0" t="0" r="8890" b="0"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205" cy="4885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F1CB0" w:rsidRPr="00140F46" w14:paraId="3F2182F0" w14:textId="77777777" w:rsidTr="00E84EA6">
      <w:trPr>
        <w:trHeight w:val="94"/>
      </w:trPr>
      <w:tc>
        <w:tcPr>
          <w:tcW w:w="3020" w:type="dxa"/>
          <w:tcBorders>
            <w:bottom w:val="single" w:sz="4" w:space="0" w:color="7F7F7F" w:themeColor="text1" w:themeTint="80"/>
          </w:tcBorders>
        </w:tcPr>
        <w:p w14:paraId="18D248C8" w14:textId="77777777" w:rsidR="00AF1CB0" w:rsidRPr="00140F46" w:rsidRDefault="00AF1CB0" w:rsidP="00AF1CB0">
          <w:pPr>
            <w:pStyle w:val="Header"/>
            <w:rPr>
              <w:rFonts w:ascii="Tahoma" w:hAnsi="Tahoma" w:cs="Tahoma"/>
              <w:noProof/>
              <w:sz w:val="8"/>
              <w:szCs w:val="16"/>
            </w:rPr>
          </w:pPr>
        </w:p>
      </w:tc>
      <w:tc>
        <w:tcPr>
          <w:tcW w:w="5890" w:type="dxa"/>
          <w:tcBorders>
            <w:bottom w:val="single" w:sz="4" w:space="0" w:color="7F7F7F"/>
          </w:tcBorders>
        </w:tcPr>
        <w:p w14:paraId="563EE0F2" w14:textId="77777777" w:rsidR="00AF1CB0" w:rsidRPr="00140F46" w:rsidRDefault="00AF1CB0" w:rsidP="00AF1CB0">
          <w:pPr>
            <w:pStyle w:val="Header"/>
            <w:jc w:val="right"/>
            <w:rPr>
              <w:rFonts w:ascii="Tahoma" w:hAnsi="Tahoma" w:cs="Tahoma"/>
              <w:color w:val="595959" w:themeColor="text1" w:themeTint="A6"/>
              <w:sz w:val="8"/>
              <w:szCs w:val="17"/>
              <w:lang w:val="sr-Cyrl-RS"/>
            </w:rPr>
          </w:pPr>
        </w:p>
      </w:tc>
      <w:tc>
        <w:tcPr>
          <w:tcW w:w="98" w:type="dxa"/>
          <w:tcBorders>
            <w:bottom w:val="single" w:sz="4" w:space="0" w:color="7F7F7F"/>
            <w:right w:val="nil"/>
          </w:tcBorders>
        </w:tcPr>
        <w:p w14:paraId="454877E9" w14:textId="77777777" w:rsidR="00AF1CB0" w:rsidRPr="00140F46" w:rsidRDefault="00AF1CB0" w:rsidP="00AF1CB0">
          <w:pPr>
            <w:pStyle w:val="Header"/>
            <w:jc w:val="center"/>
            <w:rPr>
              <w:rFonts w:ascii="Tahoma" w:hAnsi="Tahoma" w:cs="Tahoma"/>
              <w:noProof/>
              <w:sz w:val="8"/>
              <w:szCs w:val="16"/>
            </w:rPr>
          </w:pPr>
        </w:p>
      </w:tc>
      <w:tc>
        <w:tcPr>
          <w:tcW w:w="860" w:type="dxa"/>
          <w:tcBorders>
            <w:left w:val="nil"/>
            <w:bottom w:val="single" w:sz="4" w:space="0" w:color="7F7F7F"/>
          </w:tcBorders>
        </w:tcPr>
        <w:p w14:paraId="082CF0E0" w14:textId="77777777" w:rsidR="00AF1CB0" w:rsidRPr="00140F46" w:rsidRDefault="00AF1CB0" w:rsidP="00AF1CB0">
          <w:pPr>
            <w:pStyle w:val="Header"/>
            <w:jc w:val="center"/>
            <w:rPr>
              <w:rFonts w:ascii="Tahoma" w:hAnsi="Tahoma" w:cs="Tahoma"/>
              <w:noProof/>
              <w:sz w:val="8"/>
              <w:szCs w:val="16"/>
            </w:rPr>
          </w:pPr>
        </w:p>
      </w:tc>
    </w:tr>
  </w:tbl>
  <w:p w14:paraId="27CC8E4E" w14:textId="70ACE386" w:rsidR="0017499E" w:rsidRDefault="0017499E" w:rsidP="000D7C3D">
    <w:pPr>
      <w:pStyle w:val="Header"/>
      <w:tabs>
        <w:tab w:val="clear" w:pos="4536"/>
        <w:tab w:val="clear" w:pos="9072"/>
        <w:tab w:val="left" w:pos="40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F5699"/>
    <w:multiLevelType w:val="hybridMultilevel"/>
    <w:tmpl w:val="6C765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F1A73"/>
    <w:multiLevelType w:val="hybridMultilevel"/>
    <w:tmpl w:val="3B34C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BAB"/>
    <w:rsid w:val="00034183"/>
    <w:rsid w:val="00060ABE"/>
    <w:rsid w:val="0009433A"/>
    <w:rsid w:val="000D3682"/>
    <w:rsid w:val="000D7C3D"/>
    <w:rsid w:val="001006F7"/>
    <w:rsid w:val="00133BAB"/>
    <w:rsid w:val="001530BB"/>
    <w:rsid w:val="00160F4D"/>
    <w:rsid w:val="0017499E"/>
    <w:rsid w:val="00196F38"/>
    <w:rsid w:val="001E3C03"/>
    <w:rsid w:val="00250C29"/>
    <w:rsid w:val="002627C3"/>
    <w:rsid w:val="002770AA"/>
    <w:rsid w:val="00295448"/>
    <w:rsid w:val="002A0C73"/>
    <w:rsid w:val="002B5708"/>
    <w:rsid w:val="0035660C"/>
    <w:rsid w:val="003D5A82"/>
    <w:rsid w:val="003E096B"/>
    <w:rsid w:val="003E41CE"/>
    <w:rsid w:val="004056F2"/>
    <w:rsid w:val="004362E9"/>
    <w:rsid w:val="0045752C"/>
    <w:rsid w:val="004D2FC5"/>
    <w:rsid w:val="004D3FBE"/>
    <w:rsid w:val="00552897"/>
    <w:rsid w:val="00560ADF"/>
    <w:rsid w:val="00561EBB"/>
    <w:rsid w:val="005913AD"/>
    <w:rsid w:val="005D0481"/>
    <w:rsid w:val="005D6915"/>
    <w:rsid w:val="00612D2D"/>
    <w:rsid w:val="00636880"/>
    <w:rsid w:val="006701EA"/>
    <w:rsid w:val="00685A80"/>
    <w:rsid w:val="00701CC0"/>
    <w:rsid w:val="00705EB9"/>
    <w:rsid w:val="00756F61"/>
    <w:rsid w:val="00774F71"/>
    <w:rsid w:val="00797663"/>
    <w:rsid w:val="008277F7"/>
    <w:rsid w:val="008C37B6"/>
    <w:rsid w:val="008F1C8E"/>
    <w:rsid w:val="0091698A"/>
    <w:rsid w:val="00955243"/>
    <w:rsid w:val="009662F4"/>
    <w:rsid w:val="009A017C"/>
    <w:rsid w:val="009C0421"/>
    <w:rsid w:val="00A740C5"/>
    <w:rsid w:val="00AC451B"/>
    <w:rsid w:val="00AF1CB0"/>
    <w:rsid w:val="00B02254"/>
    <w:rsid w:val="00B9296A"/>
    <w:rsid w:val="00C0274A"/>
    <w:rsid w:val="00C67FF1"/>
    <w:rsid w:val="00CB6A6D"/>
    <w:rsid w:val="00D22B76"/>
    <w:rsid w:val="00D57664"/>
    <w:rsid w:val="00DA2EA8"/>
    <w:rsid w:val="00DA6C05"/>
    <w:rsid w:val="00DB6C5E"/>
    <w:rsid w:val="00DF6242"/>
    <w:rsid w:val="00E070E0"/>
    <w:rsid w:val="00E61F80"/>
    <w:rsid w:val="00E84EA6"/>
    <w:rsid w:val="00EB1D95"/>
    <w:rsid w:val="00EC361E"/>
    <w:rsid w:val="00ED3EE5"/>
    <w:rsid w:val="00F06634"/>
    <w:rsid w:val="00F113D5"/>
    <w:rsid w:val="00F37206"/>
    <w:rsid w:val="00F4701D"/>
    <w:rsid w:val="00FB47DA"/>
    <w:rsid w:val="00FD1778"/>
    <w:rsid w:val="00FF7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D43D6"/>
  <w15:chartTrackingRefBased/>
  <w15:docId w15:val="{D3828B6D-C54F-49A2-A63C-4EC42D05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3D5"/>
    <w:pPr>
      <w:spacing w:before="120" w:after="0" w:line="240" w:lineRule="auto"/>
      <w:jc w:val="both"/>
    </w:pPr>
    <w:rPr>
      <w:rFonts w:ascii="Arial" w:eastAsia="Times New Roman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,contents indent,contents,heading3,bt,heading_txt,bodytxy2,??2,Corps de texte,body text1,body text2,body text3,body text4,body text5,body text6,body text7,body text8,body text9,body text11,body text21,body text31,body text41,bod"/>
    <w:basedOn w:val="Normal"/>
    <w:link w:val="BodyTextChar"/>
    <w:rsid w:val="00F113D5"/>
    <w:rPr>
      <w:sz w:val="24"/>
      <w:szCs w:val="20"/>
      <w:lang w:val="sr-Cyrl-CS" w:eastAsia="ar-SA"/>
    </w:rPr>
  </w:style>
  <w:style w:type="character" w:customStyle="1" w:styleId="BodyTextChar">
    <w:name w:val="Body Text Char"/>
    <w:aliases w:val="body text Char,contents indent Char,contents Char,heading3 Char,bt Char,heading_txt Char,bodytxy2 Char,??2 Char,Corps de texte Char,body text1 Char,body text2 Char,body text3 Char,body text4 Char,body text5 Char,body text6 Char,bod Char"/>
    <w:basedOn w:val="DefaultParagraphFont"/>
    <w:link w:val="BodyText"/>
    <w:rsid w:val="00F113D5"/>
    <w:rPr>
      <w:rFonts w:ascii="Arial" w:eastAsia="Times New Roman" w:hAnsi="Arial" w:cs="Times New Roman"/>
      <w:sz w:val="24"/>
      <w:szCs w:val="20"/>
      <w:lang w:val="sr-Cyrl-CS" w:eastAsia="ar-SA"/>
    </w:rPr>
  </w:style>
  <w:style w:type="paragraph" w:styleId="ListParagraph">
    <w:name w:val="List Paragraph"/>
    <w:aliases w:val="Liste 1,List Paragraph1,Use Case List Paragraph,Heading2,Colorful List - Accent 11,Bullet List,YC Bulet,lp1,numbered,FooterText,Paragraphe de liste1,Bulletr List Paragraph,列出段落,列出段落1,List Paragraph2,List Paragraph21,Párrafo de lista1,lp11"/>
    <w:basedOn w:val="Normal"/>
    <w:link w:val="ListParagraphChar"/>
    <w:uiPriority w:val="34"/>
    <w:qFormat/>
    <w:rsid w:val="00F113D5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ListParagraphChar">
    <w:name w:val="List Paragraph Char"/>
    <w:aliases w:val="Liste 1 Char,List Paragraph1 Char,Use Case List Paragraph Char,Heading2 Char,Colorful List - Accent 11 Char,Bullet List Char,YC Bulet Char,lp1 Char,numbered Char,FooterText Char,Paragraphe de liste1 Char,Bulletr List Paragraph Char"/>
    <w:link w:val="ListParagraph"/>
    <w:uiPriority w:val="34"/>
    <w:rsid w:val="00F113D5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F113D5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F113D5"/>
    <w:rPr>
      <w:rFonts w:ascii="Arial" w:eastAsia="Times New Roman" w:hAnsi="Arial" w:cs="Times New Roman"/>
    </w:rPr>
  </w:style>
  <w:style w:type="paragraph" w:styleId="Caption">
    <w:name w:val="caption"/>
    <w:basedOn w:val="Normal"/>
    <w:qFormat/>
    <w:rsid w:val="00F113D5"/>
    <w:pPr>
      <w:suppressLineNumbers/>
      <w:spacing w:after="120"/>
    </w:pPr>
    <w:rPr>
      <w:rFonts w:cs="Tahoma"/>
      <w:i/>
      <w:iCs/>
      <w:sz w:val="20"/>
    </w:rPr>
  </w:style>
  <w:style w:type="character" w:styleId="Hyperlink">
    <w:name w:val="Hyperlink"/>
    <w:uiPriority w:val="99"/>
    <w:unhideWhenUsed/>
    <w:rsid w:val="00F113D5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F113D5"/>
    <w:pPr>
      <w:tabs>
        <w:tab w:val="center" w:pos="4680"/>
        <w:tab w:val="right" w:pos="9360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F113D5"/>
    <w:rPr>
      <w:rFonts w:ascii="Arial" w:eastAsia="Times New Roman" w:hAnsi="Arial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88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880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636880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3688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060ABE"/>
    <w:pPr>
      <w:spacing w:before="0" w:after="120" w:line="480" w:lineRule="auto"/>
      <w:jc w:val="left"/>
    </w:pPr>
    <w:rPr>
      <w:lang w:val="sr-Latn-CS" w:eastAsia="sr-Latn-CS"/>
    </w:rPr>
  </w:style>
  <w:style w:type="character" w:customStyle="1" w:styleId="BodyText2Char">
    <w:name w:val="Body Text 2 Char"/>
    <w:basedOn w:val="DefaultParagraphFont"/>
    <w:link w:val="BodyText2"/>
    <w:rsid w:val="00060ABE"/>
    <w:rPr>
      <w:rFonts w:ascii="Arial" w:eastAsia="Times New Roman" w:hAnsi="Arial" w:cs="Times New Roman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gmetro.r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ke@bgmetro.r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B0F6C8-AD3B-4B41-A833-8EF615E8A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Slavko Kozomara</dc:creator>
  <cp:keywords/>
  <dc:description/>
  <cp:lastModifiedBy>Slavko Kozomara</cp:lastModifiedBy>
  <cp:revision>29</cp:revision>
  <dcterms:created xsi:type="dcterms:W3CDTF">2020-12-16T17:45:00Z</dcterms:created>
  <dcterms:modified xsi:type="dcterms:W3CDTF">2022-01-15T17:40:00Z</dcterms:modified>
</cp:coreProperties>
</file>