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93F60" w14:textId="77777777" w:rsidR="0041086B" w:rsidRPr="00BC259C" w:rsidRDefault="0041086B" w:rsidP="0041086B">
      <w:pPr>
        <w:shd w:val="clear" w:color="auto" w:fill="C6D9F1"/>
        <w:jc w:val="center"/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  <w:r w:rsidRPr="00BC259C">
        <w:rPr>
          <w:rFonts w:ascii="Arial Narrow" w:hAnsi="Arial Narrow" w:cs="Arial"/>
          <w:b/>
          <w:bCs/>
          <w:i/>
          <w:iCs/>
          <w:color w:val="auto"/>
          <w:lang w:val="sr-Cyrl-CS"/>
        </w:rPr>
        <w:t xml:space="preserve">  ОБРАЗАЦ ТРОШКОВА ПРИПРЕМЕ ПОНУДЕ</w:t>
      </w:r>
    </w:p>
    <w:p w14:paraId="44E12F26" w14:textId="77777777"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14:paraId="0DDAA684" w14:textId="77777777"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14:paraId="6E975BF1" w14:textId="414FAD8C" w:rsidR="0041086B" w:rsidRPr="00EA7663" w:rsidRDefault="0041086B" w:rsidP="00733FC2">
      <w:pPr>
        <w:spacing w:line="240" w:lineRule="auto"/>
        <w:rPr>
          <w:rFonts w:ascii="Arial Narrow" w:hAnsi="Arial Narrow"/>
          <w:b/>
          <w:noProof/>
          <w:color w:val="000000" w:themeColor="text1"/>
          <w:lang w:val="sr-Cyrl-CS"/>
        </w:rPr>
      </w:pPr>
      <w:r w:rsidRPr="007333AB">
        <w:rPr>
          <w:rFonts w:ascii="Arial Narrow" w:hAnsi="Arial Narrow" w:cs="Arial"/>
          <w:color w:val="auto"/>
          <w:lang w:val="sr-Cyrl-CS"/>
        </w:rPr>
        <w:t xml:space="preserve">У складу са чланом 138. став 1. Закона, понуђач, у јавној набавци </w:t>
      </w:r>
      <w:r w:rsidR="00074F38">
        <w:rPr>
          <w:rFonts w:ascii="Arial Narrow" w:hAnsi="Arial Narrow" w:cs="Arial"/>
          <w:color w:val="auto"/>
          <w:lang w:val="sr-Cyrl-CS"/>
        </w:rPr>
        <w:t>услуга</w:t>
      </w:r>
      <w:r w:rsidRPr="007333AB">
        <w:rPr>
          <w:rFonts w:ascii="Arial Narrow" w:hAnsi="Arial Narrow" w:cs="Arial"/>
          <w:color w:val="auto"/>
          <w:lang w:val="sr-Cyrl-CS"/>
        </w:rPr>
        <w:t xml:space="preserve"> </w:t>
      </w:r>
      <w:r w:rsidR="00BC62FE">
        <w:rPr>
          <w:rFonts w:ascii="Arial Narrow" w:hAnsi="Arial Narrow" w:cs="Arial"/>
          <w:color w:val="auto"/>
          <w:lang w:val="sr-Cyrl-CS"/>
        </w:rPr>
        <w:t xml:space="preserve">редни </w:t>
      </w:r>
      <w:r w:rsidRPr="007333AB">
        <w:rPr>
          <w:rFonts w:ascii="Arial Narrow" w:hAnsi="Arial Narrow" w:cs="Arial"/>
          <w:color w:val="auto"/>
          <w:lang w:val="sr-Cyrl-CS"/>
        </w:rPr>
        <w:t xml:space="preserve">број </w:t>
      </w:r>
      <w:r w:rsidR="00733FC2">
        <w:rPr>
          <w:rFonts w:ascii="Arial Narrow" w:hAnsi="Arial Narrow" w:cs="Arial"/>
          <w:b/>
          <w:color w:val="auto"/>
          <w:lang w:val="sr-Latn-RS"/>
        </w:rPr>
        <w:t>5</w:t>
      </w:r>
      <w:r w:rsidR="00F21DB1">
        <w:rPr>
          <w:rFonts w:ascii="Arial Narrow" w:hAnsi="Arial Narrow" w:cs="Arial"/>
          <w:b/>
          <w:color w:val="auto"/>
          <w:lang w:val="sr-Cyrl-CS"/>
        </w:rPr>
        <w:t>/2</w:t>
      </w:r>
      <w:r w:rsidR="0002763B">
        <w:rPr>
          <w:rFonts w:ascii="Arial Narrow" w:hAnsi="Arial Narrow" w:cs="Arial"/>
          <w:b/>
          <w:color w:val="auto"/>
          <w:lang w:val="sr-Cyrl-CS"/>
        </w:rPr>
        <w:t>5</w:t>
      </w:r>
      <w:r w:rsidRPr="007333AB">
        <w:rPr>
          <w:rFonts w:ascii="Arial Narrow" w:hAnsi="Arial Narrow" w:cs="Arial"/>
          <w:color w:val="auto"/>
          <w:lang w:val="sr-Cyrl-CS"/>
        </w:rPr>
        <w:t xml:space="preserve"> </w:t>
      </w:r>
      <w:r w:rsidR="007333AB" w:rsidRPr="007333AB">
        <w:rPr>
          <w:rFonts w:ascii="Arial Narrow" w:hAnsi="Arial Narrow" w:cs="Arial"/>
          <w:color w:val="auto"/>
          <w:lang w:val="sr-Cyrl-CS"/>
        </w:rPr>
        <w:t xml:space="preserve">– </w:t>
      </w:r>
      <w:r w:rsidR="00733FC2" w:rsidRPr="00733FC2">
        <w:rPr>
          <w:rFonts w:ascii="Arial Narrow" w:hAnsi="Arial Narrow"/>
          <w:b/>
          <w:noProof/>
          <w:color w:val="000000" w:themeColor="text1"/>
          <w:lang w:val="sr-Cyrl-CS"/>
        </w:rPr>
        <w:t>Технички преглед у току извођења радова на изградњи, доградњи и реконструкцији Завода за ургентну медицину Београда</w:t>
      </w:r>
      <w:r w:rsidR="00733FC2" w:rsidRPr="00733FC2">
        <w:rPr>
          <w:rFonts w:ascii="Arial Narrow" w:hAnsi="Arial Narrow"/>
          <w:b/>
          <w:noProof/>
          <w:color w:val="000000" w:themeColor="text1"/>
          <w:lang w:val="sr-Cyrl-CS"/>
        </w:rPr>
        <w:t xml:space="preserve"> </w:t>
      </w:r>
      <w:r w:rsidRPr="0023153D">
        <w:rPr>
          <w:rFonts w:ascii="Arial Narrow" w:hAnsi="Arial Narrow" w:cs="Arial"/>
          <w:color w:val="auto"/>
          <w:lang w:val="sr-Cyrl-CS"/>
        </w:rPr>
        <w:t xml:space="preserve">_______________________________________________________________________________________________________________________________________________________________________________________________________________________________ </w:t>
      </w:r>
      <w:r w:rsidRPr="0023153D">
        <w:rPr>
          <w:rFonts w:ascii="Arial Narrow" w:hAnsi="Arial Narrow" w:cs="Arial"/>
          <w:i/>
          <w:color w:val="auto"/>
          <w:lang w:val="ru-RU"/>
        </w:rPr>
        <w:t>[</w:t>
      </w:r>
      <w:r w:rsidRPr="0023153D">
        <w:rPr>
          <w:rFonts w:ascii="Arial Narrow" w:hAnsi="Arial Narrow" w:cs="Arial"/>
          <w:i/>
          <w:iCs/>
          <w:color w:val="auto"/>
          <w:lang w:val="sr-Cyrl-CS"/>
        </w:rPr>
        <w:t xml:space="preserve">навести назив понуђача], </w:t>
      </w:r>
      <w:r w:rsidRPr="0023153D">
        <w:rPr>
          <w:rFonts w:ascii="Arial Narrow" w:hAnsi="Arial Narrow" w:cs="Arial"/>
          <w:color w:val="auto"/>
          <w:lang w:val="sr-Cyrl-CS"/>
        </w:rPr>
        <w:t>доставља укупан износ и структуру трошкова припремања понуде, како следи у табели:</w:t>
      </w:r>
    </w:p>
    <w:p w14:paraId="3FAF221D" w14:textId="77777777" w:rsidR="0041086B" w:rsidRPr="0023153D" w:rsidRDefault="0041086B" w:rsidP="0041086B">
      <w:pPr>
        <w:spacing w:line="360" w:lineRule="auto"/>
        <w:jc w:val="both"/>
        <w:rPr>
          <w:rFonts w:ascii="Arial Narrow" w:hAnsi="Arial Narrow" w:cs="Arial"/>
          <w:b/>
          <w:i/>
          <w:color w:val="auto"/>
          <w:lang w:val="sr-Cyrl-CS"/>
        </w:rPr>
      </w:pP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41086B" w:rsidRPr="0023153D" w14:paraId="7894D077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C8C3A" w14:textId="77777777" w:rsidR="0041086B" w:rsidRPr="0023153D" w:rsidRDefault="0041086B" w:rsidP="00710BBB">
            <w:pPr>
              <w:spacing w:line="360" w:lineRule="auto"/>
              <w:jc w:val="center"/>
              <w:rPr>
                <w:rFonts w:ascii="Arial Narrow" w:hAnsi="Arial Narrow" w:cs="Arial"/>
                <w:b/>
                <w:i/>
                <w:color w:val="auto"/>
              </w:rPr>
            </w:pPr>
            <w:r w:rsidRPr="0023153D">
              <w:rPr>
                <w:rFonts w:ascii="Arial Narrow" w:hAnsi="Arial Narrow" w:cs="Arial"/>
                <w:b/>
                <w:i/>
                <w:color w:val="auto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C50CF" w14:textId="77777777" w:rsidR="0041086B" w:rsidRPr="0023153D" w:rsidRDefault="0041086B" w:rsidP="00710BBB">
            <w:pPr>
              <w:spacing w:line="360" w:lineRule="auto"/>
              <w:jc w:val="center"/>
              <w:rPr>
                <w:rFonts w:ascii="Arial Narrow" w:hAnsi="Arial Narrow" w:cs="Arial"/>
                <w:color w:val="auto"/>
              </w:rPr>
            </w:pPr>
            <w:r w:rsidRPr="0023153D">
              <w:rPr>
                <w:rFonts w:ascii="Arial Narrow" w:hAnsi="Arial Narrow" w:cs="Arial"/>
                <w:b/>
                <w:i/>
                <w:color w:val="auto"/>
              </w:rPr>
              <w:t>ИЗНОС ТРОШКА У РСД</w:t>
            </w:r>
          </w:p>
        </w:tc>
      </w:tr>
      <w:tr w:rsidR="0041086B" w:rsidRPr="0023153D" w14:paraId="4779A3CF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E5913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BDA7C" w14:textId="77777777" w:rsidR="0041086B" w:rsidRPr="0023153D" w:rsidRDefault="0041086B" w:rsidP="00710BBB">
            <w:pPr>
              <w:snapToGrid w:val="0"/>
              <w:spacing w:line="360" w:lineRule="auto"/>
              <w:jc w:val="right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6707380A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E1EBB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DC04F" w14:textId="77777777" w:rsidR="0041086B" w:rsidRPr="0023153D" w:rsidRDefault="0041086B" w:rsidP="00710BBB">
            <w:pPr>
              <w:snapToGrid w:val="0"/>
              <w:spacing w:line="360" w:lineRule="auto"/>
              <w:jc w:val="right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2C380569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DD152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3E9AB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33913143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46123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F6D4F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435935C9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BAEB5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A3328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62496FEB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138F5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30026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040A50" w14:paraId="20376CE1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77A77" w14:textId="77777777" w:rsidR="0041086B" w:rsidRPr="00040A50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i/>
                <w:color w:val="auto"/>
                <w:lang w:val="ru-RU"/>
              </w:rPr>
            </w:pPr>
          </w:p>
          <w:p w14:paraId="5501F6E1" w14:textId="77777777" w:rsidR="0041086B" w:rsidRPr="0023153D" w:rsidRDefault="0041086B" w:rsidP="00710BBB">
            <w:pPr>
              <w:spacing w:line="360" w:lineRule="auto"/>
              <w:jc w:val="both"/>
              <w:rPr>
                <w:rFonts w:ascii="Arial Narrow" w:hAnsi="Arial Narrow" w:cs="Arial"/>
                <w:color w:val="auto"/>
                <w:lang w:val="ru-RU"/>
              </w:rPr>
            </w:pPr>
            <w:r w:rsidRPr="00040A50">
              <w:rPr>
                <w:rFonts w:ascii="Arial Narrow" w:hAnsi="Arial Narrow" w:cs="Arial"/>
                <w:b/>
                <w:i/>
                <w:color w:val="auto"/>
                <w:lang w:val="ru-RU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8F2CD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  <w:lang w:val="ru-RU"/>
              </w:rPr>
            </w:pPr>
          </w:p>
        </w:tc>
      </w:tr>
    </w:tbl>
    <w:p w14:paraId="0958B561" w14:textId="77777777" w:rsidR="0041086B" w:rsidRPr="00040A50" w:rsidRDefault="0041086B" w:rsidP="0041086B">
      <w:pPr>
        <w:spacing w:line="360" w:lineRule="auto"/>
        <w:jc w:val="both"/>
        <w:rPr>
          <w:rFonts w:ascii="Arial Narrow" w:hAnsi="Arial Narrow"/>
          <w:color w:val="auto"/>
          <w:lang w:val="ru-RU"/>
        </w:rPr>
      </w:pPr>
    </w:p>
    <w:p w14:paraId="2B330236" w14:textId="77777777" w:rsidR="0041086B" w:rsidRPr="00040A50" w:rsidRDefault="0041086B" w:rsidP="0041086B">
      <w:pPr>
        <w:jc w:val="both"/>
        <w:rPr>
          <w:rFonts w:ascii="Arial Narrow" w:hAnsi="Arial Narrow" w:cs="Arial"/>
          <w:color w:val="auto"/>
          <w:lang w:val="ru-RU"/>
        </w:rPr>
      </w:pPr>
      <w:r w:rsidRPr="00040A50">
        <w:rPr>
          <w:rFonts w:ascii="Arial Narrow" w:hAnsi="Arial Narrow" w:cs="Arial"/>
          <w:color w:val="auto"/>
          <w:lang w:val="ru-RU"/>
        </w:rPr>
        <w:t>Трошкове припреме и подношења понуде сноси искључиво понуђач и не може тражити од наручиоца накнаду трошкова.</w:t>
      </w:r>
    </w:p>
    <w:p w14:paraId="5EE89F64" w14:textId="77777777" w:rsidR="0041086B" w:rsidRPr="00BC259C" w:rsidRDefault="0041086B" w:rsidP="0041086B">
      <w:pPr>
        <w:jc w:val="both"/>
        <w:rPr>
          <w:rFonts w:ascii="Arial Narrow" w:hAnsi="Arial Narrow" w:cs="Arial"/>
          <w:color w:val="auto"/>
          <w:lang w:val="sr-Cyrl-CS"/>
        </w:rPr>
      </w:pPr>
      <w:r w:rsidRPr="00040A50">
        <w:rPr>
          <w:rFonts w:ascii="Arial Narrow" w:hAnsi="Arial Narrow" w:cs="Arial"/>
          <w:color w:val="auto"/>
          <w:lang w:val="ru-RU"/>
        </w:rPr>
        <w:t xml:space="preserve">Ако је поступак јавне набавке обустављен из разлога који су на страни наручиоца, наручилац је дужан да понуђачу надокнади трошкове </w:t>
      </w:r>
      <w:r w:rsidRPr="0023153D">
        <w:rPr>
          <w:rFonts w:ascii="Arial Narrow" w:hAnsi="Arial Narrow"/>
          <w:color w:val="auto"/>
          <w:lang w:val="sr-Cyrl-CS"/>
        </w:rPr>
        <w:t xml:space="preserve">припремања понуде, из чл. </w:t>
      </w:r>
      <w:r w:rsidRPr="0023153D">
        <w:rPr>
          <w:rFonts w:ascii="Arial Narrow" w:hAnsi="Arial Narrow"/>
          <w:color w:val="auto"/>
          <w:lang w:val="sr-Latn-RS"/>
        </w:rPr>
        <w:t>138</w:t>
      </w:r>
      <w:r w:rsidRPr="0023153D">
        <w:rPr>
          <w:rFonts w:ascii="Arial Narrow" w:hAnsi="Arial Narrow"/>
          <w:color w:val="auto"/>
          <w:lang w:val="sr-Cyrl-CS"/>
        </w:rPr>
        <w:t xml:space="preserve"> став </w:t>
      </w:r>
      <w:r w:rsidRPr="0023153D">
        <w:rPr>
          <w:rFonts w:ascii="Arial Narrow" w:hAnsi="Arial Narrow"/>
          <w:color w:val="auto"/>
          <w:lang w:val="sr-Latn-RS"/>
        </w:rPr>
        <w:t>2</w:t>
      </w:r>
      <w:r w:rsidRPr="0023153D">
        <w:rPr>
          <w:rFonts w:ascii="Arial Narrow" w:hAnsi="Arial Narrow"/>
          <w:color w:val="auto"/>
          <w:lang w:val="sr-Cyrl-CS"/>
        </w:rPr>
        <w:t>. Закона</w:t>
      </w:r>
      <w:r w:rsidRPr="00040A50">
        <w:rPr>
          <w:rFonts w:ascii="Arial Narrow" w:hAnsi="Arial Narrow" w:cs="Arial"/>
          <w:color w:val="auto"/>
          <w:lang w:val="ru-RU"/>
        </w:rPr>
        <w:t>, под условом да је понуђач тражио накнаду тих трошкова у својој понуди.</w:t>
      </w:r>
    </w:p>
    <w:p w14:paraId="1D37AE00" w14:textId="77777777" w:rsidR="0041086B" w:rsidRPr="00040A50" w:rsidRDefault="0041086B" w:rsidP="0041086B">
      <w:pPr>
        <w:spacing w:after="120"/>
        <w:ind w:firstLine="426"/>
        <w:jc w:val="both"/>
        <w:rPr>
          <w:rFonts w:ascii="Arial Narrow" w:hAnsi="Arial Narrow" w:cs="Arial"/>
          <w:b/>
          <w:bCs/>
          <w:i/>
          <w:color w:val="auto"/>
          <w:lang w:val="ru-RU"/>
        </w:rPr>
      </w:pPr>
    </w:p>
    <w:p w14:paraId="7C1AF456" w14:textId="77777777" w:rsidR="0041086B" w:rsidRPr="00040A50" w:rsidRDefault="0041086B" w:rsidP="0041086B">
      <w:pPr>
        <w:spacing w:after="120"/>
        <w:jc w:val="both"/>
        <w:rPr>
          <w:rFonts w:ascii="Arial Narrow" w:hAnsi="Arial Narrow"/>
          <w:bCs/>
          <w:color w:val="auto"/>
          <w:lang w:val="ru-RU"/>
        </w:rPr>
      </w:pPr>
    </w:p>
    <w:p w14:paraId="311C8C3E" w14:textId="77777777" w:rsidR="0041086B" w:rsidRPr="00040A50" w:rsidRDefault="0041086B" w:rsidP="0041086B">
      <w:pPr>
        <w:rPr>
          <w:rFonts w:ascii="Arial Narrow" w:hAnsi="Arial Narrow"/>
          <w:color w:val="auto"/>
          <w:lang w:val="ru-RU"/>
        </w:rPr>
      </w:pPr>
    </w:p>
    <w:p w14:paraId="2F3CE9E3" w14:textId="77777777" w:rsidR="0041086B" w:rsidRPr="00040A50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ru-RU"/>
        </w:rPr>
      </w:pPr>
    </w:p>
    <w:p w14:paraId="4EE56841" w14:textId="77777777" w:rsidR="0026276C" w:rsidRPr="00040A50" w:rsidRDefault="0026276C">
      <w:pPr>
        <w:rPr>
          <w:lang w:val="ru-RU"/>
        </w:rPr>
      </w:pPr>
    </w:p>
    <w:sectPr w:rsidR="0026276C" w:rsidRPr="00040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A88"/>
    <w:rsid w:val="0000131D"/>
    <w:rsid w:val="0002763B"/>
    <w:rsid w:val="00040A50"/>
    <w:rsid w:val="00074F38"/>
    <w:rsid w:val="000F6A88"/>
    <w:rsid w:val="001E1423"/>
    <w:rsid w:val="0023153D"/>
    <w:rsid w:val="0026276C"/>
    <w:rsid w:val="0041086B"/>
    <w:rsid w:val="00435139"/>
    <w:rsid w:val="00702F8A"/>
    <w:rsid w:val="007333AB"/>
    <w:rsid w:val="00733FC2"/>
    <w:rsid w:val="008B4E1F"/>
    <w:rsid w:val="00916B32"/>
    <w:rsid w:val="009A02E7"/>
    <w:rsid w:val="009C2C53"/>
    <w:rsid w:val="00A36A9A"/>
    <w:rsid w:val="00A737B9"/>
    <w:rsid w:val="00A84CC8"/>
    <w:rsid w:val="00AE627A"/>
    <w:rsid w:val="00B327E6"/>
    <w:rsid w:val="00B41284"/>
    <w:rsid w:val="00BC62FE"/>
    <w:rsid w:val="00C84749"/>
    <w:rsid w:val="00D13806"/>
    <w:rsid w:val="00DB2F48"/>
    <w:rsid w:val="00E47ACA"/>
    <w:rsid w:val="00EA7663"/>
    <w:rsid w:val="00ED0B8D"/>
    <w:rsid w:val="00F2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E896"/>
  <w15:chartTrackingRefBased/>
  <w15:docId w15:val="{5229DED7-8832-47B7-8880-2B85DED8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86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rsid w:val="0041086B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unhideWhenUsed/>
    <w:rsid w:val="0041086B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41086B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BodyText2Char1">
    <w:name w:val="Body Text 2 Char1"/>
    <w:basedOn w:val="DefaultParagraphFont"/>
    <w:link w:val="BodyText2"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8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86B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Kolorogic</dc:creator>
  <cp:keywords/>
  <dc:description/>
  <cp:lastModifiedBy>Ivana Markovic Gajic</cp:lastModifiedBy>
  <cp:revision>28</cp:revision>
  <dcterms:created xsi:type="dcterms:W3CDTF">2020-10-28T09:57:00Z</dcterms:created>
  <dcterms:modified xsi:type="dcterms:W3CDTF">2025-02-27T07:55:00Z</dcterms:modified>
</cp:coreProperties>
</file>